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90E6" w14:textId="77777777" w:rsidR="00FF7453" w:rsidRPr="00FF7453" w:rsidRDefault="00FF7453" w:rsidP="00FF7453">
      <w:pPr>
        <w:spacing w:after="0" w:line="240" w:lineRule="auto"/>
        <w:rPr>
          <w:rFonts w:asciiTheme="minorBidi" w:eastAsia="Times New Roman" w:hAnsiTheme="minorBidi"/>
          <w:b/>
          <w:sz w:val="24"/>
          <w:szCs w:val="24"/>
          <w:lang w:eastAsia="en-GB"/>
        </w:rPr>
      </w:pPr>
      <w:r w:rsidRPr="00FF7453">
        <w:rPr>
          <w:rFonts w:ascii="Arial" w:eastAsia="Times New Roman" w:hAnsi="Arial" w:cs="Arial"/>
          <w:b/>
          <w:sz w:val="24"/>
          <w:szCs w:val="24"/>
          <w:lang w:eastAsia="en-GB"/>
        </w:rPr>
        <w:t>UNIVERSITY</w:t>
      </w:r>
      <w:r w:rsidRPr="00FF7453">
        <w:rPr>
          <w:rFonts w:asciiTheme="minorBidi" w:eastAsia="Times New Roman" w:hAnsiTheme="minorBidi"/>
          <w:b/>
          <w:sz w:val="24"/>
          <w:szCs w:val="24"/>
          <w:lang w:eastAsia="en-GB"/>
        </w:rPr>
        <w:t xml:space="preserve"> </w:t>
      </w:r>
      <w:r w:rsidRPr="00352885">
        <w:rPr>
          <w:rFonts w:ascii="Arial" w:eastAsia="Times New Roman" w:hAnsi="Arial" w:cs="Arial"/>
          <w:b/>
          <w:sz w:val="24"/>
          <w:szCs w:val="24"/>
          <w:lang w:eastAsia="en-GB"/>
        </w:rPr>
        <w:t>OF SOUTHAMPTON DOCTORAL PROGRAMME IN EDUCATIONAL PSYCHOLOGY</w:t>
      </w:r>
    </w:p>
    <w:p w14:paraId="4BD3DD35" w14:textId="77777777" w:rsidR="00EC7990" w:rsidRDefault="00EC7990" w:rsidP="00FF7453">
      <w:pPr>
        <w:pStyle w:val="Heading3"/>
        <w:rPr>
          <w:rFonts w:ascii="Calibri" w:hAnsi="Calibri" w:cs="Tahoma"/>
          <w:color w:val="1F497D"/>
          <w:sz w:val="28"/>
          <w:szCs w:val="28"/>
        </w:rPr>
      </w:pPr>
      <w:r w:rsidRPr="00FF7453">
        <w:rPr>
          <w:rFonts w:ascii="Tahoma" w:hAnsi="Tahoma" w:cs="Tahoma"/>
          <w:color w:val="44546A" w:themeColor="text2"/>
          <w:sz w:val="24"/>
          <w:szCs w:val="24"/>
        </w:rPr>
        <w:t>Evidence Based Practice Assignment Feedback Form</w:t>
      </w:r>
    </w:p>
    <w:p w14:paraId="19DA2A46" w14:textId="77777777" w:rsidR="00EC7990" w:rsidRDefault="00EC7990" w:rsidP="003B0EC1">
      <w:pPr>
        <w:pStyle w:val="ListParagraph"/>
        <w:spacing w:after="0"/>
        <w:ind w:left="142"/>
        <w:rPr>
          <w:rFonts w:ascii="Calibri" w:eastAsia="Times New Roman" w:hAnsi="Calibri" w:cs="Tahoma"/>
          <w:color w:val="1F497D"/>
          <w:sz w:val="28"/>
          <w:szCs w:val="28"/>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3449"/>
        <w:gridCol w:w="3461"/>
        <w:gridCol w:w="3449"/>
      </w:tblGrid>
      <w:tr w:rsidR="00EC7990" w:rsidRPr="00A43A04" w14:paraId="698F8B87" w14:textId="77777777" w:rsidTr="009B6ABB">
        <w:tc>
          <w:tcPr>
            <w:tcW w:w="3487" w:type="dxa"/>
          </w:tcPr>
          <w:p w14:paraId="78291A02" w14:textId="77777777" w:rsidR="00EC7990" w:rsidRDefault="00EC7990" w:rsidP="00FF7453">
            <w:pPr>
              <w:rPr>
                <w:rFonts w:ascii="Arial" w:eastAsia="Times New Roman" w:hAnsi="Arial" w:cs="Arial"/>
                <w:b/>
                <w:bCs/>
                <w:lang w:eastAsia="en-GB"/>
              </w:rPr>
            </w:pPr>
            <w:r w:rsidRPr="00FF7453">
              <w:rPr>
                <w:rFonts w:ascii="Arial" w:eastAsia="Times New Roman" w:hAnsi="Arial" w:cs="Arial"/>
                <w:b/>
                <w:bCs/>
                <w:lang w:eastAsia="en-GB"/>
              </w:rPr>
              <w:t>Overall Grade</w:t>
            </w:r>
          </w:p>
          <w:p w14:paraId="6194881C" w14:textId="1ECEA1FD" w:rsidR="008E4326" w:rsidRPr="00A43A04" w:rsidRDefault="008E4326" w:rsidP="00FF7453">
            <w:pPr>
              <w:rPr>
                <w:b/>
                <w:sz w:val="24"/>
              </w:rPr>
            </w:pPr>
          </w:p>
        </w:tc>
        <w:tc>
          <w:tcPr>
            <w:tcW w:w="3487" w:type="dxa"/>
          </w:tcPr>
          <w:p w14:paraId="1A367B5B" w14:textId="77777777" w:rsidR="00EC7990" w:rsidRPr="00A43A04" w:rsidRDefault="00EC7990" w:rsidP="009B6ABB">
            <w:pPr>
              <w:pStyle w:val="ListParagraph"/>
              <w:ind w:left="0"/>
              <w:rPr>
                <w:sz w:val="24"/>
              </w:rPr>
            </w:pPr>
          </w:p>
        </w:tc>
        <w:tc>
          <w:tcPr>
            <w:tcW w:w="3487" w:type="dxa"/>
          </w:tcPr>
          <w:p w14:paraId="37271C17" w14:textId="77777777" w:rsidR="00EC7990" w:rsidRPr="00A43A04" w:rsidRDefault="00EC7990" w:rsidP="00FF7453">
            <w:pPr>
              <w:rPr>
                <w:sz w:val="24"/>
              </w:rPr>
            </w:pPr>
            <w:r w:rsidRPr="00FF7453">
              <w:rPr>
                <w:rFonts w:ascii="Arial" w:eastAsia="Times New Roman" w:hAnsi="Arial" w:cs="Arial"/>
                <w:b/>
                <w:bCs/>
                <w:lang w:eastAsia="en-GB"/>
              </w:rPr>
              <w:t>Candidate number</w:t>
            </w:r>
          </w:p>
        </w:tc>
        <w:tc>
          <w:tcPr>
            <w:tcW w:w="3487" w:type="dxa"/>
          </w:tcPr>
          <w:p w14:paraId="726D6383" w14:textId="77777777" w:rsidR="00EC7990" w:rsidRPr="00A43A04" w:rsidRDefault="00EC7990" w:rsidP="009B6ABB">
            <w:pPr>
              <w:pStyle w:val="ListParagraph"/>
              <w:ind w:left="0"/>
              <w:rPr>
                <w:sz w:val="24"/>
              </w:rPr>
            </w:pPr>
          </w:p>
        </w:tc>
      </w:tr>
    </w:tbl>
    <w:tbl>
      <w:tblPr>
        <w:tblW w:w="13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205"/>
        <w:gridCol w:w="1205"/>
        <w:gridCol w:w="1205"/>
        <w:gridCol w:w="1205"/>
        <w:gridCol w:w="4420"/>
      </w:tblGrid>
      <w:tr w:rsidR="00EC7990" w:rsidRPr="00A43A04" w14:paraId="745B900A" w14:textId="77777777" w:rsidTr="00352885">
        <w:trPr>
          <w:trHeight w:val="488"/>
          <w:jc w:val="center"/>
        </w:trPr>
        <w:tc>
          <w:tcPr>
            <w:tcW w:w="4531" w:type="dxa"/>
            <w:shd w:val="clear" w:color="auto" w:fill="B4C6E7" w:themeFill="accent1" w:themeFillTint="66"/>
          </w:tcPr>
          <w:p w14:paraId="732CEC5A" w14:textId="77777777" w:rsidR="00EC7990" w:rsidRPr="00A43A04" w:rsidRDefault="00EC7990" w:rsidP="009B6ABB">
            <w:pPr>
              <w:rPr>
                <w:rFonts w:cstheme="minorHAnsi"/>
                <w:b/>
                <w:color w:val="000000"/>
              </w:rPr>
            </w:pPr>
            <w:r w:rsidRPr="00A43A04">
              <w:rPr>
                <w:rFonts w:cstheme="minorHAnsi"/>
                <w:b/>
                <w:color w:val="000000"/>
              </w:rPr>
              <w:t>Assessment criteria</w:t>
            </w:r>
          </w:p>
        </w:tc>
        <w:tc>
          <w:tcPr>
            <w:tcW w:w="1205" w:type="dxa"/>
            <w:shd w:val="clear" w:color="auto" w:fill="B4C6E7" w:themeFill="accent1" w:themeFillTint="66"/>
          </w:tcPr>
          <w:p w14:paraId="1D742F76" w14:textId="77777777" w:rsidR="00EC7990" w:rsidRPr="00A43A04" w:rsidRDefault="00EC7990" w:rsidP="009B6ABB">
            <w:pPr>
              <w:rPr>
                <w:rFonts w:cstheme="minorHAnsi"/>
                <w:b/>
              </w:rPr>
            </w:pPr>
            <w:r w:rsidRPr="00A43A04">
              <w:rPr>
                <w:rFonts w:cstheme="minorHAnsi"/>
                <w:b/>
              </w:rPr>
              <w:t>Fail</w:t>
            </w:r>
          </w:p>
        </w:tc>
        <w:tc>
          <w:tcPr>
            <w:tcW w:w="1205" w:type="dxa"/>
            <w:shd w:val="clear" w:color="auto" w:fill="B4C6E7" w:themeFill="accent1" w:themeFillTint="66"/>
          </w:tcPr>
          <w:p w14:paraId="0D4D719A" w14:textId="77777777" w:rsidR="00EC7990" w:rsidRPr="00A43A04" w:rsidRDefault="00EC7990" w:rsidP="009B6ABB">
            <w:pPr>
              <w:rPr>
                <w:rFonts w:cstheme="minorHAnsi"/>
                <w:b/>
              </w:rPr>
            </w:pPr>
            <w:r w:rsidRPr="00A43A04">
              <w:rPr>
                <w:rFonts w:cstheme="minorHAnsi"/>
                <w:b/>
              </w:rPr>
              <w:t>Low Pass</w:t>
            </w:r>
          </w:p>
        </w:tc>
        <w:tc>
          <w:tcPr>
            <w:tcW w:w="1205" w:type="dxa"/>
            <w:shd w:val="clear" w:color="auto" w:fill="B4C6E7" w:themeFill="accent1" w:themeFillTint="66"/>
          </w:tcPr>
          <w:p w14:paraId="6F0BC91B" w14:textId="77777777" w:rsidR="00EC7990" w:rsidRPr="00A43A04" w:rsidRDefault="00EC7990" w:rsidP="009B6ABB">
            <w:pPr>
              <w:rPr>
                <w:rFonts w:cstheme="minorHAnsi"/>
                <w:b/>
              </w:rPr>
            </w:pPr>
            <w:r w:rsidRPr="00A43A04">
              <w:rPr>
                <w:rFonts w:cstheme="minorHAnsi"/>
                <w:b/>
              </w:rPr>
              <w:t>Pass</w:t>
            </w:r>
          </w:p>
        </w:tc>
        <w:tc>
          <w:tcPr>
            <w:tcW w:w="1205" w:type="dxa"/>
            <w:shd w:val="clear" w:color="auto" w:fill="B4C6E7" w:themeFill="accent1" w:themeFillTint="66"/>
          </w:tcPr>
          <w:p w14:paraId="322EF870" w14:textId="77777777" w:rsidR="00EC7990" w:rsidRPr="00A43A04" w:rsidRDefault="00EC7990" w:rsidP="009B6ABB">
            <w:pPr>
              <w:rPr>
                <w:rFonts w:cstheme="minorHAnsi"/>
                <w:b/>
              </w:rPr>
            </w:pPr>
            <w:r w:rsidRPr="00A43A04">
              <w:rPr>
                <w:rFonts w:cstheme="minorHAnsi"/>
                <w:b/>
              </w:rPr>
              <w:t>Distinction</w:t>
            </w:r>
          </w:p>
        </w:tc>
        <w:tc>
          <w:tcPr>
            <w:tcW w:w="4420" w:type="dxa"/>
            <w:shd w:val="clear" w:color="auto" w:fill="B4C6E7" w:themeFill="accent1" w:themeFillTint="66"/>
          </w:tcPr>
          <w:p w14:paraId="4EFD9C41" w14:textId="77777777" w:rsidR="00EC7990" w:rsidRPr="00A43A04" w:rsidRDefault="00EC7990" w:rsidP="009B6ABB">
            <w:pPr>
              <w:rPr>
                <w:rFonts w:cstheme="minorHAnsi"/>
                <w:b/>
              </w:rPr>
            </w:pPr>
            <w:r w:rsidRPr="00A43A04">
              <w:rPr>
                <w:rFonts w:cstheme="minorHAnsi"/>
                <w:b/>
              </w:rPr>
              <w:t xml:space="preserve">Comments </w:t>
            </w:r>
          </w:p>
          <w:p w14:paraId="726052F6" w14:textId="77777777" w:rsidR="00EC7990" w:rsidRPr="00A43A04" w:rsidRDefault="00EC7990" w:rsidP="009B6ABB">
            <w:pPr>
              <w:rPr>
                <w:rFonts w:cstheme="minorHAnsi"/>
                <w:b/>
              </w:rPr>
            </w:pPr>
            <w:r w:rsidRPr="00A43A04">
              <w:rPr>
                <w:rFonts w:cstheme="minorHAnsi"/>
                <w:b/>
              </w:rPr>
              <w:t xml:space="preserve"> </w:t>
            </w:r>
          </w:p>
        </w:tc>
      </w:tr>
      <w:tr w:rsidR="00EC7990" w:rsidRPr="00A43A04" w14:paraId="140E0215" w14:textId="77777777" w:rsidTr="009B6ABB">
        <w:trPr>
          <w:trHeight w:val="516"/>
          <w:jc w:val="center"/>
        </w:trPr>
        <w:tc>
          <w:tcPr>
            <w:tcW w:w="4531" w:type="dxa"/>
          </w:tcPr>
          <w:p w14:paraId="77B1C664" w14:textId="77777777" w:rsidR="00EC7990" w:rsidRPr="00A43A04" w:rsidRDefault="00EC7990" w:rsidP="009B6ABB">
            <w:pPr>
              <w:rPr>
                <w:rFonts w:cstheme="minorHAnsi"/>
                <w:bCs/>
                <w:color w:val="000000"/>
              </w:rPr>
            </w:pPr>
            <w:r w:rsidRPr="00A43A04">
              <w:rPr>
                <w:rFonts w:cstheme="minorHAnsi"/>
                <w:bCs/>
                <w:color w:val="000000"/>
              </w:rPr>
              <w:t>Discussion of theoretical base and background literature</w:t>
            </w:r>
            <w:r w:rsidRPr="00A43A04">
              <w:rPr>
                <w:rFonts w:cstheme="minorHAnsi"/>
              </w:rPr>
              <w:t xml:space="preserve"> </w:t>
            </w:r>
          </w:p>
        </w:tc>
        <w:tc>
          <w:tcPr>
            <w:tcW w:w="1205" w:type="dxa"/>
            <w:vAlign w:val="center"/>
          </w:tcPr>
          <w:p w14:paraId="7A14E6C8" w14:textId="77777777" w:rsidR="00EC7990" w:rsidRPr="00A43A04" w:rsidRDefault="00EC7990" w:rsidP="009B6ABB">
            <w:pPr>
              <w:jc w:val="center"/>
              <w:rPr>
                <w:rFonts w:cstheme="minorHAnsi"/>
                <w:color w:val="FF0000"/>
              </w:rPr>
            </w:pPr>
          </w:p>
        </w:tc>
        <w:tc>
          <w:tcPr>
            <w:tcW w:w="1205" w:type="dxa"/>
            <w:vAlign w:val="center"/>
          </w:tcPr>
          <w:p w14:paraId="0EE67B9F" w14:textId="77777777" w:rsidR="00EC7990" w:rsidRPr="00A43A04" w:rsidRDefault="00EC7990" w:rsidP="009B6ABB">
            <w:pPr>
              <w:jc w:val="center"/>
              <w:rPr>
                <w:rFonts w:cstheme="minorHAnsi"/>
              </w:rPr>
            </w:pPr>
          </w:p>
        </w:tc>
        <w:tc>
          <w:tcPr>
            <w:tcW w:w="1205" w:type="dxa"/>
            <w:vAlign w:val="center"/>
          </w:tcPr>
          <w:p w14:paraId="3B214B11" w14:textId="77777777" w:rsidR="00EC7990" w:rsidRPr="00A43A04" w:rsidRDefault="00EC7990" w:rsidP="009B6ABB">
            <w:pPr>
              <w:jc w:val="center"/>
              <w:rPr>
                <w:rFonts w:cstheme="minorHAnsi"/>
              </w:rPr>
            </w:pPr>
          </w:p>
        </w:tc>
        <w:tc>
          <w:tcPr>
            <w:tcW w:w="1205" w:type="dxa"/>
            <w:vAlign w:val="center"/>
          </w:tcPr>
          <w:p w14:paraId="30ED2960" w14:textId="77777777" w:rsidR="00EC7990" w:rsidRPr="00A43A04" w:rsidRDefault="00EC7990" w:rsidP="009B6ABB">
            <w:pPr>
              <w:jc w:val="center"/>
              <w:rPr>
                <w:rFonts w:cstheme="minorHAnsi"/>
              </w:rPr>
            </w:pPr>
          </w:p>
        </w:tc>
        <w:tc>
          <w:tcPr>
            <w:tcW w:w="4420" w:type="dxa"/>
          </w:tcPr>
          <w:p w14:paraId="15590B2A" w14:textId="77777777" w:rsidR="00EC7990" w:rsidRPr="00A43A04" w:rsidRDefault="00EC7990" w:rsidP="009B6ABB">
            <w:pPr>
              <w:jc w:val="both"/>
              <w:rPr>
                <w:rFonts w:cstheme="minorHAnsi"/>
              </w:rPr>
            </w:pPr>
          </w:p>
        </w:tc>
      </w:tr>
      <w:tr w:rsidR="00EC7990" w:rsidRPr="00A43A04" w14:paraId="529106BC" w14:textId="77777777" w:rsidTr="009B6ABB">
        <w:trPr>
          <w:trHeight w:val="370"/>
          <w:jc w:val="center"/>
        </w:trPr>
        <w:tc>
          <w:tcPr>
            <w:tcW w:w="4531" w:type="dxa"/>
          </w:tcPr>
          <w:p w14:paraId="78729F77" w14:textId="77777777" w:rsidR="00EC7990" w:rsidRPr="00A43A04" w:rsidRDefault="00EC7990" w:rsidP="009B6ABB">
            <w:pPr>
              <w:rPr>
                <w:rFonts w:cstheme="minorHAnsi"/>
                <w:bCs/>
                <w:color w:val="000000"/>
              </w:rPr>
            </w:pPr>
            <w:r w:rsidRPr="00A43A04">
              <w:rPr>
                <w:rFonts w:cstheme="minorHAnsi"/>
                <w:bCs/>
                <w:color w:val="000000"/>
              </w:rPr>
              <w:t>Discussion of the strengths and weaknesses of the applied methodology</w:t>
            </w:r>
          </w:p>
        </w:tc>
        <w:tc>
          <w:tcPr>
            <w:tcW w:w="1205" w:type="dxa"/>
            <w:vAlign w:val="center"/>
          </w:tcPr>
          <w:p w14:paraId="605C8F24" w14:textId="77777777" w:rsidR="00EC7990" w:rsidRPr="00A43A04" w:rsidRDefault="00EC7990" w:rsidP="009B6ABB">
            <w:pPr>
              <w:jc w:val="center"/>
              <w:rPr>
                <w:rFonts w:cstheme="minorHAnsi"/>
              </w:rPr>
            </w:pPr>
          </w:p>
        </w:tc>
        <w:tc>
          <w:tcPr>
            <w:tcW w:w="1205" w:type="dxa"/>
            <w:vAlign w:val="center"/>
          </w:tcPr>
          <w:p w14:paraId="59EC3C1B" w14:textId="77777777" w:rsidR="00EC7990" w:rsidRPr="00A43A04" w:rsidRDefault="00EC7990" w:rsidP="009B6ABB">
            <w:pPr>
              <w:jc w:val="center"/>
              <w:rPr>
                <w:rFonts w:cstheme="minorHAnsi"/>
              </w:rPr>
            </w:pPr>
          </w:p>
        </w:tc>
        <w:tc>
          <w:tcPr>
            <w:tcW w:w="1205" w:type="dxa"/>
            <w:vAlign w:val="center"/>
          </w:tcPr>
          <w:p w14:paraId="56CAC474" w14:textId="77777777" w:rsidR="00EC7990" w:rsidRPr="00A43A04" w:rsidRDefault="00EC7990" w:rsidP="009B6ABB">
            <w:pPr>
              <w:jc w:val="center"/>
              <w:rPr>
                <w:rFonts w:cstheme="minorHAnsi"/>
              </w:rPr>
            </w:pPr>
          </w:p>
        </w:tc>
        <w:tc>
          <w:tcPr>
            <w:tcW w:w="1205" w:type="dxa"/>
            <w:vAlign w:val="center"/>
          </w:tcPr>
          <w:p w14:paraId="3BDF7E84" w14:textId="77777777" w:rsidR="00EC7990" w:rsidRPr="00A43A04" w:rsidRDefault="00EC7990" w:rsidP="009B6ABB">
            <w:pPr>
              <w:jc w:val="center"/>
              <w:rPr>
                <w:rFonts w:cstheme="minorHAnsi"/>
              </w:rPr>
            </w:pPr>
          </w:p>
        </w:tc>
        <w:tc>
          <w:tcPr>
            <w:tcW w:w="4420" w:type="dxa"/>
          </w:tcPr>
          <w:p w14:paraId="080568C5" w14:textId="77777777" w:rsidR="00EC7990" w:rsidRPr="00A43A04" w:rsidRDefault="00EC7990" w:rsidP="009B6ABB">
            <w:pPr>
              <w:jc w:val="both"/>
              <w:rPr>
                <w:rFonts w:cstheme="minorHAnsi"/>
              </w:rPr>
            </w:pPr>
          </w:p>
        </w:tc>
      </w:tr>
      <w:tr w:rsidR="00EC7990" w:rsidRPr="00A43A04" w14:paraId="704EFE76" w14:textId="77777777" w:rsidTr="009B6ABB">
        <w:trPr>
          <w:trHeight w:val="560"/>
          <w:jc w:val="center"/>
        </w:trPr>
        <w:tc>
          <w:tcPr>
            <w:tcW w:w="4531" w:type="dxa"/>
          </w:tcPr>
          <w:p w14:paraId="20BC4AD7" w14:textId="77777777" w:rsidR="00EC7990" w:rsidRPr="00A43A04" w:rsidRDefault="00EC7990" w:rsidP="009B6ABB">
            <w:pPr>
              <w:rPr>
                <w:rFonts w:cstheme="minorHAnsi"/>
                <w:bCs/>
              </w:rPr>
            </w:pPr>
            <w:r w:rsidRPr="00A43A04">
              <w:rPr>
                <w:rFonts w:cstheme="minorHAnsi"/>
                <w:bCs/>
                <w:color w:val="000000"/>
              </w:rPr>
              <w:t>Discussion of the strengths and weaknesses of the applied analytical techniques</w:t>
            </w:r>
            <w:r w:rsidRPr="00A43A04">
              <w:rPr>
                <w:rFonts w:cstheme="minorHAnsi"/>
              </w:rPr>
              <w:t xml:space="preserve"> </w:t>
            </w:r>
            <w:r w:rsidRPr="00A43A04">
              <w:rPr>
                <w:rFonts w:cstheme="minorHAnsi"/>
                <w:bCs/>
                <w:color w:val="000000"/>
              </w:rPr>
              <w:tab/>
            </w:r>
            <w:r w:rsidRPr="00A43A04">
              <w:rPr>
                <w:rFonts w:cstheme="minorHAnsi"/>
              </w:rPr>
              <w:t xml:space="preserve"> </w:t>
            </w:r>
          </w:p>
        </w:tc>
        <w:tc>
          <w:tcPr>
            <w:tcW w:w="1205" w:type="dxa"/>
            <w:vAlign w:val="center"/>
          </w:tcPr>
          <w:p w14:paraId="728FED33" w14:textId="77777777" w:rsidR="00EC7990" w:rsidRPr="00A43A04" w:rsidRDefault="00EC7990" w:rsidP="009B6ABB">
            <w:pPr>
              <w:jc w:val="center"/>
              <w:rPr>
                <w:rFonts w:cstheme="minorHAnsi"/>
              </w:rPr>
            </w:pPr>
          </w:p>
        </w:tc>
        <w:tc>
          <w:tcPr>
            <w:tcW w:w="1205" w:type="dxa"/>
            <w:vAlign w:val="center"/>
          </w:tcPr>
          <w:p w14:paraId="168BA83A" w14:textId="77777777" w:rsidR="00EC7990" w:rsidRPr="00A43A04" w:rsidRDefault="00EC7990" w:rsidP="009B6ABB">
            <w:pPr>
              <w:jc w:val="center"/>
              <w:rPr>
                <w:rFonts w:cstheme="minorHAnsi"/>
              </w:rPr>
            </w:pPr>
          </w:p>
        </w:tc>
        <w:tc>
          <w:tcPr>
            <w:tcW w:w="1205" w:type="dxa"/>
            <w:vAlign w:val="center"/>
          </w:tcPr>
          <w:p w14:paraId="06C185BA" w14:textId="77777777" w:rsidR="00EC7990" w:rsidRPr="00A43A04" w:rsidRDefault="00EC7990" w:rsidP="009B6ABB">
            <w:pPr>
              <w:jc w:val="center"/>
              <w:rPr>
                <w:rFonts w:cstheme="minorHAnsi"/>
              </w:rPr>
            </w:pPr>
          </w:p>
        </w:tc>
        <w:tc>
          <w:tcPr>
            <w:tcW w:w="1205" w:type="dxa"/>
            <w:vAlign w:val="center"/>
          </w:tcPr>
          <w:p w14:paraId="4933DD14" w14:textId="77777777" w:rsidR="00EC7990" w:rsidRPr="00A43A04" w:rsidRDefault="00EC7990" w:rsidP="009B6ABB">
            <w:pPr>
              <w:jc w:val="center"/>
              <w:rPr>
                <w:rFonts w:cstheme="minorHAnsi"/>
              </w:rPr>
            </w:pPr>
          </w:p>
        </w:tc>
        <w:tc>
          <w:tcPr>
            <w:tcW w:w="4420" w:type="dxa"/>
          </w:tcPr>
          <w:p w14:paraId="65B51E0E" w14:textId="77777777" w:rsidR="00EC7990" w:rsidRPr="00A43A04" w:rsidRDefault="00EC7990" w:rsidP="009B6ABB">
            <w:pPr>
              <w:jc w:val="both"/>
              <w:rPr>
                <w:rFonts w:cstheme="minorHAnsi"/>
              </w:rPr>
            </w:pPr>
          </w:p>
        </w:tc>
      </w:tr>
      <w:tr w:rsidR="00EC7990" w:rsidRPr="00A43A04" w14:paraId="6D33331E" w14:textId="77777777" w:rsidTr="009B6ABB">
        <w:trPr>
          <w:trHeight w:val="440"/>
          <w:jc w:val="center"/>
        </w:trPr>
        <w:tc>
          <w:tcPr>
            <w:tcW w:w="4531" w:type="dxa"/>
          </w:tcPr>
          <w:p w14:paraId="2184ECFB" w14:textId="06E76482" w:rsidR="00EC7990" w:rsidRPr="00A43A04" w:rsidRDefault="00EC7990" w:rsidP="009B6ABB">
            <w:pPr>
              <w:rPr>
                <w:rFonts w:cstheme="minorHAnsi"/>
                <w:bCs/>
              </w:rPr>
            </w:pPr>
            <w:r w:rsidRPr="00A43A04">
              <w:rPr>
                <w:rFonts w:cstheme="minorHAnsi"/>
                <w:bCs/>
                <w:color w:val="000000"/>
              </w:rPr>
              <w:t xml:space="preserve">Discussion of the </w:t>
            </w:r>
            <w:r w:rsidR="006344B2">
              <w:rPr>
                <w:rFonts w:cstheme="minorHAnsi"/>
                <w:bCs/>
                <w:color w:val="000000"/>
              </w:rPr>
              <w:t xml:space="preserve">overall quality, </w:t>
            </w:r>
            <w:proofErr w:type="gramStart"/>
            <w:r w:rsidR="006344B2">
              <w:rPr>
                <w:rFonts w:cstheme="minorHAnsi"/>
                <w:bCs/>
                <w:color w:val="000000"/>
              </w:rPr>
              <w:t>conclusion</w:t>
            </w:r>
            <w:proofErr w:type="gramEnd"/>
            <w:r w:rsidR="006344B2">
              <w:rPr>
                <w:rFonts w:cstheme="minorHAnsi"/>
                <w:bCs/>
                <w:color w:val="000000"/>
              </w:rPr>
              <w:t xml:space="preserve"> and its implications</w:t>
            </w:r>
          </w:p>
        </w:tc>
        <w:tc>
          <w:tcPr>
            <w:tcW w:w="1205" w:type="dxa"/>
            <w:vAlign w:val="center"/>
          </w:tcPr>
          <w:p w14:paraId="03841342" w14:textId="77777777" w:rsidR="00EC7990" w:rsidRPr="00A43A04" w:rsidRDefault="00EC7990" w:rsidP="009B6ABB">
            <w:pPr>
              <w:jc w:val="center"/>
              <w:rPr>
                <w:rFonts w:cstheme="minorHAnsi"/>
              </w:rPr>
            </w:pPr>
          </w:p>
        </w:tc>
        <w:tc>
          <w:tcPr>
            <w:tcW w:w="1205" w:type="dxa"/>
            <w:vAlign w:val="center"/>
          </w:tcPr>
          <w:p w14:paraId="7CE375AF" w14:textId="77777777" w:rsidR="00EC7990" w:rsidRPr="00A43A04" w:rsidRDefault="00EC7990" w:rsidP="009B6ABB">
            <w:pPr>
              <w:jc w:val="center"/>
              <w:rPr>
                <w:rFonts w:cstheme="minorHAnsi"/>
              </w:rPr>
            </w:pPr>
          </w:p>
        </w:tc>
        <w:tc>
          <w:tcPr>
            <w:tcW w:w="1205" w:type="dxa"/>
            <w:vAlign w:val="center"/>
          </w:tcPr>
          <w:p w14:paraId="3D26A8F2" w14:textId="77777777" w:rsidR="00EC7990" w:rsidRPr="00A43A04" w:rsidRDefault="00EC7990" w:rsidP="009B6ABB">
            <w:pPr>
              <w:jc w:val="center"/>
              <w:rPr>
                <w:rFonts w:cstheme="minorHAnsi"/>
              </w:rPr>
            </w:pPr>
          </w:p>
        </w:tc>
        <w:tc>
          <w:tcPr>
            <w:tcW w:w="1205" w:type="dxa"/>
            <w:vAlign w:val="center"/>
          </w:tcPr>
          <w:p w14:paraId="0F2C14D3" w14:textId="77777777" w:rsidR="00EC7990" w:rsidRPr="00A43A04" w:rsidRDefault="00EC7990" w:rsidP="009B6ABB">
            <w:pPr>
              <w:jc w:val="center"/>
              <w:rPr>
                <w:rFonts w:cstheme="minorHAnsi"/>
              </w:rPr>
            </w:pPr>
          </w:p>
        </w:tc>
        <w:tc>
          <w:tcPr>
            <w:tcW w:w="4420" w:type="dxa"/>
          </w:tcPr>
          <w:p w14:paraId="29278C04" w14:textId="77777777" w:rsidR="00EC7990" w:rsidRPr="00A43A04" w:rsidRDefault="00EC7990" w:rsidP="009B6ABB">
            <w:pPr>
              <w:jc w:val="both"/>
              <w:rPr>
                <w:rFonts w:cstheme="minorHAnsi"/>
              </w:rPr>
            </w:pPr>
          </w:p>
        </w:tc>
      </w:tr>
      <w:tr w:rsidR="00EC7990" w:rsidRPr="00A43A04" w14:paraId="1EE45E49" w14:textId="77777777" w:rsidTr="009B6ABB">
        <w:trPr>
          <w:trHeight w:val="621"/>
          <w:jc w:val="center"/>
        </w:trPr>
        <w:tc>
          <w:tcPr>
            <w:tcW w:w="4531" w:type="dxa"/>
          </w:tcPr>
          <w:p w14:paraId="603CF28B" w14:textId="77777777" w:rsidR="00EC7990" w:rsidRPr="00A43A04" w:rsidRDefault="00EC7990" w:rsidP="009B6ABB">
            <w:pPr>
              <w:rPr>
                <w:rFonts w:cstheme="minorHAnsi"/>
                <w:bCs/>
                <w:color w:val="000000"/>
              </w:rPr>
            </w:pPr>
            <w:r w:rsidRPr="00A43A04">
              <w:rPr>
                <w:rFonts w:cstheme="minorHAnsi"/>
                <w:bCs/>
                <w:color w:val="000000"/>
              </w:rPr>
              <w:t xml:space="preserve">Standard of writing and presentation </w:t>
            </w:r>
          </w:p>
        </w:tc>
        <w:tc>
          <w:tcPr>
            <w:tcW w:w="1205" w:type="dxa"/>
            <w:vAlign w:val="center"/>
          </w:tcPr>
          <w:p w14:paraId="1D31A706" w14:textId="77777777" w:rsidR="00EC7990" w:rsidRPr="00A43A04" w:rsidRDefault="00EC7990" w:rsidP="009B6ABB">
            <w:pPr>
              <w:jc w:val="center"/>
              <w:rPr>
                <w:rFonts w:cstheme="minorHAnsi"/>
              </w:rPr>
            </w:pPr>
          </w:p>
        </w:tc>
        <w:tc>
          <w:tcPr>
            <w:tcW w:w="1205" w:type="dxa"/>
            <w:tcBorders>
              <w:bottom w:val="single" w:sz="4" w:space="0" w:color="auto"/>
            </w:tcBorders>
            <w:shd w:val="clear" w:color="auto" w:fill="auto"/>
            <w:vAlign w:val="center"/>
          </w:tcPr>
          <w:p w14:paraId="14E15392" w14:textId="77777777" w:rsidR="00EC7990" w:rsidRPr="00A43A04" w:rsidRDefault="00EC7990" w:rsidP="009B6ABB">
            <w:pPr>
              <w:jc w:val="center"/>
              <w:rPr>
                <w:rFonts w:cstheme="minorHAnsi"/>
              </w:rPr>
            </w:pPr>
          </w:p>
        </w:tc>
        <w:tc>
          <w:tcPr>
            <w:tcW w:w="1205" w:type="dxa"/>
            <w:shd w:val="clear" w:color="auto" w:fill="auto"/>
            <w:vAlign w:val="center"/>
          </w:tcPr>
          <w:p w14:paraId="234FB8F8" w14:textId="77777777" w:rsidR="00EC7990" w:rsidRPr="00A43A04" w:rsidRDefault="00EC7990" w:rsidP="009B6ABB">
            <w:pPr>
              <w:jc w:val="center"/>
              <w:rPr>
                <w:rFonts w:cstheme="minorHAnsi"/>
              </w:rPr>
            </w:pPr>
          </w:p>
        </w:tc>
        <w:tc>
          <w:tcPr>
            <w:tcW w:w="1205" w:type="dxa"/>
            <w:tcBorders>
              <w:bottom w:val="single" w:sz="4" w:space="0" w:color="auto"/>
            </w:tcBorders>
            <w:shd w:val="clear" w:color="auto" w:fill="auto"/>
            <w:vAlign w:val="center"/>
          </w:tcPr>
          <w:p w14:paraId="4477CD06" w14:textId="77777777" w:rsidR="00EC7990" w:rsidRPr="00A43A04" w:rsidRDefault="00EC7990" w:rsidP="009B6ABB">
            <w:pPr>
              <w:jc w:val="center"/>
              <w:rPr>
                <w:rFonts w:cstheme="minorHAnsi"/>
              </w:rPr>
            </w:pPr>
          </w:p>
        </w:tc>
        <w:tc>
          <w:tcPr>
            <w:tcW w:w="4420" w:type="dxa"/>
          </w:tcPr>
          <w:p w14:paraId="43012B3B" w14:textId="77777777" w:rsidR="00EC7990" w:rsidRPr="00A43A04" w:rsidRDefault="00EC7990" w:rsidP="009B6ABB">
            <w:pPr>
              <w:jc w:val="both"/>
              <w:rPr>
                <w:rFonts w:cstheme="minorHAnsi"/>
              </w:rPr>
            </w:pPr>
          </w:p>
        </w:tc>
      </w:tr>
      <w:tr w:rsidR="008E4326" w:rsidRPr="00A43A04" w14:paraId="36164EF2" w14:textId="77777777" w:rsidTr="009B6ABB">
        <w:trPr>
          <w:trHeight w:val="621"/>
          <w:jc w:val="center"/>
        </w:trPr>
        <w:tc>
          <w:tcPr>
            <w:tcW w:w="4531" w:type="dxa"/>
          </w:tcPr>
          <w:p w14:paraId="6D6277EF" w14:textId="2952F02C" w:rsidR="008E4326" w:rsidRPr="00A43A04" w:rsidRDefault="008E4326" w:rsidP="008E4326">
            <w:pPr>
              <w:spacing w:line="252" w:lineRule="auto"/>
              <w:rPr>
                <w:rFonts w:cstheme="minorHAnsi"/>
                <w:bCs/>
                <w:color w:val="000000"/>
              </w:rPr>
            </w:pPr>
            <w:r w:rsidRPr="008E4326">
              <w:rPr>
                <w:rFonts w:eastAsia="Times New Roman"/>
                <w:sz w:val="24"/>
                <w:szCs w:val="24"/>
              </w:rPr>
              <w:t>Equity issues</w:t>
            </w:r>
            <w:r w:rsidR="00855EC9">
              <w:rPr>
                <w:rStyle w:val="FootnoteReference"/>
                <w:rFonts w:eastAsia="Times New Roman"/>
                <w:sz w:val="24"/>
                <w:szCs w:val="24"/>
              </w:rPr>
              <w:footnoteReference w:id="1"/>
            </w:r>
            <w:r w:rsidRPr="008E4326">
              <w:rPr>
                <w:rFonts w:eastAsia="Times New Roman"/>
                <w:sz w:val="24"/>
                <w:szCs w:val="24"/>
              </w:rPr>
              <w:t xml:space="preserve"> </w:t>
            </w:r>
          </w:p>
        </w:tc>
        <w:tc>
          <w:tcPr>
            <w:tcW w:w="1205" w:type="dxa"/>
            <w:vAlign w:val="center"/>
          </w:tcPr>
          <w:p w14:paraId="75A00235" w14:textId="77777777" w:rsidR="008E4326" w:rsidRPr="00A43A04" w:rsidRDefault="008E4326" w:rsidP="009B6ABB">
            <w:pPr>
              <w:jc w:val="center"/>
              <w:rPr>
                <w:rFonts w:cstheme="minorHAnsi"/>
              </w:rPr>
            </w:pPr>
          </w:p>
        </w:tc>
        <w:tc>
          <w:tcPr>
            <w:tcW w:w="1205" w:type="dxa"/>
            <w:tcBorders>
              <w:bottom w:val="single" w:sz="4" w:space="0" w:color="auto"/>
            </w:tcBorders>
            <w:shd w:val="clear" w:color="auto" w:fill="auto"/>
            <w:vAlign w:val="center"/>
          </w:tcPr>
          <w:p w14:paraId="1681AB29" w14:textId="77777777" w:rsidR="008E4326" w:rsidRPr="00A43A04" w:rsidRDefault="008E4326" w:rsidP="009B6ABB">
            <w:pPr>
              <w:jc w:val="center"/>
              <w:rPr>
                <w:rFonts w:cstheme="minorHAnsi"/>
              </w:rPr>
            </w:pPr>
          </w:p>
        </w:tc>
        <w:tc>
          <w:tcPr>
            <w:tcW w:w="1205" w:type="dxa"/>
            <w:shd w:val="clear" w:color="auto" w:fill="auto"/>
            <w:vAlign w:val="center"/>
          </w:tcPr>
          <w:p w14:paraId="078FF9C6" w14:textId="77777777" w:rsidR="008E4326" w:rsidRPr="00A43A04" w:rsidRDefault="008E4326" w:rsidP="009B6ABB">
            <w:pPr>
              <w:jc w:val="center"/>
              <w:rPr>
                <w:rFonts w:cstheme="minorHAnsi"/>
              </w:rPr>
            </w:pPr>
          </w:p>
        </w:tc>
        <w:tc>
          <w:tcPr>
            <w:tcW w:w="1205" w:type="dxa"/>
            <w:tcBorders>
              <w:bottom w:val="single" w:sz="4" w:space="0" w:color="auto"/>
            </w:tcBorders>
            <w:shd w:val="clear" w:color="auto" w:fill="auto"/>
            <w:vAlign w:val="center"/>
          </w:tcPr>
          <w:p w14:paraId="396DC50C" w14:textId="77777777" w:rsidR="008E4326" w:rsidRPr="00A43A04" w:rsidRDefault="008E4326" w:rsidP="009B6ABB">
            <w:pPr>
              <w:jc w:val="center"/>
              <w:rPr>
                <w:rFonts w:cstheme="minorHAnsi"/>
              </w:rPr>
            </w:pPr>
          </w:p>
        </w:tc>
        <w:tc>
          <w:tcPr>
            <w:tcW w:w="4420" w:type="dxa"/>
          </w:tcPr>
          <w:p w14:paraId="432D25F7" w14:textId="77777777" w:rsidR="008E4326" w:rsidRPr="00A43A04" w:rsidRDefault="008E4326" w:rsidP="009B6ABB">
            <w:pPr>
              <w:jc w:val="both"/>
              <w:rPr>
                <w:rFonts w:cstheme="minorHAnsi"/>
              </w:rPr>
            </w:pPr>
          </w:p>
        </w:tc>
      </w:tr>
      <w:tr w:rsidR="00EC7990" w:rsidRPr="00A43A04" w14:paraId="082FFDFA" w14:textId="77777777" w:rsidTr="00352885">
        <w:trPr>
          <w:trHeight w:val="623"/>
          <w:jc w:val="center"/>
        </w:trPr>
        <w:tc>
          <w:tcPr>
            <w:tcW w:w="4531" w:type="dxa"/>
          </w:tcPr>
          <w:p w14:paraId="3A01E6EB" w14:textId="77777777" w:rsidR="00EC7990" w:rsidRPr="00A43A04" w:rsidRDefault="00EC7990" w:rsidP="009B6ABB">
            <w:pPr>
              <w:rPr>
                <w:rFonts w:cstheme="minorHAnsi"/>
                <w:bCs/>
                <w:color w:val="000000"/>
              </w:rPr>
            </w:pPr>
            <w:r w:rsidRPr="00A43A04">
              <w:rPr>
                <w:rFonts w:cstheme="minorHAnsi"/>
                <w:bCs/>
                <w:color w:val="000000"/>
              </w:rPr>
              <w:t>Includes a completed checklist with rationale for its selection in the context of this paper.</w:t>
            </w:r>
          </w:p>
        </w:tc>
        <w:tc>
          <w:tcPr>
            <w:tcW w:w="1205" w:type="dxa"/>
            <w:vAlign w:val="center"/>
          </w:tcPr>
          <w:p w14:paraId="76049B63"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29CA12E3" w14:textId="77777777" w:rsidR="00EC7990" w:rsidRPr="00A43A04" w:rsidRDefault="00EC7990" w:rsidP="009B6ABB">
            <w:pPr>
              <w:jc w:val="center"/>
              <w:rPr>
                <w:rFonts w:cstheme="minorHAnsi"/>
              </w:rPr>
            </w:pPr>
          </w:p>
        </w:tc>
        <w:tc>
          <w:tcPr>
            <w:tcW w:w="1205" w:type="dxa"/>
            <w:vAlign w:val="center"/>
          </w:tcPr>
          <w:p w14:paraId="484353EC"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59F76D2F" w14:textId="77777777" w:rsidR="00EC7990" w:rsidRPr="00A43A04" w:rsidRDefault="00EC7990" w:rsidP="009B6ABB">
            <w:pPr>
              <w:jc w:val="center"/>
              <w:rPr>
                <w:rFonts w:cstheme="minorHAnsi"/>
              </w:rPr>
            </w:pPr>
          </w:p>
        </w:tc>
        <w:tc>
          <w:tcPr>
            <w:tcW w:w="4420" w:type="dxa"/>
          </w:tcPr>
          <w:p w14:paraId="042485DC" w14:textId="77777777" w:rsidR="00EC7990" w:rsidRPr="00A43A04" w:rsidRDefault="00EC7990" w:rsidP="009B6ABB">
            <w:pPr>
              <w:jc w:val="both"/>
              <w:rPr>
                <w:rFonts w:cstheme="minorHAnsi"/>
              </w:rPr>
            </w:pPr>
          </w:p>
        </w:tc>
      </w:tr>
      <w:tr w:rsidR="00EC7990" w:rsidRPr="00A43A04" w14:paraId="060F6B08" w14:textId="77777777" w:rsidTr="00352885">
        <w:trPr>
          <w:trHeight w:val="623"/>
          <w:jc w:val="center"/>
        </w:trPr>
        <w:tc>
          <w:tcPr>
            <w:tcW w:w="4531" w:type="dxa"/>
          </w:tcPr>
          <w:p w14:paraId="342F0403" w14:textId="77777777" w:rsidR="00EC7990" w:rsidRPr="00A43A04" w:rsidRDefault="00EC7990" w:rsidP="009B6ABB">
            <w:pPr>
              <w:rPr>
                <w:rFonts w:cstheme="minorHAnsi"/>
                <w:bCs/>
                <w:color w:val="000000"/>
              </w:rPr>
            </w:pPr>
            <w:r>
              <w:rPr>
                <w:rFonts w:ascii="Calibri" w:hAnsi="Calibri" w:cs="Arial"/>
                <w:bCs/>
                <w:color w:val="000000"/>
              </w:rPr>
              <w:lastRenderedPageBreak/>
              <w:t>Evidence presented fairly</w:t>
            </w:r>
          </w:p>
        </w:tc>
        <w:tc>
          <w:tcPr>
            <w:tcW w:w="1205" w:type="dxa"/>
            <w:vAlign w:val="center"/>
          </w:tcPr>
          <w:p w14:paraId="0AB9B6AB"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11A16DDB" w14:textId="77777777" w:rsidR="00EC7990" w:rsidRPr="00A43A04" w:rsidRDefault="00EC7990" w:rsidP="009B6ABB">
            <w:pPr>
              <w:jc w:val="center"/>
              <w:rPr>
                <w:rFonts w:cstheme="minorHAnsi"/>
              </w:rPr>
            </w:pPr>
          </w:p>
        </w:tc>
        <w:tc>
          <w:tcPr>
            <w:tcW w:w="1205" w:type="dxa"/>
            <w:vAlign w:val="center"/>
          </w:tcPr>
          <w:p w14:paraId="790012B8"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12DB0479" w14:textId="77777777" w:rsidR="00EC7990" w:rsidRPr="00A43A04" w:rsidRDefault="00EC7990" w:rsidP="009B6ABB">
            <w:pPr>
              <w:jc w:val="center"/>
              <w:rPr>
                <w:rFonts w:cstheme="minorHAnsi"/>
              </w:rPr>
            </w:pPr>
          </w:p>
        </w:tc>
        <w:tc>
          <w:tcPr>
            <w:tcW w:w="4420" w:type="dxa"/>
          </w:tcPr>
          <w:p w14:paraId="77475186" w14:textId="77777777" w:rsidR="00EC7990" w:rsidRPr="00A43A04" w:rsidRDefault="00EC7990" w:rsidP="009B6ABB">
            <w:pPr>
              <w:jc w:val="both"/>
              <w:rPr>
                <w:rFonts w:cstheme="minorHAnsi"/>
              </w:rPr>
            </w:pPr>
          </w:p>
        </w:tc>
      </w:tr>
      <w:tr w:rsidR="00EC7990" w:rsidRPr="00A43A04" w14:paraId="51135DE9" w14:textId="77777777" w:rsidTr="00352885">
        <w:trPr>
          <w:trHeight w:val="298"/>
          <w:jc w:val="center"/>
        </w:trPr>
        <w:tc>
          <w:tcPr>
            <w:tcW w:w="4531" w:type="dxa"/>
          </w:tcPr>
          <w:p w14:paraId="1889D45F" w14:textId="25E41FB8" w:rsidR="00EC7990" w:rsidRPr="00A43A04" w:rsidRDefault="00EC7990" w:rsidP="009B6ABB">
            <w:pPr>
              <w:rPr>
                <w:rFonts w:cstheme="minorHAnsi"/>
                <w:bCs/>
                <w:color w:val="000000"/>
              </w:rPr>
            </w:pPr>
            <w:r w:rsidRPr="00A43A04">
              <w:rPr>
                <w:rFonts w:cstheme="minorHAnsi"/>
                <w:color w:val="000000"/>
              </w:rPr>
              <w:t>APA guidelines</w:t>
            </w:r>
            <w:r w:rsidR="00F66170">
              <w:rPr>
                <w:rStyle w:val="FootnoteReference"/>
                <w:rFonts w:cstheme="minorHAnsi"/>
                <w:color w:val="000000"/>
              </w:rPr>
              <w:footnoteReference w:id="2"/>
            </w:r>
          </w:p>
        </w:tc>
        <w:tc>
          <w:tcPr>
            <w:tcW w:w="1205" w:type="dxa"/>
            <w:vAlign w:val="center"/>
          </w:tcPr>
          <w:p w14:paraId="7AA4F868" w14:textId="77777777" w:rsidR="00EC7990" w:rsidRPr="00A43A04" w:rsidRDefault="00EC7990" w:rsidP="009B6ABB">
            <w:pPr>
              <w:rPr>
                <w:rFonts w:cstheme="minorHAnsi"/>
              </w:rPr>
            </w:pPr>
          </w:p>
        </w:tc>
        <w:tc>
          <w:tcPr>
            <w:tcW w:w="1205" w:type="dxa"/>
            <w:shd w:val="clear" w:color="auto" w:fill="B4C6E7" w:themeFill="accent1" w:themeFillTint="66"/>
            <w:vAlign w:val="center"/>
          </w:tcPr>
          <w:p w14:paraId="25DA9AF4" w14:textId="77777777" w:rsidR="00EC7990" w:rsidRPr="00A43A04" w:rsidRDefault="00EC7990" w:rsidP="009B6ABB">
            <w:pPr>
              <w:rPr>
                <w:rFonts w:eastAsia="SimSun" w:cstheme="minorHAnsi"/>
                <w:lang w:eastAsia="zh-CN"/>
              </w:rPr>
            </w:pPr>
          </w:p>
        </w:tc>
        <w:tc>
          <w:tcPr>
            <w:tcW w:w="1205" w:type="dxa"/>
            <w:vAlign w:val="center"/>
          </w:tcPr>
          <w:p w14:paraId="4E774F24"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52240360" w14:textId="77777777" w:rsidR="00EC7990" w:rsidRPr="00A43A04" w:rsidRDefault="00EC7990" w:rsidP="009B6ABB">
            <w:pPr>
              <w:jc w:val="center"/>
              <w:rPr>
                <w:rFonts w:cstheme="minorHAnsi"/>
                <w:color w:val="FF0000"/>
              </w:rPr>
            </w:pPr>
          </w:p>
        </w:tc>
        <w:tc>
          <w:tcPr>
            <w:tcW w:w="4420" w:type="dxa"/>
          </w:tcPr>
          <w:p w14:paraId="4AA257E9" w14:textId="77777777" w:rsidR="00EC7990" w:rsidRPr="00A43A04" w:rsidRDefault="00EC7990" w:rsidP="009B6ABB">
            <w:pPr>
              <w:jc w:val="both"/>
              <w:rPr>
                <w:rFonts w:cstheme="minorHAnsi"/>
              </w:rPr>
            </w:pPr>
          </w:p>
        </w:tc>
      </w:tr>
      <w:tr w:rsidR="00EC7990" w:rsidRPr="00A43A04" w14:paraId="6CB51731" w14:textId="77777777" w:rsidTr="00352885">
        <w:trPr>
          <w:trHeight w:val="354"/>
          <w:jc w:val="center"/>
        </w:trPr>
        <w:tc>
          <w:tcPr>
            <w:tcW w:w="4531" w:type="dxa"/>
          </w:tcPr>
          <w:p w14:paraId="6F068C6F" w14:textId="77777777" w:rsidR="00EC7990" w:rsidRPr="00A43A04" w:rsidRDefault="00EC7990" w:rsidP="009B6ABB">
            <w:pPr>
              <w:rPr>
                <w:rFonts w:cstheme="minorHAnsi"/>
                <w:bCs/>
                <w:color w:val="000000"/>
              </w:rPr>
            </w:pPr>
            <w:r w:rsidRPr="00A43A04">
              <w:rPr>
                <w:rFonts w:cstheme="minorHAnsi"/>
                <w:color w:val="000000"/>
              </w:rPr>
              <w:t>References - accuracy and completeness</w:t>
            </w:r>
          </w:p>
        </w:tc>
        <w:tc>
          <w:tcPr>
            <w:tcW w:w="1205" w:type="dxa"/>
            <w:vAlign w:val="center"/>
          </w:tcPr>
          <w:p w14:paraId="69466187" w14:textId="77777777" w:rsidR="00EC7990" w:rsidRPr="00A43A04" w:rsidRDefault="00EC7990" w:rsidP="009B6ABB">
            <w:pPr>
              <w:rPr>
                <w:rFonts w:cstheme="minorHAnsi"/>
              </w:rPr>
            </w:pPr>
          </w:p>
        </w:tc>
        <w:tc>
          <w:tcPr>
            <w:tcW w:w="1205" w:type="dxa"/>
            <w:shd w:val="clear" w:color="auto" w:fill="B4C6E7" w:themeFill="accent1" w:themeFillTint="66"/>
            <w:vAlign w:val="center"/>
          </w:tcPr>
          <w:p w14:paraId="4C1864C3" w14:textId="77777777" w:rsidR="00EC7990" w:rsidRPr="00A43A04" w:rsidRDefault="00EC7990" w:rsidP="009B6ABB">
            <w:pPr>
              <w:rPr>
                <w:rFonts w:eastAsia="SimSun" w:cstheme="minorHAnsi"/>
                <w:lang w:eastAsia="zh-CN"/>
              </w:rPr>
            </w:pPr>
          </w:p>
        </w:tc>
        <w:tc>
          <w:tcPr>
            <w:tcW w:w="1205" w:type="dxa"/>
            <w:vAlign w:val="center"/>
          </w:tcPr>
          <w:p w14:paraId="5EDE7C2F" w14:textId="77777777" w:rsidR="00EC7990" w:rsidRPr="00A43A04" w:rsidRDefault="00EC7990" w:rsidP="009B6ABB">
            <w:pPr>
              <w:jc w:val="center"/>
              <w:rPr>
                <w:rFonts w:cstheme="minorHAnsi"/>
              </w:rPr>
            </w:pPr>
          </w:p>
        </w:tc>
        <w:tc>
          <w:tcPr>
            <w:tcW w:w="1205" w:type="dxa"/>
            <w:shd w:val="clear" w:color="auto" w:fill="B4C6E7" w:themeFill="accent1" w:themeFillTint="66"/>
            <w:vAlign w:val="center"/>
          </w:tcPr>
          <w:p w14:paraId="184EEDC5" w14:textId="77777777" w:rsidR="00EC7990" w:rsidRPr="00A43A04" w:rsidRDefault="00EC7990" w:rsidP="009B6ABB">
            <w:pPr>
              <w:jc w:val="center"/>
              <w:rPr>
                <w:rFonts w:cstheme="minorHAnsi"/>
                <w:color w:val="FF0000"/>
              </w:rPr>
            </w:pPr>
          </w:p>
        </w:tc>
        <w:tc>
          <w:tcPr>
            <w:tcW w:w="4420" w:type="dxa"/>
          </w:tcPr>
          <w:p w14:paraId="2704581D" w14:textId="77777777" w:rsidR="00EC7990" w:rsidRPr="00A43A04" w:rsidRDefault="00EC7990" w:rsidP="009B6ABB">
            <w:pPr>
              <w:jc w:val="both"/>
              <w:rPr>
                <w:rFonts w:cstheme="minorHAnsi"/>
              </w:rPr>
            </w:pPr>
          </w:p>
        </w:tc>
      </w:tr>
    </w:tbl>
    <w:p w14:paraId="12CB5D80" w14:textId="77777777" w:rsidR="008E4326" w:rsidRDefault="008E4326">
      <w:pPr>
        <w:rPr>
          <w:rFonts w:cstheme="minorHAnsi"/>
          <w:b/>
          <w:bCs/>
        </w:rPr>
      </w:pPr>
    </w:p>
    <w:p w14:paraId="7788EC6A" w14:textId="7682CBA5" w:rsidR="005217CA" w:rsidRDefault="00EC7990">
      <w:r w:rsidRPr="00A43A04">
        <w:rPr>
          <w:rFonts w:cstheme="minorHAnsi"/>
          <w:b/>
          <w:bCs/>
        </w:rPr>
        <w:t>Marker’s comments:</w:t>
      </w:r>
    </w:p>
    <w:sectPr w:rsidR="005217CA" w:rsidSect="00F171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DA0E" w14:textId="77777777" w:rsidR="003513D1" w:rsidRDefault="003513D1" w:rsidP="00FF7453">
      <w:pPr>
        <w:spacing w:after="0" w:line="240" w:lineRule="auto"/>
      </w:pPr>
      <w:r>
        <w:separator/>
      </w:r>
    </w:p>
  </w:endnote>
  <w:endnote w:type="continuationSeparator" w:id="0">
    <w:p w14:paraId="52755B2C" w14:textId="77777777" w:rsidR="003513D1" w:rsidRDefault="003513D1" w:rsidP="00FF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4D26" w14:textId="77777777" w:rsidR="003513D1" w:rsidRDefault="003513D1" w:rsidP="00FF7453">
      <w:pPr>
        <w:spacing w:after="0" w:line="240" w:lineRule="auto"/>
      </w:pPr>
      <w:r>
        <w:separator/>
      </w:r>
    </w:p>
  </w:footnote>
  <w:footnote w:type="continuationSeparator" w:id="0">
    <w:p w14:paraId="1230E571" w14:textId="77777777" w:rsidR="003513D1" w:rsidRDefault="003513D1" w:rsidP="00FF7453">
      <w:pPr>
        <w:spacing w:after="0" w:line="240" w:lineRule="auto"/>
      </w:pPr>
      <w:r>
        <w:continuationSeparator/>
      </w:r>
    </w:p>
  </w:footnote>
  <w:footnote w:id="1">
    <w:p w14:paraId="65702774" w14:textId="77777777" w:rsidR="00BA2772" w:rsidRPr="00572D3A" w:rsidRDefault="00855EC9" w:rsidP="00BA2772">
      <w:pPr>
        <w:pStyle w:val="FootnoteText"/>
        <w:rPr>
          <w:rFonts w:ascii="Arial" w:eastAsia="Arial" w:hAnsi="Arial" w:cs="Arial"/>
          <w:sz w:val="24"/>
          <w:szCs w:val="24"/>
          <w:lang w:val="en-US"/>
        </w:rPr>
      </w:pPr>
      <w:r>
        <w:rPr>
          <w:rStyle w:val="FootnoteReference"/>
        </w:rPr>
        <w:footnoteRef/>
      </w:r>
      <w:r>
        <w:t xml:space="preserve"> </w:t>
      </w:r>
      <w:r w:rsidRPr="008E4326">
        <w:rPr>
          <w:rFonts w:eastAsia="Times New Roman"/>
          <w:sz w:val="24"/>
          <w:szCs w:val="24"/>
        </w:rPr>
        <w:t xml:space="preserve">socioeconomic status, gender, sexual orientation, family background, disability, and religious beliefs) </w:t>
      </w:r>
      <w:r w:rsidR="00BA2772">
        <w:rPr>
          <w:rFonts w:eastAsia="Times New Roman"/>
          <w:sz w:val="24"/>
          <w:szCs w:val="24"/>
        </w:rPr>
        <w:t>show how</w:t>
      </w:r>
      <w:r w:rsidRPr="008E4326">
        <w:rPr>
          <w:rFonts w:eastAsia="Times New Roman"/>
          <w:sz w:val="24"/>
          <w:szCs w:val="24"/>
        </w:rPr>
        <w:t xml:space="preserve"> </w:t>
      </w:r>
      <w:r w:rsidR="00BA2772">
        <w:rPr>
          <w:rFonts w:eastAsia="Times New Roman"/>
          <w:sz w:val="24"/>
          <w:szCs w:val="24"/>
        </w:rPr>
        <w:t xml:space="preserve">you </w:t>
      </w:r>
      <w:r w:rsidRPr="008E4326">
        <w:rPr>
          <w:rFonts w:eastAsia="Times New Roman"/>
          <w:sz w:val="24"/>
          <w:szCs w:val="24"/>
        </w:rPr>
        <w:t xml:space="preserve">have considered </w:t>
      </w:r>
      <w:r w:rsidR="00BA2772">
        <w:rPr>
          <w:rFonts w:eastAsia="Times New Roman"/>
          <w:sz w:val="24"/>
          <w:szCs w:val="24"/>
        </w:rPr>
        <w:t xml:space="preserve">these. </w:t>
      </w:r>
      <w:r w:rsidR="00BA2772" w:rsidRPr="00BA2772">
        <w:rPr>
          <w:rFonts w:eastAsia="Times New Roman"/>
          <w:sz w:val="24"/>
          <w:szCs w:val="24"/>
        </w:rPr>
        <w:t xml:space="preserve">For example, when considering the evidence—how it was collected, measured, and/or </w:t>
      </w:r>
      <w:proofErr w:type="spellStart"/>
      <w:r w:rsidR="00BA2772" w:rsidRPr="00BA2772">
        <w:rPr>
          <w:rFonts w:eastAsia="Times New Roman"/>
          <w:sz w:val="24"/>
          <w:szCs w:val="24"/>
        </w:rPr>
        <w:t>analysed</w:t>
      </w:r>
      <w:proofErr w:type="spellEnd"/>
      <w:r w:rsidR="00BA2772" w:rsidRPr="00BA2772">
        <w:rPr>
          <w:rFonts w:eastAsia="Times New Roman"/>
          <w:sz w:val="24"/>
          <w:szCs w:val="24"/>
        </w:rPr>
        <w:t>, by whom, and under what conditions?</w:t>
      </w:r>
    </w:p>
    <w:p w14:paraId="1E860A19" w14:textId="1AA678E4" w:rsidR="00855EC9" w:rsidRDefault="00855EC9">
      <w:pPr>
        <w:pStyle w:val="FootnoteText"/>
      </w:pPr>
    </w:p>
  </w:footnote>
  <w:footnote w:id="2">
    <w:p w14:paraId="3BA1A831" w14:textId="17E2DCFF" w:rsidR="00F66170" w:rsidRDefault="00F66170" w:rsidP="00F66170">
      <w:pPr>
        <w:pStyle w:val="FootnoteText"/>
        <w:jc w:val="both"/>
      </w:pPr>
      <w:r>
        <w:rPr>
          <w:rStyle w:val="FootnoteReference"/>
        </w:rPr>
        <w:footnoteRef/>
      </w:r>
      <w:r>
        <w:t xml:space="preserve"> </w:t>
      </w:r>
      <w:r w:rsidRPr="00F66170">
        <w:t xml:space="preserve">The course expects all assignments to reach a good standard of spelling, punctuation, grammar (SPAG) and APA guidelines, and failure to reach this standard as indicated on the feedback sheet for the essay and the academic critiques will result in the overall assignment of any assignment originally meriting a Distinction or a Pass grade achieving a lower grade. For example, an assessment marked as a PASS but failing the criteria set for APA and/or SPAG would be awarded a LOW PASS. If an assignment is marked overall at Low Pass, but also fails on any of standard of writing, APA or SPAG, it will not automatically be lowered to an overall </w:t>
      </w:r>
      <w:proofErr w:type="gramStart"/>
      <w:r w:rsidRPr="00F66170">
        <w:t>fail</w:t>
      </w:r>
      <w:proofErr w:type="gramEnd"/>
      <w:r w:rsidRPr="00F66170">
        <w:t xml:space="preserve"> grade, but the feedback will note the need for improvement in the failed criterion/criteria.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73F"/>
    <w:multiLevelType w:val="hybridMultilevel"/>
    <w:tmpl w:val="1F461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193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3A"/>
    <w:rsid w:val="00313BA3"/>
    <w:rsid w:val="003513D1"/>
    <w:rsid w:val="00352885"/>
    <w:rsid w:val="003B0EC1"/>
    <w:rsid w:val="006344B2"/>
    <w:rsid w:val="00851095"/>
    <w:rsid w:val="00855EC9"/>
    <w:rsid w:val="008E4326"/>
    <w:rsid w:val="00A6632D"/>
    <w:rsid w:val="00BA2772"/>
    <w:rsid w:val="00C837AC"/>
    <w:rsid w:val="00E1413A"/>
    <w:rsid w:val="00EC7990"/>
    <w:rsid w:val="00F66170"/>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D79"/>
  <w15:chartTrackingRefBased/>
  <w15:docId w15:val="{EE630F21-1427-4128-A420-F8F797F4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90"/>
  </w:style>
  <w:style w:type="paragraph" w:styleId="Heading3">
    <w:name w:val="heading 3"/>
    <w:basedOn w:val="Normal"/>
    <w:next w:val="Normal"/>
    <w:link w:val="Heading3Char1"/>
    <w:qFormat/>
    <w:rsid w:val="00FF7453"/>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90"/>
    <w:pPr>
      <w:ind w:left="720"/>
      <w:contextualSpacing/>
    </w:pPr>
  </w:style>
  <w:style w:type="table" w:styleId="TableGrid">
    <w:name w:val="Table Grid"/>
    <w:basedOn w:val="TableNormal"/>
    <w:uiPriority w:val="39"/>
    <w:rsid w:val="00EC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53"/>
  </w:style>
  <w:style w:type="paragraph" w:styleId="Footer">
    <w:name w:val="footer"/>
    <w:basedOn w:val="Normal"/>
    <w:link w:val="FooterChar"/>
    <w:uiPriority w:val="99"/>
    <w:unhideWhenUsed/>
    <w:rsid w:val="00FF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53"/>
  </w:style>
  <w:style w:type="character" w:customStyle="1" w:styleId="Heading3Char">
    <w:name w:val="Heading 3 Char"/>
    <w:basedOn w:val="DefaultParagraphFont"/>
    <w:uiPriority w:val="9"/>
    <w:semiHidden/>
    <w:rsid w:val="00FF7453"/>
    <w:rPr>
      <w:rFonts w:asciiTheme="majorHAnsi" w:eastAsiaTheme="majorEastAsia" w:hAnsiTheme="majorHAnsi" w:cstheme="majorBidi"/>
      <w:color w:val="1F3763" w:themeColor="accent1" w:themeShade="7F"/>
      <w:sz w:val="24"/>
      <w:szCs w:val="24"/>
    </w:rPr>
  </w:style>
  <w:style w:type="character" w:customStyle="1" w:styleId="Heading3Char1">
    <w:name w:val="Heading 3 Char1"/>
    <w:link w:val="Heading3"/>
    <w:rsid w:val="00FF7453"/>
    <w:rPr>
      <w:rFonts w:ascii="Arial" w:eastAsia="Times New Roman" w:hAnsi="Arial" w:cs="Arial"/>
      <w:b/>
      <w:bCs/>
      <w:sz w:val="26"/>
      <w:szCs w:val="26"/>
      <w:lang w:eastAsia="en-GB"/>
    </w:rPr>
  </w:style>
  <w:style w:type="paragraph" w:styleId="FootnoteText">
    <w:name w:val="footnote text"/>
    <w:basedOn w:val="Normal"/>
    <w:link w:val="FootnoteTextChar"/>
    <w:uiPriority w:val="99"/>
    <w:unhideWhenUsed/>
    <w:rsid w:val="00855EC9"/>
    <w:pPr>
      <w:spacing w:after="0" w:line="240" w:lineRule="auto"/>
    </w:pPr>
    <w:rPr>
      <w:sz w:val="20"/>
      <w:szCs w:val="20"/>
    </w:rPr>
  </w:style>
  <w:style w:type="character" w:customStyle="1" w:styleId="FootnoteTextChar">
    <w:name w:val="Footnote Text Char"/>
    <w:basedOn w:val="DefaultParagraphFont"/>
    <w:link w:val="FootnoteText"/>
    <w:uiPriority w:val="99"/>
    <w:rsid w:val="00855EC9"/>
    <w:rPr>
      <w:sz w:val="20"/>
      <w:szCs w:val="20"/>
    </w:rPr>
  </w:style>
  <w:style w:type="character" w:styleId="FootnoteReference">
    <w:name w:val="footnote reference"/>
    <w:basedOn w:val="DefaultParagraphFont"/>
    <w:uiPriority w:val="99"/>
    <w:semiHidden/>
    <w:unhideWhenUsed/>
    <w:rsid w:val="00855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31D1-4CDD-488A-B313-E94AC7CE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Sargeant</dc:creator>
  <cp:keywords/>
  <dc:description/>
  <cp:lastModifiedBy>Sarah Wright</cp:lastModifiedBy>
  <cp:revision>5</cp:revision>
  <dcterms:created xsi:type="dcterms:W3CDTF">2022-09-05T14:37:00Z</dcterms:created>
  <dcterms:modified xsi:type="dcterms:W3CDTF">2023-09-13T09:25:00Z</dcterms:modified>
</cp:coreProperties>
</file>