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6716B" w14:textId="77777777" w:rsidR="00726C33" w:rsidRPr="00907DAA" w:rsidRDefault="00726C33" w:rsidP="00726C33">
      <w:pPr>
        <w:pStyle w:val="Heading3"/>
        <w:ind w:left="0"/>
        <w:rPr>
          <w:color w:val="000000" w:themeColor="text1"/>
        </w:rPr>
      </w:pPr>
      <w:r w:rsidRPr="00907DAA">
        <w:rPr>
          <w:color w:val="000000" w:themeColor="text1"/>
        </w:rPr>
        <w:t>Appendix 1.2: Map of HCPC SOPs to BPS competencies</w:t>
      </w:r>
    </w:p>
    <w:p w14:paraId="2B99D0D7" w14:textId="77777777" w:rsidR="00726C33" w:rsidRDefault="00726C33" w:rsidP="00726C33"/>
    <w:p w14:paraId="46EDA012" w14:textId="77777777" w:rsidR="00726C33" w:rsidRPr="008B0401" w:rsidRDefault="00726C33" w:rsidP="00726C33">
      <w:pPr>
        <w:ind w:left="0"/>
      </w:pPr>
      <w:r w:rsidRPr="008B0401">
        <w:t>The mapping seeks to demonstrate how the threshold standards set by the HCPC relate to the postgraduate professional training standards outlined by the Society</w:t>
      </w:r>
      <w:r>
        <w:t>. This piece of work w</w:t>
      </w:r>
      <w:r w:rsidRPr="008B0401">
        <w:t>as conducted on behalf of the Membership Standards Board of the British Psychological Society</w:t>
      </w:r>
      <w:r>
        <w:t>.</w:t>
      </w:r>
    </w:p>
    <w:p w14:paraId="2522B5D2" w14:textId="77777777" w:rsidR="00726C33" w:rsidRDefault="00726C33" w:rsidP="00726C33">
      <w:pPr>
        <w:jc w:val="left"/>
      </w:pPr>
    </w:p>
    <w:p w14:paraId="3FA6069E" w14:textId="77777777" w:rsidR="00726C33" w:rsidRPr="00E97C79" w:rsidRDefault="00726C33" w:rsidP="00726C33">
      <w:pPr>
        <w:ind w:left="-90"/>
        <w:rPr>
          <w:b/>
        </w:rPr>
      </w:pPr>
      <w:r w:rsidRPr="00E97C79">
        <w:rPr>
          <w:b/>
        </w:rPr>
        <w:t>APPENDIX 1</w:t>
      </w:r>
      <w:r>
        <w:rPr>
          <w:b/>
        </w:rPr>
        <w:t>.1</w:t>
      </w:r>
      <w:r w:rsidRPr="00E97C79">
        <w:rPr>
          <w:b/>
        </w:rPr>
        <w:t xml:space="preserve"> BPS COMPETENCIES LOG OF EVIDENCE</w:t>
      </w:r>
    </w:p>
    <w:p w14:paraId="5F58A042" w14:textId="77777777" w:rsidR="00726C33" w:rsidRDefault="00726C33" w:rsidP="00726C33">
      <w:pPr>
        <w:jc w:val="center"/>
        <w:rPr>
          <w:rFonts w:ascii="Arial" w:hAnsi="Arial"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010"/>
        <w:gridCol w:w="850"/>
        <w:gridCol w:w="6662"/>
      </w:tblGrid>
      <w:tr w:rsidR="00726C33" w:rsidRPr="00247943" w14:paraId="44315CAD" w14:textId="77777777" w:rsidTr="00873530">
        <w:tc>
          <w:tcPr>
            <w:tcW w:w="648" w:type="dxa"/>
            <w:shd w:val="clear" w:color="auto" w:fill="D9D9D9" w:themeFill="background1" w:themeFillShade="D9"/>
          </w:tcPr>
          <w:p w14:paraId="6608DB0B" w14:textId="77777777" w:rsidR="00726C33" w:rsidRPr="000617C3" w:rsidRDefault="00726C33" w:rsidP="00873530">
            <w:pPr>
              <w:ind w:left="0" w:right="-108"/>
              <w:jc w:val="center"/>
              <w:rPr>
                <w:rFonts w:cs="Arial"/>
                <w:b/>
                <w:bCs/>
                <w:szCs w:val="22"/>
              </w:rPr>
            </w:pPr>
            <w:r w:rsidRPr="000617C3">
              <w:rPr>
                <w:rFonts w:cs="Arial"/>
                <w:b/>
                <w:bCs/>
                <w:szCs w:val="22"/>
              </w:rPr>
              <w:t>1</w:t>
            </w:r>
          </w:p>
        </w:tc>
        <w:tc>
          <w:tcPr>
            <w:tcW w:w="6010" w:type="dxa"/>
            <w:shd w:val="clear" w:color="auto" w:fill="D9D9D9" w:themeFill="background1" w:themeFillShade="D9"/>
          </w:tcPr>
          <w:p w14:paraId="7CC81161" w14:textId="77777777" w:rsidR="00726C33" w:rsidRPr="000617C3" w:rsidRDefault="00726C33" w:rsidP="00873530">
            <w:pPr>
              <w:ind w:left="0"/>
              <w:jc w:val="left"/>
              <w:rPr>
                <w:b/>
                <w:caps/>
              </w:rPr>
            </w:pPr>
            <w:r>
              <w:rPr>
                <w:b/>
                <w:caps/>
              </w:rPr>
              <w:t>PROMOTING DEVELOPMENT AND EDUCATION</w:t>
            </w:r>
          </w:p>
        </w:tc>
        <w:tc>
          <w:tcPr>
            <w:tcW w:w="850" w:type="dxa"/>
            <w:shd w:val="clear" w:color="auto" w:fill="D9D9D9" w:themeFill="background1" w:themeFillShade="D9"/>
          </w:tcPr>
          <w:p w14:paraId="224FB505" w14:textId="77777777" w:rsidR="00726C33" w:rsidRPr="000617C3" w:rsidRDefault="00726C33" w:rsidP="00873530">
            <w:pPr>
              <w:ind w:left="39"/>
              <w:jc w:val="left"/>
              <w:rPr>
                <w:rFonts w:cs="Arial"/>
                <w:b/>
                <w:bCs/>
                <w:caps/>
                <w:szCs w:val="22"/>
              </w:rPr>
            </w:pPr>
            <w:r>
              <w:rPr>
                <w:rFonts w:cs="Arial"/>
                <w:b/>
                <w:bCs/>
                <w:caps/>
                <w:szCs w:val="22"/>
              </w:rPr>
              <w:t>SOP</w:t>
            </w:r>
          </w:p>
        </w:tc>
        <w:tc>
          <w:tcPr>
            <w:tcW w:w="6662" w:type="dxa"/>
            <w:shd w:val="clear" w:color="auto" w:fill="D9D9D9" w:themeFill="background1" w:themeFillShade="D9"/>
          </w:tcPr>
          <w:p w14:paraId="66E0412E" w14:textId="77777777" w:rsidR="00726C33" w:rsidRPr="000617C3" w:rsidRDefault="00726C33" w:rsidP="00873530">
            <w:pPr>
              <w:ind w:left="39"/>
              <w:jc w:val="left"/>
              <w:rPr>
                <w:rFonts w:cs="Arial"/>
                <w:b/>
                <w:bCs/>
                <w:caps/>
                <w:szCs w:val="22"/>
              </w:rPr>
            </w:pPr>
            <w:r w:rsidRPr="000617C3">
              <w:rPr>
                <w:rFonts w:cs="Arial"/>
                <w:b/>
                <w:bCs/>
                <w:caps/>
                <w:szCs w:val="22"/>
              </w:rPr>
              <w:t>Evidence</w:t>
            </w:r>
          </w:p>
        </w:tc>
      </w:tr>
      <w:tr w:rsidR="00726C33" w:rsidRPr="00247943" w14:paraId="68C92B1A" w14:textId="77777777" w:rsidTr="00873530">
        <w:tc>
          <w:tcPr>
            <w:tcW w:w="648" w:type="dxa"/>
            <w:shd w:val="clear" w:color="auto" w:fill="auto"/>
          </w:tcPr>
          <w:p w14:paraId="34BD1FF5" w14:textId="77777777" w:rsidR="00726C33" w:rsidRPr="00EA23C0" w:rsidRDefault="00726C33" w:rsidP="00873530">
            <w:pPr>
              <w:ind w:left="0" w:right="-108"/>
              <w:jc w:val="center"/>
              <w:rPr>
                <w:rFonts w:ascii="Arial" w:hAnsi="Arial" w:cs="Arial"/>
                <w:sz w:val="20"/>
                <w:szCs w:val="22"/>
              </w:rPr>
            </w:pPr>
            <w:r w:rsidRPr="00EA23C0">
              <w:rPr>
                <w:rFonts w:ascii="Arial" w:hAnsi="Arial" w:cs="Arial"/>
                <w:sz w:val="20"/>
                <w:szCs w:val="22"/>
              </w:rPr>
              <w:t>1.1</w:t>
            </w:r>
          </w:p>
        </w:tc>
        <w:tc>
          <w:tcPr>
            <w:tcW w:w="6010" w:type="dxa"/>
            <w:shd w:val="clear" w:color="auto" w:fill="auto"/>
          </w:tcPr>
          <w:p w14:paraId="567FBBF1" w14:textId="77777777" w:rsidR="00726C33" w:rsidRPr="00E6668A" w:rsidRDefault="00726C33" w:rsidP="00873530">
            <w:pPr>
              <w:tabs>
                <w:tab w:val="left" w:pos="993"/>
              </w:tabs>
              <w:ind w:left="0"/>
              <w:jc w:val="left"/>
              <w:rPr>
                <w:rFonts w:cs="Arial"/>
                <w:szCs w:val="20"/>
              </w:rPr>
            </w:pPr>
            <w:r w:rsidRPr="00E6668A">
              <w:rPr>
                <w:rFonts w:cs="Arial"/>
                <w:szCs w:val="20"/>
              </w:rPr>
              <w:t>understand individual differences in developmental progression by demonstrating knowledge of theories of psychology relevant to:</w:t>
            </w:r>
          </w:p>
          <w:p w14:paraId="7D59E064" w14:textId="77777777" w:rsidR="00726C33" w:rsidRPr="00E6668A" w:rsidRDefault="00726C33" w:rsidP="00726C33">
            <w:pPr>
              <w:pStyle w:val="ListParagraph"/>
              <w:numPr>
                <w:ilvl w:val="0"/>
                <w:numId w:val="1"/>
              </w:numPr>
              <w:tabs>
                <w:tab w:val="left" w:pos="1418"/>
              </w:tabs>
              <w:spacing w:after="200" w:line="276" w:lineRule="auto"/>
              <w:contextualSpacing/>
              <w:jc w:val="left"/>
              <w:rPr>
                <w:rFonts w:cs="Arial"/>
                <w:i/>
              </w:rPr>
            </w:pPr>
            <w:r w:rsidRPr="00E6668A">
              <w:rPr>
                <w:rFonts w:cs="Arial"/>
                <w:szCs w:val="20"/>
              </w:rPr>
              <w:t xml:space="preserve">cognitive development and </w:t>
            </w:r>
            <w:proofErr w:type="gramStart"/>
            <w:r w:rsidRPr="00E6668A">
              <w:rPr>
                <w:rFonts w:cs="Arial"/>
                <w:szCs w:val="20"/>
              </w:rPr>
              <w:t>learning;</w:t>
            </w:r>
            <w:proofErr w:type="gramEnd"/>
          </w:p>
          <w:p w14:paraId="7C026658" w14:textId="77777777" w:rsidR="00726C33" w:rsidRPr="00E6668A" w:rsidRDefault="00726C33" w:rsidP="00726C33">
            <w:pPr>
              <w:pStyle w:val="ListParagraph"/>
              <w:numPr>
                <w:ilvl w:val="0"/>
                <w:numId w:val="1"/>
              </w:numPr>
              <w:tabs>
                <w:tab w:val="left" w:pos="1418"/>
              </w:tabs>
              <w:spacing w:after="200" w:line="276" w:lineRule="auto"/>
              <w:contextualSpacing/>
              <w:jc w:val="left"/>
              <w:rPr>
                <w:rFonts w:cs="Arial"/>
                <w:i/>
              </w:rPr>
            </w:pPr>
            <w:r w:rsidRPr="00E6668A">
              <w:rPr>
                <w:rFonts w:cs="Arial"/>
                <w:szCs w:val="20"/>
              </w:rPr>
              <w:t xml:space="preserve">language and </w:t>
            </w:r>
            <w:proofErr w:type="gramStart"/>
            <w:r w:rsidRPr="00E6668A">
              <w:rPr>
                <w:rFonts w:cs="Arial"/>
                <w:szCs w:val="20"/>
              </w:rPr>
              <w:t>communication;</w:t>
            </w:r>
            <w:proofErr w:type="gramEnd"/>
          </w:p>
          <w:p w14:paraId="031D2E4A" w14:textId="77777777" w:rsidR="00726C33" w:rsidRPr="00E6668A" w:rsidRDefault="00726C33" w:rsidP="00726C33">
            <w:pPr>
              <w:pStyle w:val="ListParagraph"/>
              <w:numPr>
                <w:ilvl w:val="0"/>
                <w:numId w:val="1"/>
              </w:numPr>
              <w:tabs>
                <w:tab w:val="left" w:pos="1418"/>
              </w:tabs>
              <w:spacing w:after="200" w:line="276" w:lineRule="auto"/>
              <w:contextualSpacing/>
              <w:jc w:val="left"/>
              <w:rPr>
                <w:rFonts w:cs="Arial"/>
                <w:i/>
              </w:rPr>
            </w:pPr>
            <w:r w:rsidRPr="00E6668A">
              <w:rPr>
                <w:rFonts w:cs="Arial"/>
                <w:szCs w:val="20"/>
              </w:rPr>
              <w:t xml:space="preserve">social emotional development and </w:t>
            </w:r>
            <w:proofErr w:type="gramStart"/>
            <w:r w:rsidRPr="00E6668A">
              <w:rPr>
                <w:rFonts w:cs="Arial"/>
                <w:szCs w:val="20"/>
              </w:rPr>
              <w:t>behaviour;</w:t>
            </w:r>
            <w:proofErr w:type="gramEnd"/>
          </w:p>
          <w:p w14:paraId="11858B27" w14:textId="77777777" w:rsidR="00726C33" w:rsidRPr="00E6668A" w:rsidRDefault="00726C33" w:rsidP="00726C33">
            <w:pPr>
              <w:pStyle w:val="ListParagraph"/>
              <w:numPr>
                <w:ilvl w:val="0"/>
                <w:numId w:val="1"/>
              </w:numPr>
              <w:tabs>
                <w:tab w:val="left" w:pos="1418"/>
              </w:tabs>
              <w:spacing w:after="200" w:line="276" w:lineRule="auto"/>
              <w:contextualSpacing/>
              <w:jc w:val="left"/>
              <w:rPr>
                <w:rFonts w:cs="Arial"/>
                <w:i/>
              </w:rPr>
            </w:pPr>
            <w:r w:rsidRPr="00E6668A">
              <w:rPr>
                <w:rFonts w:cs="Arial"/>
                <w:szCs w:val="20"/>
              </w:rPr>
              <w:t xml:space="preserve">mental </w:t>
            </w:r>
            <w:proofErr w:type="gramStart"/>
            <w:r w:rsidRPr="00E6668A">
              <w:rPr>
                <w:rFonts w:cs="Arial"/>
                <w:szCs w:val="20"/>
              </w:rPr>
              <w:t>health;</w:t>
            </w:r>
            <w:proofErr w:type="gramEnd"/>
          </w:p>
          <w:p w14:paraId="4B380879" w14:textId="77777777" w:rsidR="00726C33" w:rsidRPr="00E6668A" w:rsidRDefault="00726C33" w:rsidP="00726C33">
            <w:pPr>
              <w:pStyle w:val="ListParagraph"/>
              <w:numPr>
                <w:ilvl w:val="0"/>
                <w:numId w:val="1"/>
              </w:numPr>
              <w:tabs>
                <w:tab w:val="left" w:pos="1418"/>
              </w:tabs>
              <w:spacing w:after="200" w:line="276" w:lineRule="auto"/>
              <w:contextualSpacing/>
              <w:jc w:val="left"/>
              <w:rPr>
                <w:rFonts w:cs="Arial"/>
                <w:i/>
              </w:rPr>
            </w:pPr>
            <w:r w:rsidRPr="00E6668A">
              <w:rPr>
                <w:rFonts w:cs="Arial"/>
                <w:szCs w:val="20"/>
              </w:rPr>
              <w:t>physical and sensory development; and</w:t>
            </w:r>
          </w:p>
          <w:p w14:paraId="3FA9E85E" w14:textId="77777777" w:rsidR="00726C33" w:rsidRPr="00E6668A" w:rsidRDefault="00726C33" w:rsidP="00726C33">
            <w:pPr>
              <w:pStyle w:val="ListParagraph"/>
              <w:numPr>
                <w:ilvl w:val="0"/>
                <w:numId w:val="1"/>
              </w:numPr>
              <w:spacing w:line="264" w:lineRule="auto"/>
              <w:jc w:val="left"/>
              <w:rPr>
                <w:spacing w:val="-2"/>
                <w:sz w:val="20"/>
                <w:szCs w:val="20"/>
              </w:rPr>
            </w:pPr>
            <w:r w:rsidRPr="00E6668A">
              <w:rPr>
                <w:rFonts w:cs="Arial"/>
                <w:szCs w:val="20"/>
              </w:rPr>
              <w:t>literacy and numeracy learning</w:t>
            </w:r>
          </w:p>
        </w:tc>
        <w:tc>
          <w:tcPr>
            <w:tcW w:w="850" w:type="dxa"/>
          </w:tcPr>
          <w:p w14:paraId="744432E4" w14:textId="77777777" w:rsidR="00726C33" w:rsidRPr="00EE50FD" w:rsidRDefault="00726C33" w:rsidP="00873530">
            <w:pPr>
              <w:ind w:left="39"/>
              <w:jc w:val="left"/>
              <w:rPr>
                <w:rFonts w:ascii="Arial" w:hAnsi="Arial" w:cs="Arial"/>
                <w:sz w:val="20"/>
                <w:szCs w:val="22"/>
              </w:rPr>
            </w:pPr>
            <w:r w:rsidRPr="00EE50FD">
              <w:rPr>
                <w:rFonts w:ascii="Arial" w:hAnsi="Arial" w:cs="Arial"/>
                <w:sz w:val="20"/>
                <w:szCs w:val="22"/>
              </w:rPr>
              <w:t>13.1</w:t>
            </w:r>
          </w:p>
        </w:tc>
        <w:tc>
          <w:tcPr>
            <w:tcW w:w="6662" w:type="dxa"/>
            <w:shd w:val="clear" w:color="auto" w:fill="auto"/>
          </w:tcPr>
          <w:p w14:paraId="77613F60" w14:textId="77777777" w:rsidR="00726C33" w:rsidRPr="00EA23C0" w:rsidRDefault="00726C33" w:rsidP="00873530">
            <w:pPr>
              <w:ind w:left="39"/>
              <w:jc w:val="left"/>
              <w:rPr>
                <w:rFonts w:cs="Arial"/>
                <w:b/>
                <w:bCs/>
                <w:sz w:val="20"/>
                <w:szCs w:val="22"/>
              </w:rPr>
            </w:pPr>
          </w:p>
        </w:tc>
      </w:tr>
      <w:tr w:rsidR="00726C33" w:rsidRPr="00247943" w14:paraId="3A1CACE2" w14:textId="77777777" w:rsidTr="00873530">
        <w:tc>
          <w:tcPr>
            <w:tcW w:w="648" w:type="dxa"/>
            <w:shd w:val="clear" w:color="auto" w:fill="auto"/>
          </w:tcPr>
          <w:p w14:paraId="08876D93" w14:textId="77777777" w:rsidR="00726C33" w:rsidRPr="00EA23C0" w:rsidRDefault="00726C33" w:rsidP="00873530">
            <w:pPr>
              <w:ind w:left="0" w:right="-108"/>
              <w:jc w:val="center"/>
              <w:rPr>
                <w:rFonts w:ascii="Arial" w:hAnsi="Arial" w:cs="Arial"/>
                <w:sz w:val="20"/>
                <w:szCs w:val="22"/>
              </w:rPr>
            </w:pPr>
            <w:r w:rsidRPr="00EA23C0">
              <w:rPr>
                <w:rFonts w:ascii="Arial" w:hAnsi="Arial" w:cs="Arial"/>
                <w:sz w:val="20"/>
                <w:szCs w:val="22"/>
              </w:rPr>
              <w:t>1.2</w:t>
            </w:r>
          </w:p>
        </w:tc>
        <w:tc>
          <w:tcPr>
            <w:tcW w:w="6010" w:type="dxa"/>
            <w:shd w:val="clear" w:color="auto" w:fill="auto"/>
          </w:tcPr>
          <w:p w14:paraId="4E834DCF" w14:textId="77777777" w:rsidR="00726C33" w:rsidRPr="00E6668A" w:rsidRDefault="00726C33" w:rsidP="00873530">
            <w:pPr>
              <w:ind w:left="0"/>
              <w:jc w:val="left"/>
              <w:rPr>
                <w:spacing w:val="-2"/>
                <w:sz w:val="20"/>
                <w:szCs w:val="20"/>
              </w:rPr>
            </w:pPr>
            <w:r w:rsidRPr="00E6668A">
              <w:rPr>
                <w:rFonts w:cs="Arial"/>
                <w:szCs w:val="20"/>
              </w:rPr>
              <w:t>demonstrate knowledge and understanding of the structures and systems to support learning and development, for children, young people and young adults aged from 0-25 years.</w:t>
            </w:r>
          </w:p>
        </w:tc>
        <w:tc>
          <w:tcPr>
            <w:tcW w:w="850" w:type="dxa"/>
          </w:tcPr>
          <w:p w14:paraId="1E4CDAE3" w14:textId="77777777" w:rsidR="00726C33" w:rsidRDefault="00726C33" w:rsidP="00873530">
            <w:pPr>
              <w:ind w:left="39"/>
              <w:jc w:val="left"/>
              <w:rPr>
                <w:rFonts w:ascii="Arial" w:hAnsi="Arial" w:cs="Arial"/>
                <w:sz w:val="20"/>
                <w:szCs w:val="22"/>
              </w:rPr>
            </w:pPr>
            <w:r w:rsidRPr="00EE50FD">
              <w:rPr>
                <w:rFonts w:ascii="Arial" w:hAnsi="Arial" w:cs="Arial"/>
                <w:sz w:val="20"/>
                <w:szCs w:val="22"/>
              </w:rPr>
              <w:t>13.4</w:t>
            </w:r>
          </w:p>
          <w:p w14:paraId="05760465" w14:textId="77777777" w:rsidR="00726C33" w:rsidRDefault="00726C33" w:rsidP="00873530">
            <w:pPr>
              <w:ind w:left="39"/>
              <w:jc w:val="left"/>
              <w:rPr>
                <w:rFonts w:ascii="Arial" w:hAnsi="Arial" w:cs="Arial"/>
                <w:sz w:val="20"/>
                <w:szCs w:val="22"/>
              </w:rPr>
            </w:pPr>
          </w:p>
          <w:p w14:paraId="1B934693" w14:textId="77777777" w:rsidR="00726C33" w:rsidRPr="00EE50FD" w:rsidRDefault="00726C33" w:rsidP="00873530">
            <w:pPr>
              <w:ind w:left="39"/>
              <w:jc w:val="left"/>
              <w:rPr>
                <w:rFonts w:ascii="Arial" w:hAnsi="Arial" w:cs="Arial"/>
                <w:sz w:val="20"/>
                <w:szCs w:val="22"/>
              </w:rPr>
            </w:pPr>
            <w:r w:rsidRPr="00EE50FD">
              <w:rPr>
                <w:rFonts w:ascii="Arial" w:hAnsi="Arial" w:cs="Arial"/>
                <w:color w:val="4472C4" w:themeColor="accent1"/>
                <w:sz w:val="20"/>
                <w:szCs w:val="22"/>
              </w:rPr>
              <w:t>13.37</w:t>
            </w:r>
          </w:p>
        </w:tc>
        <w:tc>
          <w:tcPr>
            <w:tcW w:w="6662" w:type="dxa"/>
            <w:shd w:val="clear" w:color="auto" w:fill="auto"/>
          </w:tcPr>
          <w:p w14:paraId="7C072B7F" w14:textId="77777777" w:rsidR="00726C33" w:rsidRPr="00EA23C0" w:rsidRDefault="00726C33" w:rsidP="00873530">
            <w:pPr>
              <w:ind w:left="39"/>
              <w:jc w:val="left"/>
              <w:rPr>
                <w:rFonts w:cs="Arial"/>
                <w:b/>
                <w:bCs/>
                <w:sz w:val="20"/>
                <w:szCs w:val="22"/>
              </w:rPr>
            </w:pPr>
          </w:p>
        </w:tc>
      </w:tr>
      <w:tr w:rsidR="00726C33" w:rsidRPr="00247943" w14:paraId="7D18F2FD" w14:textId="77777777" w:rsidTr="00873530">
        <w:tc>
          <w:tcPr>
            <w:tcW w:w="648" w:type="dxa"/>
            <w:shd w:val="clear" w:color="auto" w:fill="auto"/>
          </w:tcPr>
          <w:p w14:paraId="79213CC7" w14:textId="77777777" w:rsidR="00726C33" w:rsidRPr="00EA23C0" w:rsidRDefault="00726C33" w:rsidP="00873530">
            <w:pPr>
              <w:ind w:left="0" w:right="-108"/>
              <w:jc w:val="center"/>
              <w:rPr>
                <w:rFonts w:ascii="Arial" w:hAnsi="Arial" w:cs="Arial"/>
                <w:sz w:val="20"/>
                <w:szCs w:val="22"/>
              </w:rPr>
            </w:pPr>
            <w:r w:rsidRPr="00EA23C0">
              <w:rPr>
                <w:rFonts w:ascii="Arial" w:hAnsi="Arial" w:cs="Arial"/>
                <w:sz w:val="20"/>
                <w:szCs w:val="22"/>
              </w:rPr>
              <w:t>1.3</w:t>
            </w:r>
          </w:p>
        </w:tc>
        <w:tc>
          <w:tcPr>
            <w:tcW w:w="6010" w:type="dxa"/>
            <w:shd w:val="clear" w:color="auto" w:fill="auto"/>
          </w:tcPr>
          <w:p w14:paraId="0B25A6F7" w14:textId="77777777" w:rsidR="00726C33" w:rsidRPr="00E6668A" w:rsidRDefault="00726C33" w:rsidP="00873530">
            <w:pPr>
              <w:tabs>
                <w:tab w:val="left" w:pos="993"/>
              </w:tabs>
              <w:ind w:left="0"/>
              <w:jc w:val="left"/>
              <w:rPr>
                <w:rFonts w:cs="Arial"/>
                <w:szCs w:val="20"/>
              </w:rPr>
            </w:pPr>
            <w:r w:rsidRPr="00E6668A">
              <w:rPr>
                <w:rFonts w:cs="Arial"/>
                <w:szCs w:val="20"/>
              </w:rPr>
              <w:t>demonstrate knowledge and application of pedagogic practices and their conceptual and evidential bases, taking account of normal progression and development, and the modifications necessary to support effective learning and development for children, young people and young adults with special educational needs and disabilities (SEND).</w:t>
            </w:r>
          </w:p>
        </w:tc>
        <w:tc>
          <w:tcPr>
            <w:tcW w:w="850" w:type="dxa"/>
          </w:tcPr>
          <w:p w14:paraId="3E831132" w14:textId="77777777" w:rsidR="00726C33" w:rsidRPr="00EE50FD" w:rsidRDefault="00726C33" w:rsidP="00873530">
            <w:pPr>
              <w:ind w:left="39"/>
              <w:jc w:val="left"/>
              <w:rPr>
                <w:rFonts w:ascii="Arial" w:hAnsi="Arial" w:cs="Arial"/>
                <w:sz w:val="20"/>
                <w:szCs w:val="22"/>
              </w:rPr>
            </w:pPr>
          </w:p>
        </w:tc>
        <w:tc>
          <w:tcPr>
            <w:tcW w:w="6662" w:type="dxa"/>
            <w:shd w:val="clear" w:color="auto" w:fill="auto"/>
          </w:tcPr>
          <w:p w14:paraId="45377F3C" w14:textId="77777777" w:rsidR="00726C33" w:rsidRPr="00EA23C0" w:rsidRDefault="00726C33" w:rsidP="00873530">
            <w:pPr>
              <w:ind w:left="39"/>
              <w:jc w:val="left"/>
              <w:rPr>
                <w:rFonts w:cs="Arial"/>
                <w:b/>
                <w:bCs/>
                <w:sz w:val="20"/>
                <w:szCs w:val="22"/>
              </w:rPr>
            </w:pPr>
          </w:p>
        </w:tc>
      </w:tr>
      <w:tr w:rsidR="00726C33" w:rsidRPr="00247943" w14:paraId="58CF05C6" w14:textId="77777777" w:rsidTr="00873530">
        <w:tc>
          <w:tcPr>
            <w:tcW w:w="648" w:type="dxa"/>
            <w:shd w:val="clear" w:color="auto" w:fill="auto"/>
          </w:tcPr>
          <w:p w14:paraId="412EDE14" w14:textId="77777777" w:rsidR="00726C33" w:rsidRPr="00EA23C0" w:rsidRDefault="00726C33" w:rsidP="00873530">
            <w:pPr>
              <w:ind w:left="0" w:right="-108"/>
              <w:jc w:val="center"/>
              <w:rPr>
                <w:rFonts w:ascii="Arial" w:hAnsi="Arial" w:cs="Arial"/>
                <w:sz w:val="20"/>
                <w:szCs w:val="22"/>
              </w:rPr>
            </w:pPr>
            <w:r w:rsidRPr="00EA23C0">
              <w:rPr>
                <w:rFonts w:ascii="Arial" w:hAnsi="Arial" w:cs="Arial"/>
                <w:sz w:val="20"/>
                <w:szCs w:val="22"/>
              </w:rPr>
              <w:t>1.4</w:t>
            </w:r>
          </w:p>
        </w:tc>
        <w:tc>
          <w:tcPr>
            <w:tcW w:w="6010" w:type="dxa"/>
            <w:shd w:val="clear" w:color="auto" w:fill="auto"/>
          </w:tcPr>
          <w:p w14:paraId="3E0A7D02" w14:textId="77777777" w:rsidR="00726C33" w:rsidRPr="00E6668A" w:rsidRDefault="00726C33" w:rsidP="00873530">
            <w:pPr>
              <w:tabs>
                <w:tab w:val="left" w:pos="993"/>
              </w:tabs>
              <w:ind w:left="0"/>
              <w:jc w:val="left"/>
              <w:rPr>
                <w:rFonts w:cs="Arial"/>
                <w:szCs w:val="20"/>
              </w:rPr>
            </w:pPr>
            <w:r w:rsidRPr="00E6668A">
              <w:rPr>
                <w:rFonts w:cs="Arial"/>
                <w:szCs w:val="20"/>
              </w:rPr>
              <w:t xml:space="preserve">demonstrate knowledge of biological, cultural, and social influences on learning, cognitive, and developmental </w:t>
            </w:r>
            <w:r w:rsidRPr="00E6668A">
              <w:rPr>
                <w:rFonts w:cs="Arial"/>
                <w:szCs w:val="20"/>
              </w:rPr>
              <w:lastRenderedPageBreak/>
              <w:t>processes, and application of evidence-informed curriculum and instructional strategies.</w:t>
            </w:r>
          </w:p>
        </w:tc>
        <w:tc>
          <w:tcPr>
            <w:tcW w:w="850" w:type="dxa"/>
          </w:tcPr>
          <w:p w14:paraId="336A841A" w14:textId="77777777" w:rsidR="00726C33" w:rsidRDefault="00726C33" w:rsidP="00873530">
            <w:pPr>
              <w:ind w:left="39"/>
              <w:jc w:val="left"/>
              <w:rPr>
                <w:rFonts w:ascii="Arial" w:hAnsi="Arial" w:cs="Arial"/>
                <w:sz w:val="20"/>
                <w:szCs w:val="22"/>
              </w:rPr>
            </w:pPr>
            <w:r>
              <w:rPr>
                <w:rFonts w:ascii="Arial" w:hAnsi="Arial" w:cs="Arial"/>
                <w:sz w:val="20"/>
                <w:szCs w:val="22"/>
              </w:rPr>
              <w:lastRenderedPageBreak/>
              <w:t>13.1</w:t>
            </w:r>
          </w:p>
          <w:p w14:paraId="185AB323" w14:textId="77777777" w:rsidR="00726C33" w:rsidRDefault="00726C33" w:rsidP="00873530">
            <w:pPr>
              <w:ind w:left="39"/>
              <w:jc w:val="left"/>
              <w:rPr>
                <w:rFonts w:ascii="Arial" w:hAnsi="Arial" w:cs="Arial"/>
                <w:sz w:val="20"/>
                <w:szCs w:val="22"/>
              </w:rPr>
            </w:pPr>
          </w:p>
          <w:p w14:paraId="6A970973" w14:textId="77777777" w:rsidR="00726C33" w:rsidRPr="00EE50FD" w:rsidRDefault="00726C33" w:rsidP="00873530">
            <w:pPr>
              <w:ind w:left="39"/>
              <w:jc w:val="left"/>
              <w:rPr>
                <w:rFonts w:ascii="Arial" w:hAnsi="Arial" w:cs="Arial"/>
                <w:color w:val="4472C4" w:themeColor="accent1"/>
                <w:sz w:val="20"/>
                <w:szCs w:val="22"/>
              </w:rPr>
            </w:pPr>
            <w:r w:rsidRPr="00EE50FD">
              <w:rPr>
                <w:rFonts w:ascii="Arial" w:hAnsi="Arial" w:cs="Arial"/>
                <w:color w:val="4472C4" w:themeColor="accent1"/>
                <w:sz w:val="20"/>
                <w:szCs w:val="22"/>
              </w:rPr>
              <w:lastRenderedPageBreak/>
              <w:t>13.30</w:t>
            </w:r>
          </w:p>
          <w:p w14:paraId="3F526269" w14:textId="77777777" w:rsidR="00726C33" w:rsidRPr="00EE50FD" w:rsidRDefault="00726C33" w:rsidP="00873530">
            <w:pPr>
              <w:ind w:left="39"/>
              <w:jc w:val="left"/>
              <w:rPr>
                <w:rFonts w:ascii="Arial" w:hAnsi="Arial" w:cs="Arial"/>
                <w:color w:val="4472C4" w:themeColor="accent1"/>
                <w:sz w:val="20"/>
                <w:szCs w:val="22"/>
              </w:rPr>
            </w:pPr>
            <w:r w:rsidRPr="00EE50FD">
              <w:rPr>
                <w:rFonts w:ascii="Arial" w:hAnsi="Arial" w:cs="Arial"/>
                <w:color w:val="4472C4" w:themeColor="accent1"/>
                <w:sz w:val="20"/>
                <w:szCs w:val="22"/>
              </w:rPr>
              <w:t>13.36</w:t>
            </w:r>
          </w:p>
          <w:p w14:paraId="5696239F" w14:textId="77777777" w:rsidR="00726C33" w:rsidRPr="00EE50FD" w:rsidRDefault="00726C33" w:rsidP="00873530">
            <w:pPr>
              <w:ind w:left="39"/>
              <w:jc w:val="left"/>
              <w:rPr>
                <w:rFonts w:ascii="Arial" w:hAnsi="Arial" w:cs="Arial"/>
                <w:sz w:val="20"/>
                <w:szCs w:val="22"/>
              </w:rPr>
            </w:pPr>
            <w:r w:rsidRPr="00EE50FD">
              <w:rPr>
                <w:rFonts w:ascii="Arial" w:hAnsi="Arial" w:cs="Arial"/>
                <w:color w:val="4472C4" w:themeColor="accent1"/>
                <w:sz w:val="20"/>
                <w:szCs w:val="22"/>
              </w:rPr>
              <w:t>14.58</w:t>
            </w:r>
          </w:p>
        </w:tc>
        <w:tc>
          <w:tcPr>
            <w:tcW w:w="6662" w:type="dxa"/>
            <w:shd w:val="clear" w:color="auto" w:fill="auto"/>
          </w:tcPr>
          <w:p w14:paraId="58E15D8E" w14:textId="77777777" w:rsidR="00726C33" w:rsidRPr="00EA23C0" w:rsidRDefault="00726C33" w:rsidP="00873530">
            <w:pPr>
              <w:ind w:left="39"/>
              <w:jc w:val="left"/>
              <w:rPr>
                <w:rFonts w:cs="Arial"/>
                <w:b/>
                <w:bCs/>
                <w:sz w:val="20"/>
                <w:szCs w:val="22"/>
              </w:rPr>
            </w:pPr>
          </w:p>
        </w:tc>
      </w:tr>
      <w:tr w:rsidR="00726C33" w:rsidRPr="00247943" w14:paraId="31F4CFC9" w14:textId="77777777" w:rsidTr="00873530">
        <w:tc>
          <w:tcPr>
            <w:tcW w:w="648" w:type="dxa"/>
            <w:shd w:val="clear" w:color="auto" w:fill="auto"/>
          </w:tcPr>
          <w:p w14:paraId="191D5A11" w14:textId="77777777" w:rsidR="00726C33" w:rsidRPr="00EA23C0" w:rsidRDefault="00726C33" w:rsidP="00873530">
            <w:pPr>
              <w:ind w:left="0" w:right="-108"/>
              <w:jc w:val="center"/>
              <w:rPr>
                <w:rFonts w:ascii="Arial" w:hAnsi="Arial" w:cs="Arial"/>
                <w:sz w:val="20"/>
                <w:szCs w:val="22"/>
              </w:rPr>
            </w:pPr>
            <w:r w:rsidRPr="00EA23C0">
              <w:rPr>
                <w:rFonts w:ascii="Arial" w:hAnsi="Arial" w:cs="Arial"/>
                <w:sz w:val="20"/>
                <w:szCs w:val="22"/>
              </w:rPr>
              <w:t>1.5</w:t>
            </w:r>
          </w:p>
        </w:tc>
        <w:tc>
          <w:tcPr>
            <w:tcW w:w="6010" w:type="dxa"/>
            <w:shd w:val="clear" w:color="auto" w:fill="auto"/>
          </w:tcPr>
          <w:p w14:paraId="16150F8D" w14:textId="77777777" w:rsidR="00726C33" w:rsidRPr="00E6668A" w:rsidRDefault="00726C33" w:rsidP="00873530">
            <w:pPr>
              <w:tabs>
                <w:tab w:val="left" w:pos="993"/>
              </w:tabs>
              <w:ind w:left="0"/>
              <w:jc w:val="left"/>
              <w:rPr>
                <w:spacing w:val="-2"/>
                <w:sz w:val="20"/>
                <w:szCs w:val="20"/>
              </w:rPr>
            </w:pPr>
            <w:r w:rsidRPr="00E6668A">
              <w:rPr>
                <w:rFonts w:cs="Arial"/>
                <w:szCs w:val="20"/>
              </w:rPr>
              <w:t xml:space="preserve">demonstrate understanding of biological, </w:t>
            </w:r>
            <w:proofErr w:type="gramStart"/>
            <w:r w:rsidRPr="00E6668A">
              <w:rPr>
                <w:rFonts w:cs="Arial"/>
                <w:szCs w:val="20"/>
              </w:rPr>
              <w:t>cultural</w:t>
            </w:r>
            <w:proofErr w:type="gramEnd"/>
            <w:r w:rsidRPr="00E6668A">
              <w:rPr>
                <w:rFonts w:cs="Arial"/>
                <w:szCs w:val="20"/>
              </w:rPr>
              <w:t xml:space="preserve"> and social influences on development, and knowledge of evidence-informed strategies to promote social-emotional functioning and mental health.</w:t>
            </w:r>
          </w:p>
        </w:tc>
        <w:tc>
          <w:tcPr>
            <w:tcW w:w="850" w:type="dxa"/>
          </w:tcPr>
          <w:p w14:paraId="410251BD" w14:textId="77777777" w:rsidR="00726C33" w:rsidRDefault="00726C33" w:rsidP="00873530">
            <w:pPr>
              <w:ind w:left="39"/>
              <w:jc w:val="left"/>
              <w:rPr>
                <w:rFonts w:ascii="Arial" w:hAnsi="Arial" w:cs="Arial"/>
                <w:sz w:val="20"/>
                <w:szCs w:val="22"/>
              </w:rPr>
            </w:pPr>
            <w:r>
              <w:rPr>
                <w:rFonts w:ascii="Arial" w:hAnsi="Arial" w:cs="Arial"/>
                <w:sz w:val="20"/>
                <w:szCs w:val="22"/>
              </w:rPr>
              <w:t>13.1</w:t>
            </w:r>
          </w:p>
          <w:p w14:paraId="11069E5F" w14:textId="77777777" w:rsidR="00726C33" w:rsidRDefault="00726C33" w:rsidP="00873530">
            <w:pPr>
              <w:ind w:left="39"/>
              <w:jc w:val="left"/>
              <w:rPr>
                <w:rFonts w:ascii="Arial" w:hAnsi="Arial" w:cs="Arial"/>
                <w:sz w:val="20"/>
                <w:szCs w:val="22"/>
              </w:rPr>
            </w:pPr>
          </w:p>
          <w:p w14:paraId="45F66CC4" w14:textId="77777777" w:rsidR="00726C33" w:rsidRPr="00EE50FD" w:rsidRDefault="00726C33" w:rsidP="00873530">
            <w:pPr>
              <w:ind w:left="39"/>
              <w:jc w:val="left"/>
              <w:rPr>
                <w:rFonts w:ascii="Arial" w:hAnsi="Arial" w:cs="Arial"/>
                <w:color w:val="4472C4" w:themeColor="accent1"/>
                <w:sz w:val="20"/>
                <w:szCs w:val="22"/>
              </w:rPr>
            </w:pPr>
            <w:r w:rsidRPr="00EE50FD">
              <w:rPr>
                <w:rFonts w:ascii="Arial" w:hAnsi="Arial" w:cs="Arial"/>
                <w:color w:val="4472C4" w:themeColor="accent1"/>
                <w:sz w:val="20"/>
                <w:szCs w:val="22"/>
              </w:rPr>
              <w:t>13.30</w:t>
            </w:r>
          </w:p>
          <w:p w14:paraId="19B77545" w14:textId="77777777" w:rsidR="00726C33" w:rsidRPr="00EE50FD" w:rsidRDefault="00726C33" w:rsidP="00873530">
            <w:pPr>
              <w:ind w:left="39"/>
              <w:jc w:val="left"/>
              <w:rPr>
                <w:rFonts w:ascii="Arial" w:hAnsi="Arial" w:cs="Arial"/>
                <w:color w:val="4472C4" w:themeColor="accent1"/>
                <w:sz w:val="20"/>
                <w:szCs w:val="22"/>
              </w:rPr>
            </w:pPr>
            <w:r w:rsidRPr="00EE50FD">
              <w:rPr>
                <w:rFonts w:ascii="Arial" w:hAnsi="Arial" w:cs="Arial"/>
                <w:color w:val="4472C4" w:themeColor="accent1"/>
                <w:sz w:val="20"/>
                <w:szCs w:val="22"/>
              </w:rPr>
              <w:t>13.31</w:t>
            </w:r>
          </w:p>
          <w:p w14:paraId="2E1A9848" w14:textId="77777777" w:rsidR="00726C33" w:rsidRPr="00EE50FD" w:rsidRDefault="00726C33" w:rsidP="00873530">
            <w:pPr>
              <w:ind w:left="39"/>
              <w:jc w:val="left"/>
              <w:rPr>
                <w:rFonts w:ascii="Arial" w:hAnsi="Arial" w:cs="Arial"/>
                <w:color w:val="4472C4" w:themeColor="accent1"/>
                <w:sz w:val="20"/>
                <w:szCs w:val="22"/>
              </w:rPr>
            </w:pPr>
            <w:r w:rsidRPr="00EE50FD">
              <w:rPr>
                <w:rFonts w:ascii="Arial" w:hAnsi="Arial" w:cs="Arial"/>
                <w:color w:val="4472C4" w:themeColor="accent1"/>
                <w:sz w:val="20"/>
                <w:szCs w:val="22"/>
              </w:rPr>
              <w:t>13.33</w:t>
            </w:r>
          </w:p>
          <w:p w14:paraId="4D50CF2F" w14:textId="77777777" w:rsidR="00726C33" w:rsidRPr="00EE50FD" w:rsidRDefault="00726C33" w:rsidP="00873530">
            <w:pPr>
              <w:ind w:left="39"/>
              <w:jc w:val="left"/>
              <w:rPr>
                <w:rFonts w:ascii="Arial" w:hAnsi="Arial" w:cs="Arial"/>
                <w:sz w:val="20"/>
                <w:szCs w:val="22"/>
              </w:rPr>
            </w:pPr>
            <w:r w:rsidRPr="00EE50FD">
              <w:rPr>
                <w:rFonts w:ascii="Arial" w:hAnsi="Arial" w:cs="Arial"/>
                <w:color w:val="4472C4" w:themeColor="accent1"/>
                <w:sz w:val="20"/>
                <w:szCs w:val="22"/>
              </w:rPr>
              <w:t>14.60</w:t>
            </w:r>
          </w:p>
        </w:tc>
        <w:tc>
          <w:tcPr>
            <w:tcW w:w="6662" w:type="dxa"/>
            <w:shd w:val="clear" w:color="auto" w:fill="auto"/>
          </w:tcPr>
          <w:p w14:paraId="30290D6D" w14:textId="77777777" w:rsidR="00726C33" w:rsidRPr="00EA23C0" w:rsidRDefault="00726C33" w:rsidP="00873530">
            <w:pPr>
              <w:ind w:left="39"/>
              <w:jc w:val="left"/>
              <w:rPr>
                <w:rFonts w:cs="Arial"/>
                <w:b/>
                <w:bCs/>
                <w:sz w:val="20"/>
                <w:szCs w:val="22"/>
              </w:rPr>
            </w:pPr>
          </w:p>
        </w:tc>
      </w:tr>
      <w:tr w:rsidR="00726C33" w:rsidRPr="00247943" w14:paraId="7BB9FA27" w14:textId="77777777" w:rsidTr="00873530">
        <w:tc>
          <w:tcPr>
            <w:tcW w:w="648" w:type="dxa"/>
            <w:shd w:val="clear" w:color="auto" w:fill="auto"/>
          </w:tcPr>
          <w:p w14:paraId="17D42CE9" w14:textId="77777777" w:rsidR="00726C33" w:rsidRPr="00EA23C0" w:rsidRDefault="00726C33" w:rsidP="00873530">
            <w:pPr>
              <w:ind w:left="0" w:right="-108"/>
              <w:jc w:val="center"/>
              <w:rPr>
                <w:rFonts w:ascii="Arial" w:hAnsi="Arial" w:cs="Arial"/>
                <w:sz w:val="20"/>
                <w:szCs w:val="22"/>
              </w:rPr>
            </w:pPr>
            <w:r w:rsidRPr="00EA23C0">
              <w:rPr>
                <w:rFonts w:ascii="Arial" w:hAnsi="Arial" w:cs="Arial"/>
                <w:sz w:val="20"/>
                <w:szCs w:val="22"/>
              </w:rPr>
              <w:t>1.6</w:t>
            </w:r>
          </w:p>
        </w:tc>
        <w:tc>
          <w:tcPr>
            <w:tcW w:w="6010" w:type="dxa"/>
            <w:shd w:val="clear" w:color="auto" w:fill="auto"/>
          </w:tcPr>
          <w:p w14:paraId="41CBA6C9" w14:textId="77777777" w:rsidR="00726C33" w:rsidRPr="00E6668A" w:rsidRDefault="00726C33" w:rsidP="00873530">
            <w:pPr>
              <w:tabs>
                <w:tab w:val="left" w:pos="993"/>
              </w:tabs>
              <w:ind w:left="0"/>
              <w:jc w:val="left"/>
              <w:rPr>
                <w:spacing w:val="-2"/>
                <w:sz w:val="20"/>
                <w:szCs w:val="20"/>
              </w:rPr>
            </w:pPr>
            <w:r w:rsidRPr="00E6668A">
              <w:rPr>
                <w:rFonts w:cs="Arial"/>
                <w:szCs w:val="20"/>
              </w:rPr>
              <w:t xml:space="preserve">demonstrate knowledge of school and systems structure, </w:t>
            </w:r>
            <w:proofErr w:type="gramStart"/>
            <w:r w:rsidRPr="00E6668A">
              <w:rPr>
                <w:rFonts w:cs="Arial"/>
                <w:szCs w:val="20"/>
              </w:rPr>
              <w:t>organisation</w:t>
            </w:r>
            <w:proofErr w:type="gramEnd"/>
            <w:r w:rsidRPr="00E6668A">
              <w:rPr>
                <w:rFonts w:cs="Arial"/>
                <w:szCs w:val="20"/>
              </w:rPr>
              <w:t xml:space="preserve"> and theory; general and special education; technology resources; and evidence-informed educational practices that promote academic outcomes, learning, social development, and mental health.</w:t>
            </w:r>
            <w:r w:rsidRPr="00E6668A">
              <w:rPr>
                <w:spacing w:val="-2"/>
                <w:sz w:val="20"/>
                <w:szCs w:val="20"/>
              </w:rPr>
              <w:t xml:space="preserve"> </w:t>
            </w:r>
          </w:p>
        </w:tc>
        <w:tc>
          <w:tcPr>
            <w:tcW w:w="850" w:type="dxa"/>
          </w:tcPr>
          <w:p w14:paraId="3CCA3314" w14:textId="77777777" w:rsidR="00726C33" w:rsidRDefault="00726C33" w:rsidP="00873530">
            <w:pPr>
              <w:widowControl w:val="0"/>
              <w:ind w:left="43"/>
              <w:jc w:val="left"/>
              <w:rPr>
                <w:rFonts w:ascii="Arial" w:hAnsi="Arial" w:cs="Arial"/>
                <w:sz w:val="20"/>
                <w:szCs w:val="22"/>
              </w:rPr>
            </w:pPr>
            <w:r>
              <w:rPr>
                <w:rFonts w:ascii="Arial" w:hAnsi="Arial" w:cs="Arial"/>
                <w:sz w:val="20"/>
                <w:szCs w:val="22"/>
              </w:rPr>
              <w:t>2.11</w:t>
            </w:r>
          </w:p>
          <w:p w14:paraId="341659BD" w14:textId="77777777" w:rsidR="00726C33" w:rsidRDefault="00726C33" w:rsidP="00873530">
            <w:pPr>
              <w:widowControl w:val="0"/>
              <w:ind w:left="43"/>
              <w:jc w:val="left"/>
              <w:rPr>
                <w:rFonts w:ascii="Arial" w:hAnsi="Arial" w:cs="Arial"/>
                <w:sz w:val="20"/>
                <w:szCs w:val="22"/>
              </w:rPr>
            </w:pPr>
            <w:r>
              <w:rPr>
                <w:rFonts w:ascii="Arial" w:hAnsi="Arial" w:cs="Arial"/>
                <w:sz w:val="20"/>
                <w:szCs w:val="22"/>
              </w:rPr>
              <w:t>13.4</w:t>
            </w:r>
          </w:p>
          <w:p w14:paraId="587D6879" w14:textId="77777777" w:rsidR="00726C33" w:rsidRDefault="00726C33" w:rsidP="00873530">
            <w:pPr>
              <w:widowControl w:val="0"/>
              <w:ind w:left="43"/>
              <w:jc w:val="left"/>
              <w:rPr>
                <w:rFonts w:ascii="Arial" w:hAnsi="Arial" w:cs="Arial"/>
                <w:sz w:val="20"/>
                <w:szCs w:val="22"/>
              </w:rPr>
            </w:pPr>
          </w:p>
          <w:p w14:paraId="5E1DC85D" w14:textId="77777777" w:rsidR="00726C33" w:rsidRPr="00EE50FD" w:rsidRDefault="00726C33" w:rsidP="00873530">
            <w:pPr>
              <w:widowControl w:val="0"/>
              <w:ind w:left="43"/>
              <w:jc w:val="left"/>
              <w:rPr>
                <w:rFonts w:ascii="Arial" w:hAnsi="Arial" w:cs="Arial"/>
                <w:color w:val="4472C4" w:themeColor="accent1"/>
                <w:sz w:val="20"/>
                <w:szCs w:val="22"/>
              </w:rPr>
            </w:pPr>
            <w:r w:rsidRPr="00EE50FD">
              <w:rPr>
                <w:rFonts w:ascii="Arial" w:hAnsi="Arial" w:cs="Arial"/>
                <w:color w:val="4472C4" w:themeColor="accent1"/>
                <w:sz w:val="20"/>
                <w:szCs w:val="22"/>
              </w:rPr>
              <w:t>13.32</w:t>
            </w:r>
          </w:p>
          <w:p w14:paraId="379C92E5" w14:textId="77777777" w:rsidR="00726C33" w:rsidRPr="00EE50FD" w:rsidRDefault="00726C33" w:rsidP="00873530">
            <w:pPr>
              <w:widowControl w:val="0"/>
              <w:ind w:left="43"/>
              <w:jc w:val="left"/>
              <w:rPr>
                <w:rFonts w:ascii="Arial" w:hAnsi="Arial" w:cs="Arial"/>
                <w:color w:val="4472C4" w:themeColor="accent1"/>
                <w:sz w:val="20"/>
                <w:szCs w:val="22"/>
              </w:rPr>
            </w:pPr>
            <w:r w:rsidRPr="00EE50FD">
              <w:rPr>
                <w:rFonts w:ascii="Arial" w:hAnsi="Arial" w:cs="Arial"/>
                <w:color w:val="4472C4" w:themeColor="accent1"/>
                <w:sz w:val="20"/>
                <w:szCs w:val="22"/>
              </w:rPr>
              <w:t>13.33</w:t>
            </w:r>
          </w:p>
          <w:p w14:paraId="0CBC1F61" w14:textId="77777777" w:rsidR="00726C33" w:rsidRPr="00EE50FD" w:rsidRDefault="00726C33" w:rsidP="00873530">
            <w:pPr>
              <w:widowControl w:val="0"/>
              <w:ind w:left="43"/>
              <w:jc w:val="left"/>
              <w:rPr>
                <w:rFonts w:ascii="Arial" w:hAnsi="Arial" w:cs="Arial"/>
                <w:color w:val="4472C4" w:themeColor="accent1"/>
                <w:sz w:val="20"/>
                <w:szCs w:val="22"/>
              </w:rPr>
            </w:pPr>
            <w:r w:rsidRPr="00EE50FD">
              <w:rPr>
                <w:rFonts w:ascii="Arial" w:hAnsi="Arial" w:cs="Arial"/>
                <w:color w:val="4472C4" w:themeColor="accent1"/>
                <w:sz w:val="20"/>
                <w:szCs w:val="22"/>
              </w:rPr>
              <w:t>13.34</w:t>
            </w:r>
          </w:p>
          <w:p w14:paraId="280C8AF4" w14:textId="77777777" w:rsidR="00726C33" w:rsidRPr="00EE50FD" w:rsidRDefault="00726C33" w:rsidP="00873530">
            <w:pPr>
              <w:widowControl w:val="0"/>
              <w:ind w:left="43"/>
              <w:jc w:val="left"/>
              <w:rPr>
                <w:rFonts w:ascii="Arial" w:hAnsi="Arial" w:cs="Arial"/>
                <w:sz w:val="20"/>
                <w:szCs w:val="22"/>
              </w:rPr>
            </w:pPr>
            <w:r w:rsidRPr="00EE50FD">
              <w:rPr>
                <w:rFonts w:ascii="Arial" w:hAnsi="Arial" w:cs="Arial"/>
                <w:color w:val="4472C4" w:themeColor="accent1"/>
                <w:sz w:val="20"/>
                <w:szCs w:val="22"/>
              </w:rPr>
              <w:t>14.58</w:t>
            </w:r>
          </w:p>
        </w:tc>
        <w:tc>
          <w:tcPr>
            <w:tcW w:w="6662" w:type="dxa"/>
            <w:shd w:val="clear" w:color="auto" w:fill="auto"/>
          </w:tcPr>
          <w:p w14:paraId="043B8DC2" w14:textId="77777777" w:rsidR="00726C33" w:rsidRPr="00EA23C0" w:rsidRDefault="00726C33" w:rsidP="00873530">
            <w:pPr>
              <w:widowControl w:val="0"/>
              <w:ind w:left="43"/>
              <w:jc w:val="left"/>
              <w:rPr>
                <w:rFonts w:cs="Arial"/>
                <w:b/>
                <w:bCs/>
                <w:sz w:val="20"/>
                <w:szCs w:val="22"/>
              </w:rPr>
            </w:pPr>
          </w:p>
        </w:tc>
      </w:tr>
      <w:tr w:rsidR="00726C33" w:rsidRPr="00247943" w14:paraId="40C0AE28" w14:textId="77777777" w:rsidTr="00873530">
        <w:tc>
          <w:tcPr>
            <w:tcW w:w="648" w:type="dxa"/>
            <w:shd w:val="clear" w:color="auto" w:fill="auto"/>
          </w:tcPr>
          <w:p w14:paraId="28BEB097" w14:textId="77777777" w:rsidR="00726C33" w:rsidRPr="00EA23C0" w:rsidRDefault="00726C33" w:rsidP="00873530">
            <w:pPr>
              <w:ind w:left="0" w:right="-108"/>
              <w:jc w:val="center"/>
              <w:rPr>
                <w:rFonts w:ascii="Arial" w:hAnsi="Arial" w:cs="Arial"/>
                <w:sz w:val="20"/>
                <w:szCs w:val="22"/>
              </w:rPr>
            </w:pPr>
            <w:r>
              <w:rPr>
                <w:rFonts w:ascii="Arial" w:hAnsi="Arial" w:cs="Arial"/>
                <w:sz w:val="20"/>
                <w:szCs w:val="22"/>
              </w:rPr>
              <w:t>1.7</w:t>
            </w:r>
          </w:p>
        </w:tc>
        <w:tc>
          <w:tcPr>
            <w:tcW w:w="6010" w:type="dxa"/>
            <w:shd w:val="clear" w:color="auto" w:fill="auto"/>
          </w:tcPr>
          <w:p w14:paraId="3689659A" w14:textId="77777777" w:rsidR="00726C33" w:rsidRPr="00E6668A" w:rsidRDefault="00726C33" w:rsidP="00873530">
            <w:pPr>
              <w:tabs>
                <w:tab w:val="left" w:pos="993"/>
              </w:tabs>
              <w:ind w:left="0"/>
              <w:jc w:val="left"/>
              <w:rPr>
                <w:rFonts w:cs="Arial"/>
              </w:rPr>
            </w:pPr>
            <w:r w:rsidRPr="00E6668A">
              <w:rPr>
                <w:rFonts w:cs="Arial"/>
              </w:rPr>
              <w:t>Demonstrate skills to work collaboratively with children, young people and the adults who care, work and plan for them to develop and implement practices and strategies to create and maintain effective and supportive learning environments.</w:t>
            </w:r>
          </w:p>
        </w:tc>
        <w:tc>
          <w:tcPr>
            <w:tcW w:w="850" w:type="dxa"/>
          </w:tcPr>
          <w:p w14:paraId="500B8921" w14:textId="77777777" w:rsidR="00726C33" w:rsidRDefault="00726C33" w:rsidP="00873530">
            <w:pPr>
              <w:ind w:left="39"/>
              <w:jc w:val="left"/>
              <w:rPr>
                <w:rFonts w:ascii="Arial" w:hAnsi="Arial" w:cs="Arial"/>
                <w:sz w:val="20"/>
                <w:szCs w:val="22"/>
              </w:rPr>
            </w:pPr>
            <w:r>
              <w:rPr>
                <w:rFonts w:ascii="Arial" w:hAnsi="Arial" w:cs="Arial"/>
                <w:sz w:val="20"/>
                <w:szCs w:val="22"/>
              </w:rPr>
              <w:t>2.3</w:t>
            </w:r>
          </w:p>
          <w:p w14:paraId="65989C11" w14:textId="77777777" w:rsidR="00726C33" w:rsidRDefault="00726C33" w:rsidP="00873530">
            <w:pPr>
              <w:ind w:left="39"/>
              <w:jc w:val="left"/>
              <w:rPr>
                <w:rFonts w:ascii="Arial" w:hAnsi="Arial" w:cs="Arial"/>
                <w:sz w:val="20"/>
                <w:szCs w:val="22"/>
              </w:rPr>
            </w:pPr>
            <w:r>
              <w:rPr>
                <w:rFonts w:ascii="Arial" w:hAnsi="Arial" w:cs="Arial"/>
                <w:sz w:val="20"/>
                <w:szCs w:val="22"/>
              </w:rPr>
              <w:t>9.1</w:t>
            </w:r>
          </w:p>
          <w:p w14:paraId="2AA8134A" w14:textId="77777777" w:rsidR="00726C33" w:rsidRPr="00EE50FD" w:rsidRDefault="00726C33" w:rsidP="00873530">
            <w:pPr>
              <w:ind w:left="39"/>
              <w:jc w:val="left"/>
              <w:rPr>
                <w:rFonts w:ascii="Arial" w:hAnsi="Arial" w:cs="Arial"/>
                <w:sz w:val="20"/>
                <w:szCs w:val="22"/>
              </w:rPr>
            </w:pPr>
            <w:r>
              <w:rPr>
                <w:rFonts w:ascii="Arial" w:hAnsi="Arial" w:cs="Arial"/>
                <w:sz w:val="20"/>
                <w:szCs w:val="22"/>
              </w:rPr>
              <w:t>9.5</w:t>
            </w:r>
          </w:p>
        </w:tc>
        <w:tc>
          <w:tcPr>
            <w:tcW w:w="6662" w:type="dxa"/>
            <w:shd w:val="clear" w:color="auto" w:fill="auto"/>
          </w:tcPr>
          <w:p w14:paraId="0CF8D2EE" w14:textId="77777777" w:rsidR="00726C33" w:rsidRPr="00EA23C0" w:rsidRDefault="00726C33" w:rsidP="00873530">
            <w:pPr>
              <w:ind w:left="39"/>
              <w:jc w:val="left"/>
              <w:rPr>
                <w:rFonts w:cs="Arial"/>
                <w:b/>
                <w:bCs/>
                <w:sz w:val="20"/>
                <w:szCs w:val="22"/>
              </w:rPr>
            </w:pPr>
          </w:p>
        </w:tc>
      </w:tr>
      <w:tr w:rsidR="00726C33" w:rsidRPr="00247943" w14:paraId="59535F6D" w14:textId="77777777" w:rsidTr="00873530">
        <w:tc>
          <w:tcPr>
            <w:tcW w:w="648" w:type="dxa"/>
            <w:shd w:val="clear" w:color="auto" w:fill="auto"/>
          </w:tcPr>
          <w:p w14:paraId="3AE60920" w14:textId="77777777" w:rsidR="00726C33" w:rsidRPr="00EA23C0" w:rsidRDefault="00726C33" w:rsidP="00873530">
            <w:pPr>
              <w:ind w:left="0" w:right="-108"/>
              <w:jc w:val="center"/>
              <w:rPr>
                <w:rFonts w:ascii="Arial" w:hAnsi="Arial" w:cs="Arial"/>
                <w:sz w:val="20"/>
                <w:szCs w:val="22"/>
              </w:rPr>
            </w:pPr>
            <w:r w:rsidRPr="00EA23C0">
              <w:rPr>
                <w:rFonts w:ascii="Arial" w:hAnsi="Arial" w:cs="Arial"/>
                <w:sz w:val="20"/>
                <w:szCs w:val="22"/>
              </w:rPr>
              <w:t>1.8</w:t>
            </w:r>
          </w:p>
        </w:tc>
        <w:tc>
          <w:tcPr>
            <w:tcW w:w="6010" w:type="dxa"/>
            <w:shd w:val="clear" w:color="auto" w:fill="auto"/>
          </w:tcPr>
          <w:p w14:paraId="25F8ED3D" w14:textId="77777777" w:rsidR="00726C33" w:rsidRPr="00E6668A" w:rsidRDefault="00726C33" w:rsidP="00873530">
            <w:pPr>
              <w:tabs>
                <w:tab w:val="left" w:pos="993"/>
              </w:tabs>
              <w:ind w:left="0"/>
              <w:jc w:val="left"/>
              <w:rPr>
                <w:spacing w:val="-2"/>
                <w:sz w:val="20"/>
                <w:szCs w:val="20"/>
              </w:rPr>
            </w:pPr>
            <w:r w:rsidRPr="00E6668A">
              <w:rPr>
                <w:rFonts w:cs="Arial"/>
              </w:rPr>
              <w:t xml:space="preserve">evidence an understanding of issues relating to mental capacity and consent in relation to work with </w:t>
            </w:r>
            <w:proofErr w:type="gramStart"/>
            <w:r w:rsidRPr="00E6668A">
              <w:rPr>
                <w:rFonts w:cs="Arial"/>
              </w:rPr>
              <w:t>16-25 year olds</w:t>
            </w:r>
            <w:proofErr w:type="gramEnd"/>
            <w:r w:rsidRPr="00E6668A">
              <w:rPr>
                <w:rFonts w:cs="Arial"/>
              </w:rPr>
              <w:t>.</w:t>
            </w:r>
          </w:p>
        </w:tc>
        <w:tc>
          <w:tcPr>
            <w:tcW w:w="850" w:type="dxa"/>
          </w:tcPr>
          <w:p w14:paraId="59B2041E" w14:textId="77777777" w:rsidR="00726C33" w:rsidRPr="00EE50FD" w:rsidRDefault="00726C33" w:rsidP="00873530">
            <w:pPr>
              <w:ind w:left="39"/>
              <w:jc w:val="left"/>
              <w:rPr>
                <w:rFonts w:ascii="Arial" w:hAnsi="Arial" w:cs="Arial"/>
                <w:sz w:val="20"/>
                <w:szCs w:val="22"/>
              </w:rPr>
            </w:pPr>
            <w:r>
              <w:rPr>
                <w:rFonts w:ascii="Arial" w:hAnsi="Arial" w:cs="Arial"/>
                <w:sz w:val="20"/>
                <w:szCs w:val="22"/>
              </w:rPr>
              <w:t>2.6</w:t>
            </w:r>
          </w:p>
        </w:tc>
        <w:tc>
          <w:tcPr>
            <w:tcW w:w="6662" w:type="dxa"/>
            <w:shd w:val="clear" w:color="auto" w:fill="auto"/>
          </w:tcPr>
          <w:p w14:paraId="1D54CD44" w14:textId="77777777" w:rsidR="00726C33" w:rsidRPr="00EA23C0" w:rsidRDefault="00726C33" w:rsidP="00873530">
            <w:pPr>
              <w:ind w:left="39"/>
              <w:jc w:val="left"/>
              <w:rPr>
                <w:rFonts w:cs="Arial"/>
                <w:b/>
                <w:bCs/>
                <w:sz w:val="20"/>
                <w:szCs w:val="22"/>
              </w:rPr>
            </w:pPr>
          </w:p>
        </w:tc>
      </w:tr>
      <w:tr w:rsidR="00726C33" w:rsidRPr="00247943" w14:paraId="2F01FF1D" w14:textId="77777777" w:rsidTr="00873530">
        <w:tc>
          <w:tcPr>
            <w:tcW w:w="648" w:type="dxa"/>
            <w:shd w:val="clear" w:color="auto" w:fill="auto"/>
          </w:tcPr>
          <w:p w14:paraId="6E80BB80" w14:textId="77777777" w:rsidR="00726C33" w:rsidRPr="00EA23C0" w:rsidRDefault="00726C33" w:rsidP="00873530">
            <w:pPr>
              <w:ind w:left="0" w:right="-108"/>
              <w:jc w:val="center"/>
              <w:rPr>
                <w:rFonts w:ascii="Arial" w:hAnsi="Arial" w:cs="Arial"/>
                <w:sz w:val="20"/>
                <w:szCs w:val="22"/>
              </w:rPr>
            </w:pPr>
            <w:r w:rsidRPr="00EA23C0">
              <w:rPr>
                <w:rFonts w:ascii="Arial" w:hAnsi="Arial" w:cs="Arial"/>
                <w:sz w:val="20"/>
                <w:szCs w:val="22"/>
              </w:rPr>
              <w:t>1.9</w:t>
            </w:r>
          </w:p>
        </w:tc>
        <w:tc>
          <w:tcPr>
            <w:tcW w:w="6010" w:type="dxa"/>
            <w:shd w:val="clear" w:color="auto" w:fill="auto"/>
          </w:tcPr>
          <w:p w14:paraId="5BA614B6" w14:textId="77777777" w:rsidR="00726C33" w:rsidRPr="00E6668A" w:rsidRDefault="00726C33" w:rsidP="00873530">
            <w:pPr>
              <w:tabs>
                <w:tab w:val="left" w:pos="993"/>
              </w:tabs>
              <w:ind w:left="0"/>
              <w:jc w:val="left"/>
              <w:rPr>
                <w:spacing w:val="-2"/>
                <w:sz w:val="20"/>
                <w:szCs w:val="20"/>
              </w:rPr>
            </w:pPr>
            <w:r w:rsidRPr="00E6668A">
              <w:rPr>
                <w:rFonts w:cs="Arial"/>
              </w:rPr>
              <w:t>demonstrate knowledge of parenting and family functioning and evidence working in partnership with parents and carers.</w:t>
            </w:r>
          </w:p>
        </w:tc>
        <w:tc>
          <w:tcPr>
            <w:tcW w:w="850" w:type="dxa"/>
          </w:tcPr>
          <w:p w14:paraId="0D7563A9" w14:textId="77777777" w:rsidR="00726C33" w:rsidRDefault="00726C33" w:rsidP="00873530">
            <w:pPr>
              <w:ind w:left="39"/>
              <w:jc w:val="left"/>
              <w:rPr>
                <w:rFonts w:ascii="Arial" w:hAnsi="Arial" w:cs="Arial"/>
                <w:sz w:val="20"/>
                <w:szCs w:val="22"/>
              </w:rPr>
            </w:pPr>
            <w:r>
              <w:rPr>
                <w:rFonts w:ascii="Arial" w:hAnsi="Arial" w:cs="Arial"/>
                <w:sz w:val="20"/>
                <w:szCs w:val="22"/>
              </w:rPr>
              <w:t>2.3</w:t>
            </w:r>
          </w:p>
          <w:p w14:paraId="6B7D0031" w14:textId="77777777" w:rsidR="00726C33" w:rsidRDefault="00726C33" w:rsidP="00873530">
            <w:pPr>
              <w:ind w:left="39"/>
              <w:jc w:val="left"/>
              <w:rPr>
                <w:rFonts w:ascii="Arial" w:hAnsi="Arial" w:cs="Arial"/>
                <w:sz w:val="20"/>
                <w:szCs w:val="22"/>
              </w:rPr>
            </w:pPr>
          </w:p>
          <w:p w14:paraId="357D41AD" w14:textId="77777777" w:rsidR="00726C33" w:rsidRPr="00EE50FD" w:rsidRDefault="00726C33" w:rsidP="00873530">
            <w:pPr>
              <w:ind w:left="39"/>
              <w:jc w:val="left"/>
              <w:rPr>
                <w:rFonts w:ascii="Arial" w:hAnsi="Arial" w:cs="Arial"/>
                <w:sz w:val="20"/>
                <w:szCs w:val="22"/>
              </w:rPr>
            </w:pPr>
            <w:r w:rsidRPr="00140F99">
              <w:rPr>
                <w:rFonts w:ascii="Arial" w:hAnsi="Arial" w:cs="Arial"/>
                <w:color w:val="4472C4" w:themeColor="accent1"/>
                <w:sz w:val="20"/>
                <w:szCs w:val="22"/>
              </w:rPr>
              <w:t>13.36</w:t>
            </w:r>
          </w:p>
        </w:tc>
        <w:tc>
          <w:tcPr>
            <w:tcW w:w="6662" w:type="dxa"/>
            <w:shd w:val="clear" w:color="auto" w:fill="auto"/>
          </w:tcPr>
          <w:p w14:paraId="214D56A7" w14:textId="77777777" w:rsidR="00726C33" w:rsidRPr="00EA23C0" w:rsidRDefault="00726C33" w:rsidP="00873530">
            <w:pPr>
              <w:ind w:left="39"/>
              <w:jc w:val="left"/>
              <w:rPr>
                <w:rFonts w:cs="Arial"/>
                <w:b/>
                <w:bCs/>
                <w:sz w:val="20"/>
                <w:szCs w:val="22"/>
              </w:rPr>
            </w:pPr>
          </w:p>
        </w:tc>
      </w:tr>
      <w:tr w:rsidR="00726C33" w:rsidRPr="00247943" w14:paraId="6DECC974" w14:textId="77777777" w:rsidTr="00873530">
        <w:tc>
          <w:tcPr>
            <w:tcW w:w="14170" w:type="dxa"/>
            <w:gridSpan w:val="4"/>
            <w:shd w:val="clear" w:color="auto" w:fill="auto"/>
          </w:tcPr>
          <w:p w14:paraId="7AA4C915" w14:textId="77777777" w:rsidR="00726C33" w:rsidRDefault="00726C33" w:rsidP="00873530">
            <w:pPr>
              <w:tabs>
                <w:tab w:val="left" w:pos="993"/>
              </w:tabs>
              <w:ind w:left="0"/>
              <w:jc w:val="left"/>
              <w:rPr>
                <w:b/>
                <w:caps/>
              </w:rPr>
            </w:pPr>
            <w:r>
              <w:rPr>
                <w:b/>
                <w:caps/>
              </w:rPr>
              <w:t>Overall reflection and level of competency at this stage of training.</w:t>
            </w:r>
          </w:p>
          <w:p w14:paraId="1EC32AC2" w14:textId="77777777" w:rsidR="00726C33" w:rsidRDefault="00726C33" w:rsidP="00873530">
            <w:pPr>
              <w:ind w:left="39"/>
              <w:jc w:val="left"/>
              <w:rPr>
                <w:rFonts w:cs="Arial"/>
                <w:b/>
                <w:bCs/>
                <w:sz w:val="20"/>
                <w:szCs w:val="22"/>
              </w:rPr>
            </w:pPr>
            <w:r w:rsidRPr="009B2530">
              <w:rPr>
                <w:rFonts w:cs="Arial"/>
                <w:sz w:val="20"/>
              </w:rPr>
              <w:t xml:space="preserve">In which area/s have you seen the most progress?  On which area/s do you most want to focus </w:t>
            </w:r>
            <w:proofErr w:type="gramStart"/>
            <w:r w:rsidRPr="009B2530">
              <w:rPr>
                <w:rFonts w:cs="Arial"/>
                <w:sz w:val="20"/>
              </w:rPr>
              <w:t>in</w:t>
            </w:r>
            <w:proofErr w:type="gramEnd"/>
            <w:r w:rsidRPr="009B2530">
              <w:rPr>
                <w:rFonts w:cs="Arial"/>
                <w:sz w:val="20"/>
              </w:rPr>
              <w:t xml:space="preserve"> the coming year?  Which area/s have you found the most challenging?</w:t>
            </w:r>
          </w:p>
          <w:p w14:paraId="404C1F55" w14:textId="77777777" w:rsidR="00726C33" w:rsidRDefault="00726C33" w:rsidP="00873530">
            <w:pPr>
              <w:ind w:left="39"/>
              <w:jc w:val="left"/>
              <w:rPr>
                <w:rFonts w:cs="Arial"/>
                <w:b/>
                <w:bCs/>
                <w:sz w:val="20"/>
                <w:szCs w:val="22"/>
              </w:rPr>
            </w:pPr>
          </w:p>
          <w:p w14:paraId="435AC4F7" w14:textId="77777777" w:rsidR="00726C33" w:rsidRDefault="00726C33" w:rsidP="00873530">
            <w:pPr>
              <w:ind w:left="39"/>
              <w:jc w:val="left"/>
              <w:rPr>
                <w:rFonts w:cs="Arial"/>
                <w:b/>
                <w:bCs/>
                <w:sz w:val="20"/>
                <w:szCs w:val="22"/>
              </w:rPr>
            </w:pPr>
          </w:p>
          <w:p w14:paraId="0C42FD58" w14:textId="77777777" w:rsidR="00726C33" w:rsidRDefault="00726C33" w:rsidP="00873530">
            <w:pPr>
              <w:ind w:left="39"/>
              <w:jc w:val="left"/>
              <w:rPr>
                <w:rFonts w:cs="Arial"/>
                <w:b/>
                <w:bCs/>
                <w:sz w:val="20"/>
                <w:szCs w:val="22"/>
              </w:rPr>
            </w:pPr>
          </w:p>
          <w:p w14:paraId="00FDC2A2" w14:textId="77777777" w:rsidR="00726C33" w:rsidRDefault="00726C33" w:rsidP="00873530">
            <w:pPr>
              <w:ind w:left="39"/>
              <w:jc w:val="left"/>
              <w:rPr>
                <w:rFonts w:cs="Arial"/>
                <w:b/>
                <w:bCs/>
                <w:sz w:val="20"/>
                <w:szCs w:val="22"/>
              </w:rPr>
            </w:pPr>
          </w:p>
          <w:p w14:paraId="22207408" w14:textId="77777777" w:rsidR="00726C33" w:rsidRDefault="00726C33" w:rsidP="00873530">
            <w:pPr>
              <w:ind w:left="39"/>
              <w:jc w:val="left"/>
              <w:rPr>
                <w:rFonts w:cs="Arial"/>
                <w:b/>
                <w:bCs/>
                <w:sz w:val="20"/>
                <w:szCs w:val="22"/>
              </w:rPr>
            </w:pPr>
          </w:p>
          <w:p w14:paraId="52100CB5" w14:textId="77777777" w:rsidR="00726C33" w:rsidRDefault="00726C33" w:rsidP="00873530">
            <w:pPr>
              <w:ind w:left="39"/>
              <w:jc w:val="left"/>
              <w:rPr>
                <w:rFonts w:cs="Arial"/>
                <w:b/>
                <w:bCs/>
                <w:sz w:val="20"/>
                <w:szCs w:val="22"/>
              </w:rPr>
            </w:pPr>
          </w:p>
          <w:p w14:paraId="4CC44AC4" w14:textId="77777777" w:rsidR="00726C33" w:rsidRDefault="00726C33" w:rsidP="00873530">
            <w:pPr>
              <w:ind w:left="39"/>
              <w:jc w:val="left"/>
              <w:rPr>
                <w:rFonts w:cs="Arial"/>
                <w:b/>
                <w:bCs/>
                <w:sz w:val="20"/>
                <w:szCs w:val="22"/>
              </w:rPr>
            </w:pPr>
          </w:p>
          <w:p w14:paraId="21751C9E" w14:textId="77777777" w:rsidR="00726C33" w:rsidRDefault="00726C33" w:rsidP="00873530">
            <w:pPr>
              <w:ind w:left="39"/>
              <w:jc w:val="left"/>
              <w:rPr>
                <w:rFonts w:cs="Arial"/>
                <w:b/>
                <w:bCs/>
                <w:sz w:val="20"/>
                <w:szCs w:val="22"/>
              </w:rPr>
            </w:pPr>
          </w:p>
          <w:p w14:paraId="24D7A3F4" w14:textId="77777777" w:rsidR="00726C33" w:rsidRDefault="00726C33" w:rsidP="00873530">
            <w:pPr>
              <w:ind w:left="39"/>
              <w:jc w:val="left"/>
              <w:rPr>
                <w:rFonts w:cs="Arial"/>
                <w:b/>
                <w:bCs/>
                <w:sz w:val="20"/>
                <w:szCs w:val="22"/>
              </w:rPr>
            </w:pPr>
          </w:p>
          <w:p w14:paraId="7FB99736" w14:textId="77777777" w:rsidR="00726C33" w:rsidRDefault="00726C33" w:rsidP="00873530">
            <w:pPr>
              <w:ind w:left="39"/>
              <w:jc w:val="left"/>
              <w:rPr>
                <w:rFonts w:cs="Arial"/>
                <w:b/>
                <w:bCs/>
                <w:sz w:val="20"/>
                <w:szCs w:val="22"/>
              </w:rPr>
            </w:pPr>
          </w:p>
          <w:p w14:paraId="0DEAEF14" w14:textId="77777777" w:rsidR="00726C33" w:rsidRDefault="00726C33" w:rsidP="00873530">
            <w:pPr>
              <w:ind w:left="39"/>
              <w:jc w:val="left"/>
              <w:rPr>
                <w:rFonts w:cs="Arial"/>
                <w:b/>
                <w:bCs/>
                <w:sz w:val="20"/>
                <w:szCs w:val="22"/>
              </w:rPr>
            </w:pPr>
          </w:p>
          <w:p w14:paraId="08E27A81" w14:textId="77777777" w:rsidR="00726C33" w:rsidRDefault="00726C33" w:rsidP="00873530">
            <w:pPr>
              <w:ind w:left="39"/>
              <w:jc w:val="left"/>
              <w:rPr>
                <w:rFonts w:cs="Arial"/>
                <w:b/>
                <w:bCs/>
                <w:sz w:val="20"/>
                <w:szCs w:val="22"/>
              </w:rPr>
            </w:pPr>
          </w:p>
          <w:p w14:paraId="73826F17" w14:textId="77777777" w:rsidR="00726C33" w:rsidRPr="00EA23C0" w:rsidRDefault="00726C33" w:rsidP="00873530">
            <w:pPr>
              <w:ind w:left="0"/>
              <w:jc w:val="left"/>
              <w:rPr>
                <w:rFonts w:cs="Arial"/>
                <w:b/>
                <w:bCs/>
                <w:sz w:val="20"/>
                <w:szCs w:val="22"/>
              </w:rPr>
            </w:pPr>
          </w:p>
        </w:tc>
      </w:tr>
    </w:tbl>
    <w:p w14:paraId="2FF949F9" w14:textId="77777777" w:rsidR="00726C33" w:rsidRDefault="00726C33" w:rsidP="00726C33">
      <w:pPr>
        <w:jc w:val="center"/>
        <w:rPr>
          <w:rFonts w:ascii="Arial" w:hAnsi="Arial"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6013"/>
        <w:gridCol w:w="850"/>
        <w:gridCol w:w="6662"/>
      </w:tblGrid>
      <w:tr w:rsidR="00726C33" w:rsidRPr="00247943" w14:paraId="2EFFA585" w14:textId="77777777" w:rsidTr="00873530">
        <w:tc>
          <w:tcPr>
            <w:tcW w:w="645" w:type="dxa"/>
            <w:shd w:val="clear" w:color="auto" w:fill="D9D9D9" w:themeFill="background1" w:themeFillShade="D9"/>
          </w:tcPr>
          <w:p w14:paraId="09979F6A" w14:textId="77777777" w:rsidR="00726C33" w:rsidRPr="00EA23C0" w:rsidRDefault="00726C33" w:rsidP="00873530">
            <w:pPr>
              <w:ind w:left="0"/>
              <w:jc w:val="right"/>
              <w:rPr>
                <w:b/>
              </w:rPr>
            </w:pPr>
            <w:r w:rsidRPr="00EA23C0">
              <w:rPr>
                <w:b/>
              </w:rPr>
              <w:t>2</w:t>
            </w:r>
          </w:p>
        </w:tc>
        <w:tc>
          <w:tcPr>
            <w:tcW w:w="6013" w:type="dxa"/>
            <w:shd w:val="clear" w:color="auto" w:fill="D9D9D9" w:themeFill="background1" w:themeFillShade="D9"/>
          </w:tcPr>
          <w:p w14:paraId="18CB63B3" w14:textId="77777777" w:rsidR="00726C33" w:rsidRPr="00D325C4" w:rsidRDefault="00726C33" w:rsidP="00873530">
            <w:pPr>
              <w:ind w:left="0"/>
              <w:jc w:val="left"/>
              <w:rPr>
                <w:b/>
                <w:caps/>
                <w:spacing w:val="-4"/>
              </w:rPr>
            </w:pPr>
            <w:r>
              <w:rPr>
                <w:b/>
                <w:caps/>
                <w:spacing w:val="-4"/>
              </w:rPr>
              <w:t>PERSONAL AND PROFESSIONAL VALUES, ETHICS AND SKILLS</w:t>
            </w:r>
          </w:p>
        </w:tc>
        <w:tc>
          <w:tcPr>
            <w:tcW w:w="850" w:type="dxa"/>
            <w:shd w:val="clear" w:color="auto" w:fill="D9D9D9" w:themeFill="background1" w:themeFillShade="D9"/>
          </w:tcPr>
          <w:p w14:paraId="4DBC9AB9" w14:textId="77777777" w:rsidR="00726C33" w:rsidRPr="00EA23C0" w:rsidRDefault="00726C33" w:rsidP="00873530">
            <w:pPr>
              <w:ind w:left="-4"/>
              <w:jc w:val="left"/>
              <w:rPr>
                <w:b/>
                <w:caps/>
              </w:rPr>
            </w:pPr>
            <w:r>
              <w:rPr>
                <w:b/>
                <w:caps/>
              </w:rPr>
              <w:t>SOP</w:t>
            </w:r>
          </w:p>
        </w:tc>
        <w:tc>
          <w:tcPr>
            <w:tcW w:w="6662" w:type="dxa"/>
            <w:shd w:val="clear" w:color="auto" w:fill="D9D9D9" w:themeFill="background1" w:themeFillShade="D9"/>
          </w:tcPr>
          <w:p w14:paraId="57889D19" w14:textId="77777777" w:rsidR="00726C33" w:rsidRPr="00EA23C0" w:rsidRDefault="00726C33" w:rsidP="00873530">
            <w:pPr>
              <w:ind w:left="-4"/>
              <w:jc w:val="left"/>
              <w:rPr>
                <w:b/>
              </w:rPr>
            </w:pPr>
            <w:r w:rsidRPr="00EA23C0">
              <w:rPr>
                <w:b/>
                <w:caps/>
              </w:rPr>
              <w:t>Evidence</w:t>
            </w:r>
          </w:p>
        </w:tc>
      </w:tr>
      <w:tr w:rsidR="00726C33" w:rsidRPr="00247943" w14:paraId="0934F79E" w14:textId="77777777" w:rsidTr="00873530">
        <w:tc>
          <w:tcPr>
            <w:tcW w:w="645" w:type="dxa"/>
            <w:shd w:val="clear" w:color="auto" w:fill="auto"/>
          </w:tcPr>
          <w:p w14:paraId="207DA633" w14:textId="77777777" w:rsidR="00726C33" w:rsidRPr="00EA23C0" w:rsidRDefault="00726C33" w:rsidP="00873530">
            <w:pPr>
              <w:ind w:left="0"/>
              <w:jc w:val="right"/>
              <w:rPr>
                <w:sz w:val="20"/>
              </w:rPr>
            </w:pPr>
          </w:p>
        </w:tc>
        <w:tc>
          <w:tcPr>
            <w:tcW w:w="6013" w:type="dxa"/>
            <w:shd w:val="clear" w:color="auto" w:fill="auto"/>
          </w:tcPr>
          <w:p w14:paraId="0F5DC5ED" w14:textId="77777777" w:rsidR="00726C33" w:rsidRPr="00E6668A" w:rsidRDefault="00726C33" w:rsidP="00873530">
            <w:pPr>
              <w:tabs>
                <w:tab w:val="left" w:pos="993"/>
              </w:tabs>
              <w:ind w:left="0"/>
              <w:jc w:val="left"/>
              <w:rPr>
                <w:rFonts w:cs="Arial"/>
              </w:rPr>
            </w:pPr>
          </w:p>
        </w:tc>
        <w:tc>
          <w:tcPr>
            <w:tcW w:w="850" w:type="dxa"/>
          </w:tcPr>
          <w:p w14:paraId="1B7ECEF2" w14:textId="77777777" w:rsidR="00726C33" w:rsidRDefault="00726C33" w:rsidP="00873530">
            <w:pPr>
              <w:ind w:left="-4"/>
              <w:jc w:val="left"/>
              <w:rPr>
                <w:rFonts w:ascii="Arial" w:hAnsi="Arial" w:cs="Arial"/>
                <w:sz w:val="20"/>
              </w:rPr>
            </w:pPr>
            <w:r>
              <w:rPr>
                <w:rFonts w:ascii="Arial" w:hAnsi="Arial" w:cs="Arial"/>
                <w:sz w:val="20"/>
              </w:rPr>
              <w:t>1</w:t>
            </w:r>
          </w:p>
          <w:p w14:paraId="6AD5D614" w14:textId="77777777" w:rsidR="00726C33" w:rsidRDefault="00726C33" w:rsidP="00873530">
            <w:pPr>
              <w:ind w:left="-4"/>
              <w:jc w:val="left"/>
              <w:rPr>
                <w:rFonts w:ascii="Arial" w:hAnsi="Arial" w:cs="Arial"/>
                <w:sz w:val="20"/>
              </w:rPr>
            </w:pPr>
            <w:r>
              <w:rPr>
                <w:rFonts w:ascii="Arial" w:hAnsi="Arial" w:cs="Arial"/>
                <w:sz w:val="20"/>
              </w:rPr>
              <w:t>2</w:t>
            </w:r>
          </w:p>
          <w:p w14:paraId="2882B800" w14:textId="77777777" w:rsidR="00726C33" w:rsidRDefault="00726C33" w:rsidP="00873530">
            <w:pPr>
              <w:ind w:left="-4"/>
              <w:jc w:val="left"/>
              <w:rPr>
                <w:rFonts w:ascii="Arial" w:hAnsi="Arial" w:cs="Arial"/>
                <w:sz w:val="20"/>
              </w:rPr>
            </w:pPr>
            <w:r>
              <w:rPr>
                <w:rFonts w:ascii="Arial" w:hAnsi="Arial" w:cs="Arial"/>
                <w:sz w:val="20"/>
              </w:rPr>
              <w:t>3</w:t>
            </w:r>
          </w:p>
          <w:p w14:paraId="39D99FDB" w14:textId="77777777" w:rsidR="00726C33" w:rsidRDefault="00726C33" w:rsidP="00873530">
            <w:pPr>
              <w:ind w:left="-4"/>
              <w:jc w:val="left"/>
              <w:rPr>
                <w:rFonts w:ascii="Arial" w:hAnsi="Arial" w:cs="Arial"/>
                <w:sz w:val="20"/>
              </w:rPr>
            </w:pPr>
            <w:r>
              <w:rPr>
                <w:rFonts w:ascii="Arial" w:hAnsi="Arial" w:cs="Arial"/>
                <w:sz w:val="20"/>
              </w:rPr>
              <w:t>4</w:t>
            </w:r>
          </w:p>
          <w:p w14:paraId="6CD675D0" w14:textId="77777777" w:rsidR="00726C33" w:rsidRDefault="00726C33" w:rsidP="00873530">
            <w:pPr>
              <w:ind w:left="-4"/>
              <w:jc w:val="left"/>
              <w:rPr>
                <w:rFonts w:ascii="Arial" w:hAnsi="Arial" w:cs="Arial"/>
                <w:sz w:val="20"/>
              </w:rPr>
            </w:pPr>
            <w:r>
              <w:rPr>
                <w:rFonts w:ascii="Arial" w:hAnsi="Arial" w:cs="Arial"/>
                <w:sz w:val="20"/>
              </w:rPr>
              <w:t>7</w:t>
            </w:r>
          </w:p>
          <w:p w14:paraId="7A72A3EC" w14:textId="77777777" w:rsidR="00726C33" w:rsidRDefault="00726C33" w:rsidP="00873530">
            <w:pPr>
              <w:ind w:left="-4"/>
              <w:jc w:val="left"/>
              <w:rPr>
                <w:rFonts w:ascii="Arial" w:hAnsi="Arial" w:cs="Arial"/>
                <w:sz w:val="20"/>
              </w:rPr>
            </w:pPr>
            <w:r>
              <w:rPr>
                <w:rFonts w:ascii="Arial" w:hAnsi="Arial" w:cs="Arial"/>
                <w:sz w:val="20"/>
              </w:rPr>
              <w:t>11</w:t>
            </w:r>
          </w:p>
        </w:tc>
        <w:tc>
          <w:tcPr>
            <w:tcW w:w="6662" w:type="dxa"/>
            <w:shd w:val="clear" w:color="auto" w:fill="auto"/>
          </w:tcPr>
          <w:p w14:paraId="1B077C37" w14:textId="77777777" w:rsidR="00726C33" w:rsidRPr="00EA23C0" w:rsidRDefault="00726C33" w:rsidP="00873530">
            <w:pPr>
              <w:ind w:left="-4"/>
              <w:jc w:val="left"/>
              <w:rPr>
                <w:sz w:val="20"/>
              </w:rPr>
            </w:pPr>
          </w:p>
        </w:tc>
      </w:tr>
      <w:tr w:rsidR="00726C33" w:rsidRPr="00247943" w14:paraId="1712E75D" w14:textId="77777777" w:rsidTr="00873530">
        <w:tc>
          <w:tcPr>
            <w:tcW w:w="645" w:type="dxa"/>
            <w:shd w:val="clear" w:color="auto" w:fill="auto"/>
          </w:tcPr>
          <w:p w14:paraId="500C0D43" w14:textId="77777777" w:rsidR="00726C33" w:rsidRPr="00EA23C0" w:rsidRDefault="00726C33" w:rsidP="00873530">
            <w:pPr>
              <w:ind w:left="0"/>
              <w:jc w:val="right"/>
              <w:rPr>
                <w:sz w:val="20"/>
              </w:rPr>
            </w:pPr>
            <w:r w:rsidRPr="00EA23C0">
              <w:rPr>
                <w:sz w:val="20"/>
              </w:rPr>
              <w:t>2.1</w:t>
            </w:r>
          </w:p>
        </w:tc>
        <w:tc>
          <w:tcPr>
            <w:tcW w:w="6013" w:type="dxa"/>
            <w:shd w:val="clear" w:color="auto" w:fill="auto"/>
          </w:tcPr>
          <w:p w14:paraId="7965AB43" w14:textId="77777777" w:rsidR="00726C33" w:rsidRPr="00E6668A" w:rsidRDefault="00726C33" w:rsidP="00873530">
            <w:pPr>
              <w:tabs>
                <w:tab w:val="left" w:pos="993"/>
              </w:tabs>
              <w:ind w:left="0"/>
              <w:jc w:val="left"/>
              <w:rPr>
                <w:spacing w:val="-2"/>
                <w:sz w:val="20"/>
              </w:rPr>
            </w:pPr>
            <w:r w:rsidRPr="00E6668A">
              <w:rPr>
                <w:rFonts w:cs="Arial"/>
              </w:rPr>
              <w:t>demonstrate professional and ethical practice which adheres to the British Psychological Society’s Code of Ethics and Conduct and the HCPC Standards of Conduct, Ethics and Performance.</w:t>
            </w:r>
          </w:p>
        </w:tc>
        <w:tc>
          <w:tcPr>
            <w:tcW w:w="850" w:type="dxa"/>
          </w:tcPr>
          <w:p w14:paraId="4C682712" w14:textId="77777777" w:rsidR="00726C33" w:rsidRDefault="00726C33" w:rsidP="00873530">
            <w:pPr>
              <w:ind w:left="-4"/>
              <w:jc w:val="left"/>
              <w:rPr>
                <w:rFonts w:ascii="Arial" w:hAnsi="Arial" w:cs="Arial"/>
                <w:sz w:val="20"/>
              </w:rPr>
            </w:pPr>
            <w:r>
              <w:rPr>
                <w:rFonts w:ascii="Arial" w:hAnsi="Arial" w:cs="Arial"/>
                <w:sz w:val="20"/>
              </w:rPr>
              <w:t>2.1</w:t>
            </w:r>
          </w:p>
          <w:p w14:paraId="52AFAF96" w14:textId="77777777" w:rsidR="00726C33" w:rsidRDefault="00726C33" w:rsidP="00873530">
            <w:pPr>
              <w:ind w:left="-4"/>
              <w:jc w:val="left"/>
              <w:rPr>
                <w:rFonts w:ascii="Arial" w:hAnsi="Arial" w:cs="Arial"/>
                <w:sz w:val="20"/>
              </w:rPr>
            </w:pPr>
            <w:r>
              <w:rPr>
                <w:rFonts w:ascii="Arial" w:hAnsi="Arial" w:cs="Arial"/>
                <w:sz w:val="20"/>
              </w:rPr>
              <w:t>2.2</w:t>
            </w:r>
          </w:p>
          <w:p w14:paraId="38EFE35C" w14:textId="77777777" w:rsidR="00726C33" w:rsidRDefault="00726C33" w:rsidP="00873530">
            <w:pPr>
              <w:ind w:left="-4"/>
              <w:jc w:val="left"/>
              <w:rPr>
                <w:rFonts w:ascii="Arial" w:hAnsi="Arial" w:cs="Arial"/>
                <w:sz w:val="20"/>
              </w:rPr>
            </w:pPr>
            <w:r>
              <w:rPr>
                <w:rFonts w:ascii="Arial" w:hAnsi="Arial" w:cs="Arial"/>
                <w:sz w:val="20"/>
              </w:rPr>
              <w:t>2.6</w:t>
            </w:r>
          </w:p>
          <w:p w14:paraId="65F22067" w14:textId="77777777" w:rsidR="00726C33" w:rsidRDefault="00726C33" w:rsidP="00873530">
            <w:pPr>
              <w:ind w:left="-4"/>
              <w:jc w:val="left"/>
              <w:rPr>
                <w:rFonts w:ascii="Arial" w:hAnsi="Arial" w:cs="Arial"/>
                <w:sz w:val="20"/>
              </w:rPr>
            </w:pPr>
            <w:r>
              <w:rPr>
                <w:rFonts w:ascii="Arial" w:hAnsi="Arial" w:cs="Arial"/>
                <w:sz w:val="20"/>
              </w:rPr>
              <w:t>2.8</w:t>
            </w:r>
          </w:p>
          <w:p w14:paraId="14D20369" w14:textId="77777777" w:rsidR="00726C33" w:rsidRDefault="00726C33" w:rsidP="00873530">
            <w:pPr>
              <w:ind w:left="-4"/>
              <w:jc w:val="left"/>
              <w:rPr>
                <w:rFonts w:ascii="Arial" w:hAnsi="Arial" w:cs="Arial"/>
                <w:sz w:val="20"/>
              </w:rPr>
            </w:pPr>
            <w:r>
              <w:rPr>
                <w:rFonts w:ascii="Arial" w:hAnsi="Arial" w:cs="Arial"/>
                <w:sz w:val="20"/>
              </w:rPr>
              <w:t>3.1</w:t>
            </w:r>
          </w:p>
          <w:p w14:paraId="57D98D83" w14:textId="77777777" w:rsidR="00726C33" w:rsidRDefault="00726C33" w:rsidP="00873530">
            <w:pPr>
              <w:ind w:left="-4"/>
              <w:jc w:val="left"/>
              <w:rPr>
                <w:rFonts w:ascii="Arial" w:hAnsi="Arial" w:cs="Arial"/>
                <w:sz w:val="20"/>
              </w:rPr>
            </w:pPr>
            <w:r>
              <w:rPr>
                <w:rFonts w:ascii="Arial" w:hAnsi="Arial" w:cs="Arial"/>
                <w:sz w:val="20"/>
              </w:rPr>
              <w:t>14.20</w:t>
            </w:r>
          </w:p>
          <w:p w14:paraId="5016C789" w14:textId="77777777" w:rsidR="00726C33" w:rsidRPr="00140F99" w:rsidRDefault="00726C33" w:rsidP="00873530">
            <w:pPr>
              <w:ind w:left="-4"/>
              <w:jc w:val="left"/>
              <w:rPr>
                <w:rFonts w:ascii="Arial" w:hAnsi="Arial" w:cs="Arial"/>
                <w:sz w:val="20"/>
              </w:rPr>
            </w:pPr>
            <w:r>
              <w:rPr>
                <w:rFonts w:ascii="Arial" w:hAnsi="Arial" w:cs="Arial"/>
                <w:sz w:val="20"/>
              </w:rPr>
              <w:t>15</w:t>
            </w:r>
          </w:p>
        </w:tc>
        <w:tc>
          <w:tcPr>
            <w:tcW w:w="6662" w:type="dxa"/>
            <w:shd w:val="clear" w:color="auto" w:fill="auto"/>
          </w:tcPr>
          <w:p w14:paraId="14F1B0A8" w14:textId="77777777" w:rsidR="00726C33" w:rsidRPr="00EA23C0" w:rsidRDefault="00726C33" w:rsidP="00873530">
            <w:pPr>
              <w:ind w:left="-4"/>
              <w:jc w:val="left"/>
              <w:rPr>
                <w:sz w:val="20"/>
              </w:rPr>
            </w:pPr>
          </w:p>
        </w:tc>
      </w:tr>
      <w:tr w:rsidR="00726C33" w:rsidRPr="00247943" w14:paraId="4555F420" w14:textId="77777777" w:rsidTr="00873530">
        <w:tc>
          <w:tcPr>
            <w:tcW w:w="645" w:type="dxa"/>
            <w:shd w:val="clear" w:color="auto" w:fill="auto"/>
          </w:tcPr>
          <w:p w14:paraId="4B429574" w14:textId="77777777" w:rsidR="00726C33" w:rsidRPr="00EA23C0" w:rsidRDefault="00726C33" w:rsidP="00873530">
            <w:pPr>
              <w:ind w:left="0"/>
              <w:jc w:val="right"/>
              <w:rPr>
                <w:sz w:val="20"/>
              </w:rPr>
            </w:pPr>
            <w:r w:rsidRPr="00EA23C0">
              <w:rPr>
                <w:sz w:val="20"/>
              </w:rPr>
              <w:t>2.2</w:t>
            </w:r>
          </w:p>
        </w:tc>
        <w:tc>
          <w:tcPr>
            <w:tcW w:w="6013" w:type="dxa"/>
            <w:shd w:val="clear" w:color="auto" w:fill="auto"/>
          </w:tcPr>
          <w:p w14:paraId="546C6598" w14:textId="77777777" w:rsidR="00726C33" w:rsidRPr="00E6668A" w:rsidRDefault="00726C33" w:rsidP="00873530">
            <w:pPr>
              <w:tabs>
                <w:tab w:val="left" w:pos="993"/>
              </w:tabs>
              <w:ind w:left="0"/>
              <w:jc w:val="left"/>
              <w:rPr>
                <w:spacing w:val="-2"/>
                <w:sz w:val="20"/>
              </w:rPr>
            </w:pPr>
            <w:r w:rsidRPr="00E6668A">
              <w:rPr>
                <w:rFonts w:cs="Arial"/>
              </w:rPr>
              <w:t xml:space="preserve">apply knowledge of, and demonstrate the ability to operate effectively within, the legal, </w:t>
            </w:r>
            <w:proofErr w:type="gramStart"/>
            <w:r w:rsidRPr="00E6668A">
              <w:rPr>
                <w:rFonts w:cs="Arial"/>
              </w:rPr>
              <w:t>national</w:t>
            </w:r>
            <w:proofErr w:type="gramEnd"/>
            <w:r w:rsidRPr="00E6668A">
              <w:rPr>
                <w:rFonts w:cs="Arial"/>
              </w:rPr>
              <w:t xml:space="preserve"> and local frameworks for educational psychology practice.</w:t>
            </w:r>
          </w:p>
        </w:tc>
        <w:tc>
          <w:tcPr>
            <w:tcW w:w="850" w:type="dxa"/>
          </w:tcPr>
          <w:p w14:paraId="5D826BFB" w14:textId="77777777" w:rsidR="00726C33" w:rsidRDefault="00726C33" w:rsidP="00873530">
            <w:pPr>
              <w:ind w:left="-4"/>
              <w:jc w:val="left"/>
              <w:rPr>
                <w:rFonts w:ascii="Arial" w:hAnsi="Arial" w:cs="Arial"/>
                <w:sz w:val="20"/>
              </w:rPr>
            </w:pPr>
            <w:r>
              <w:rPr>
                <w:rFonts w:ascii="Arial" w:hAnsi="Arial" w:cs="Arial"/>
                <w:sz w:val="20"/>
              </w:rPr>
              <w:t>12.5</w:t>
            </w:r>
          </w:p>
          <w:p w14:paraId="6F756E5F" w14:textId="77777777" w:rsidR="00726C33" w:rsidRPr="00140F99" w:rsidRDefault="00726C33" w:rsidP="00873530">
            <w:pPr>
              <w:ind w:left="-4"/>
              <w:jc w:val="left"/>
              <w:rPr>
                <w:rFonts w:ascii="Arial" w:hAnsi="Arial" w:cs="Arial"/>
                <w:sz w:val="20"/>
              </w:rPr>
            </w:pPr>
            <w:r>
              <w:rPr>
                <w:rFonts w:ascii="Arial" w:hAnsi="Arial" w:cs="Arial"/>
                <w:sz w:val="20"/>
              </w:rPr>
              <w:t>13.6</w:t>
            </w:r>
          </w:p>
        </w:tc>
        <w:tc>
          <w:tcPr>
            <w:tcW w:w="6662" w:type="dxa"/>
            <w:shd w:val="clear" w:color="auto" w:fill="auto"/>
          </w:tcPr>
          <w:p w14:paraId="07182BD3" w14:textId="77777777" w:rsidR="00726C33" w:rsidRPr="00EA23C0" w:rsidRDefault="00726C33" w:rsidP="00873530">
            <w:pPr>
              <w:ind w:left="-4"/>
              <w:jc w:val="left"/>
              <w:rPr>
                <w:sz w:val="20"/>
              </w:rPr>
            </w:pPr>
          </w:p>
        </w:tc>
      </w:tr>
      <w:tr w:rsidR="00726C33" w:rsidRPr="00247943" w14:paraId="143EA6CC" w14:textId="77777777" w:rsidTr="00873530">
        <w:tc>
          <w:tcPr>
            <w:tcW w:w="645" w:type="dxa"/>
            <w:shd w:val="clear" w:color="auto" w:fill="auto"/>
          </w:tcPr>
          <w:p w14:paraId="0D834B7E" w14:textId="77777777" w:rsidR="00726C33" w:rsidRPr="00EA23C0" w:rsidRDefault="00726C33" w:rsidP="00873530">
            <w:pPr>
              <w:ind w:left="0"/>
              <w:jc w:val="right"/>
              <w:rPr>
                <w:sz w:val="20"/>
              </w:rPr>
            </w:pPr>
            <w:r w:rsidRPr="00EA23C0">
              <w:rPr>
                <w:sz w:val="20"/>
              </w:rPr>
              <w:t>2.3</w:t>
            </w:r>
          </w:p>
        </w:tc>
        <w:tc>
          <w:tcPr>
            <w:tcW w:w="6013" w:type="dxa"/>
            <w:shd w:val="clear" w:color="auto" w:fill="auto"/>
          </w:tcPr>
          <w:p w14:paraId="00F3C86A" w14:textId="77777777" w:rsidR="00726C33" w:rsidRPr="00E6668A" w:rsidRDefault="00726C33" w:rsidP="00873530">
            <w:pPr>
              <w:tabs>
                <w:tab w:val="left" w:pos="993"/>
              </w:tabs>
              <w:ind w:left="0"/>
              <w:jc w:val="left"/>
              <w:rPr>
                <w:spacing w:val="-2"/>
                <w:sz w:val="20"/>
              </w:rPr>
            </w:pPr>
            <w:r w:rsidRPr="00E6668A">
              <w:rPr>
                <w:rFonts w:cs="Arial"/>
              </w:rPr>
              <w:t xml:space="preserve">work ethically and effectively at an appropriate level of autonomy, with awareness of the limits of competence, and accepting accountability to relevant professional, </w:t>
            </w:r>
            <w:proofErr w:type="gramStart"/>
            <w:r w:rsidRPr="00E6668A">
              <w:rPr>
                <w:rFonts w:cs="Arial"/>
              </w:rPr>
              <w:t>academic</w:t>
            </w:r>
            <w:proofErr w:type="gramEnd"/>
            <w:r w:rsidRPr="00E6668A">
              <w:rPr>
                <w:rFonts w:cs="Arial"/>
              </w:rPr>
              <w:t xml:space="preserve"> and service leaders/managers.</w:t>
            </w:r>
          </w:p>
        </w:tc>
        <w:tc>
          <w:tcPr>
            <w:tcW w:w="850" w:type="dxa"/>
          </w:tcPr>
          <w:p w14:paraId="235C415B" w14:textId="77777777" w:rsidR="00726C33" w:rsidRDefault="00726C33" w:rsidP="00873530">
            <w:pPr>
              <w:ind w:left="-4"/>
              <w:jc w:val="left"/>
              <w:rPr>
                <w:rFonts w:ascii="Arial" w:hAnsi="Arial" w:cs="Arial"/>
                <w:sz w:val="20"/>
              </w:rPr>
            </w:pPr>
            <w:r>
              <w:rPr>
                <w:rFonts w:ascii="Arial" w:hAnsi="Arial" w:cs="Arial"/>
                <w:sz w:val="20"/>
              </w:rPr>
              <w:t>1.1</w:t>
            </w:r>
          </w:p>
          <w:p w14:paraId="25441867" w14:textId="77777777" w:rsidR="00726C33" w:rsidRPr="00140F99" w:rsidRDefault="00726C33" w:rsidP="00873530">
            <w:pPr>
              <w:ind w:left="-4"/>
              <w:jc w:val="left"/>
              <w:rPr>
                <w:rFonts w:ascii="Arial" w:hAnsi="Arial" w:cs="Arial"/>
                <w:sz w:val="20"/>
              </w:rPr>
            </w:pPr>
            <w:r>
              <w:rPr>
                <w:rFonts w:ascii="Arial" w:hAnsi="Arial" w:cs="Arial"/>
                <w:sz w:val="20"/>
              </w:rPr>
              <w:t>3.1</w:t>
            </w:r>
          </w:p>
        </w:tc>
        <w:tc>
          <w:tcPr>
            <w:tcW w:w="6662" w:type="dxa"/>
            <w:shd w:val="clear" w:color="auto" w:fill="auto"/>
          </w:tcPr>
          <w:p w14:paraId="4068EC51" w14:textId="77777777" w:rsidR="00726C33" w:rsidRPr="00EA23C0" w:rsidRDefault="00726C33" w:rsidP="00873530">
            <w:pPr>
              <w:ind w:left="-4"/>
              <w:jc w:val="left"/>
              <w:rPr>
                <w:sz w:val="20"/>
              </w:rPr>
            </w:pPr>
          </w:p>
        </w:tc>
      </w:tr>
      <w:tr w:rsidR="00726C33" w:rsidRPr="00247943" w14:paraId="70D734B0" w14:textId="77777777" w:rsidTr="00873530">
        <w:tc>
          <w:tcPr>
            <w:tcW w:w="645" w:type="dxa"/>
            <w:shd w:val="clear" w:color="auto" w:fill="auto"/>
          </w:tcPr>
          <w:p w14:paraId="4291A74B" w14:textId="77777777" w:rsidR="00726C33" w:rsidRPr="00EA23C0" w:rsidRDefault="00726C33" w:rsidP="00873530">
            <w:pPr>
              <w:ind w:left="0"/>
              <w:jc w:val="right"/>
              <w:rPr>
                <w:sz w:val="20"/>
              </w:rPr>
            </w:pPr>
            <w:r w:rsidRPr="00EA23C0">
              <w:rPr>
                <w:sz w:val="20"/>
              </w:rPr>
              <w:t>2.4</w:t>
            </w:r>
          </w:p>
        </w:tc>
        <w:tc>
          <w:tcPr>
            <w:tcW w:w="6013" w:type="dxa"/>
            <w:shd w:val="clear" w:color="auto" w:fill="auto"/>
          </w:tcPr>
          <w:p w14:paraId="68CBB126" w14:textId="77777777" w:rsidR="00726C33" w:rsidRPr="00E6668A" w:rsidRDefault="00726C33" w:rsidP="00873530">
            <w:pPr>
              <w:tabs>
                <w:tab w:val="left" w:pos="993"/>
              </w:tabs>
              <w:ind w:left="0"/>
              <w:jc w:val="left"/>
              <w:rPr>
                <w:spacing w:val="-2"/>
                <w:sz w:val="20"/>
              </w:rPr>
            </w:pPr>
            <w:r w:rsidRPr="00E6668A">
              <w:rPr>
                <w:rFonts w:cs="Arial"/>
              </w:rPr>
              <w:t>demonstrate awareness of role boundaries and limits to legitimate professional expertise.</w:t>
            </w:r>
          </w:p>
        </w:tc>
        <w:tc>
          <w:tcPr>
            <w:tcW w:w="850" w:type="dxa"/>
          </w:tcPr>
          <w:p w14:paraId="6957F4E4" w14:textId="77777777" w:rsidR="00726C33" w:rsidRDefault="00726C33" w:rsidP="00873530">
            <w:pPr>
              <w:ind w:left="-4"/>
              <w:jc w:val="left"/>
              <w:rPr>
                <w:rFonts w:ascii="Arial" w:hAnsi="Arial" w:cs="Arial"/>
                <w:sz w:val="20"/>
              </w:rPr>
            </w:pPr>
            <w:r>
              <w:rPr>
                <w:rFonts w:ascii="Arial" w:hAnsi="Arial" w:cs="Arial"/>
                <w:sz w:val="20"/>
              </w:rPr>
              <w:t>1.1</w:t>
            </w:r>
          </w:p>
          <w:p w14:paraId="6E5AB2DB" w14:textId="77777777" w:rsidR="00726C33" w:rsidRDefault="00726C33" w:rsidP="00873530">
            <w:pPr>
              <w:ind w:left="-4"/>
              <w:jc w:val="left"/>
              <w:rPr>
                <w:rFonts w:ascii="Arial" w:hAnsi="Arial" w:cs="Arial"/>
                <w:sz w:val="20"/>
              </w:rPr>
            </w:pPr>
            <w:r>
              <w:rPr>
                <w:rFonts w:ascii="Arial" w:hAnsi="Arial" w:cs="Arial"/>
                <w:sz w:val="20"/>
              </w:rPr>
              <w:t>2.10</w:t>
            </w:r>
          </w:p>
          <w:p w14:paraId="288C6835" w14:textId="77777777" w:rsidR="00726C33" w:rsidRDefault="00726C33" w:rsidP="00873530">
            <w:pPr>
              <w:ind w:left="-4"/>
              <w:jc w:val="left"/>
              <w:rPr>
                <w:rFonts w:ascii="Arial" w:hAnsi="Arial" w:cs="Arial"/>
                <w:sz w:val="20"/>
              </w:rPr>
            </w:pPr>
            <w:r>
              <w:rPr>
                <w:rFonts w:ascii="Arial" w:hAnsi="Arial" w:cs="Arial"/>
                <w:sz w:val="20"/>
              </w:rPr>
              <w:t>4.5</w:t>
            </w:r>
          </w:p>
          <w:p w14:paraId="2D867B6B" w14:textId="77777777" w:rsidR="00726C33" w:rsidRDefault="00726C33" w:rsidP="00873530">
            <w:pPr>
              <w:ind w:left="-4"/>
              <w:jc w:val="left"/>
              <w:rPr>
                <w:rFonts w:ascii="Arial" w:hAnsi="Arial" w:cs="Arial"/>
                <w:sz w:val="20"/>
              </w:rPr>
            </w:pPr>
            <w:r>
              <w:rPr>
                <w:rFonts w:ascii="Arial" w:hAnsi="Arial" w:cs="Arial"/>
                <w:sz w:val="20"/>
              </w:rPr>
              <w:t>8.16</w:t>
            </w:r>
          </w:p>
          <w:p w14:paraId="1B397A43" w14:textId="77777777" w:rsidR="00726C33" w:rsidRDefault="00726C33" w:rsidP="00873530">
            <w:pPr>
              <w:ind w:left="-4"/>
              <w:jc w:val="left"/>
              <w:rPr>
                <w:rFonts w:ascii="Arial" w:hAnsi="Arial" w:cs="Arial"/>
                <w:sz w:val="20"/>
              </w:rPr>
            </w:pPr>
          </w:p>
          <w:p w14:paraId="07140D46" w14:textId="77777777" w:rsidR="00726C33" w:rsidRPr="00140F99" w:rsidRDefault="00726C33" w:rsidP="00873530">
            <w:pPr>
              <w:ind w:left="-4"/>
              <w:jc w:val="left"/>
              <w:rPr>
                <w:rFonts w:ascii="Arial" w:hAnsi="Arial" w:cs="Arial"/>
                <w:sz w:val="20"/>
              </w:rPr>
            </w:pPr>
            <w:r w:rsidRPr="00140F99">
              <w:rPr>
                <w:rFonts w:ascii="Arial" w:hAnsi="Arial" w:cs="Arial"/>
                <w:color w:val="4472C4" w:themeColor="accent1"/>
                <w:sz w:val="20"/>
              </w:rPr>
              <w:t>13.29</w:t>
            </w:r>
          </w:p>
        </w:tc>
        <w:tc>
          <w:tcPr>
            <w:tcW w:w="6662" w:type="dxa"/>
            <w:shd w:val="clear" w:color="auto" w:fill="auto"/>
          </w:tcPr>
          <w:p w14:paraId="274DDAFF" w14:textId="77777777" w:rsidR="00726C33" w:rsidRPr="00EA23C0" w:rsidRDefault="00726C33" w:rsidP="00873530">
            <w:pPr>
              <w:ind w:left="-4"/>
              <w:jc w:val="left"/>
              <w:rPr>
                <w:sz w:val="20"/>
              </w:rPr>
            </w:pPr>
          </w:p>
        </w:tc>
      </w:tr>
      <w:tr w:rsidR="00726C33" w:rsidRPr="00247943" w14:paraId="479A5C6F" w14:textId="77777777" w:rsidTr="00873530">
        <w:tc>
          <w:tcPr>
            <w:tcW w:w="645" w:type="dxa"/>
            <w:shd w:val="clear" w:color="auto" w:fill="auto"/>
          </w:tcPr>
          <w:p w14:paraId="0B0D2BCB" w14:textId="77777777" w:rsidR="00726C33" w:rsidRPr="00EA23C0" w:rsidRDefault="00726C33" w:rsidP="00873530">
            <w:pPr>
              <w:ind w:left="0"/>
              <w:jc w:val="right"/>
              <w:rPr>
                <w:sz w:val="20"/>
              </w:rPr>
            </w:pPr>
            <w:r w:rsidRPr="00EA23C0">
              <w:rPr>
                <w:sz w:val="20"/>
              </w:rPr>
              <w:lastRenderedPageBreak/>
              <w:t>2.5</w:t>
            </w:r>
          </w:p>
        </w:tc>
        <w:tc>
          <w:tcPr>
            <w:tcW w:w="6013" w:type="dxa"/>
            <w:shd w:val="clear" w:color="auto" w:fill="auto"/>
          </w:tcPr>
          <w:p w14:paraId="1355B4EF" w14:textId="77777777" w:rsidR="00726C33" w:rsidRPr="00E6668A" w:rsidRDefault="00726C33" w:rsidP="00873530">
            <w:pPr>
              <w:tabs>
                <w:tab w:val="left" w:pos="993"/>
              </w:tabs>
              <w:ind w:left="0"/>
              <w:jc w:val="left"/>
              <w:rPr>
                <w:spacing w:val="-2"/>
                <w:sz w:val="20"/>
              </w:rPr>
            </w:pPr>
            <w:r w:rsidRPr="00E6668A">
              <w:rPr>
                <w:rFonts w:cs="Arial"/>
              </w:rPr>
              <w:t>challenge views and actions judged potentially harmful to the child/young person.</w:t>
            </w:r>
          </w:p>
        </w:tc>
        <w:tc>
          <w:tcPr>
            <w:tcW w:w="850" w:type="dxa"/>
          </w:tcPr>
          <w:p w14:paraId="5A0AF26A" w14:textId="77777777" w:rsidR="00726C33" w:rsidRDefault="00726C33" w:rsidP="00873530">
            <w:pPr>
              <w:ind w:left="-4"/>
              <w:jc w:val="left"/>
              <w:rPr>
                <w:rFonts w:ascii="Arial" w:hAnsi="Arial" w:cs="Arial"/>
                <w:sz w:val="20"/>
              </w:rPr>
            </w:pPr>
            <w:r>
              <w:rPr>
                <w:rFonts w:ascii="Arial" w:hAnsi="Arial" w:cs="Arial"/>
                <w:sz w:val="20"/>
              </w:rPr>
              <w:t>2.1</w:t>
            </w:r>
          </w:p>
          <w:p w14:paraId="7102B22F" w14:textId="77777777" w:rsidR="00726C33" w:rsidRDefault="00726C33" w:rsidP="00873530">
            <w:pPr>
              <w:ind w:left="-4"/>
              <w:jc w:val="left"/>
              <w:rPr>
                <w:rFonts w:ascii="Arial" w:hAnsi="Arial" w:cs="Arial"/>
                <w:sz w:val="20"/>
              </w:rPr>
            </w:pPr>
            <w:r>
              <w:rPr>
                <w:rFonts w:ascii="Arial" w:hAnsi="Arial" w:cs="Arial"/>
                <w:sz w:val="20"/>
              </w:rPr>
              <w:t>2.7</w:t>
            </w:r>
          </w:p>
          <w:p w14:paraId="0F7AA193" w14:textId="77777777" w:rsidR="00726C33" w:rsidRDefault="00726C33" w:rsidP="00873530">
            <w:pPr>
              <w:ind w:left="-4"/>
              <w:jc w:val="left"/>
              <w:rPr>
                <w:rFonts w:ascii="Arial" w:hAnsi="Arial" w:cs="Arial"/>
                <w:sz w:val="20"/>
              </w:rPr>
            </w:pPr>
            <w:r>
              <w:rPr>
                <w:rFonts w:ascii="Arial" w:hAnsi="Arial" w:cs="Arial"/>
                <w:sz w:val="20"/>
              </w:rPr>
              <w:t>14.20</w:t>
            </w:r>
          </w:p>
          <w:p w14:paraId="6E95387A" w14:textId="77777777" w:rsidR="00726C33" w:rsidRDefault="00726C33" w:rsidP="00873530">
            <w:pPr>
              <w:ind w:left="-4"/>
              <w:jc w:val="left"/>
              <w:rPr>
                <w:rFonts w:ascii="Arial" w:hAnsi="Arial" w:cs="Arial"/>
                <w:sz w:val="20"/>
              </w:rPr>
            </w:pPr>
            <w:r>
              <w:rPr>
                <w:rFonts w:ascii="Arial" w:hAnsi="Arial" w:cs="Arial"/>
                <w:sz w:val="20"/>
              </w:rPr>
              <w:t>15.2</w:t>
            </w:r>
          </w:p>
          <w:p w14:paraId="6DA48360" w14:textId="77777777" w:rsidR="00726C33" w:rsidRPr="00140F99" w:rsidRDefault="00726C33" w:rsidP="00873530">
            <w:pPr>
              <w:ind w:left="-4"/>
              <w:jc w:val="left"/>
              <w:rPr>
                <w:rFonts w:ascii="Arial" w:hAnsi="Arial" w:cs="Arial"/>
                <w:sz w:val="20"/>
              </w:rPr>
            </w:pPr>
            <w:r>
              <w:rPr>
                <w:rFonts w:ascii="Arial" w:hAnsi="Arial" w:cs="Arial"/>
                <w:sz w:val="20"/>
              </w:rPr>
              <w:t>15.3</w:t>
            </w:r>
          </w:p>
        </w:tc>
        <w:tc>
          <w:tcPr>
            <w:tcW w:w="6662" w:type="dxa"/>
            <w:shd w:val="clear" w:color="auto" w:fill="auto"/>
          </w:tcPr>
          <w:p w14:paraId="5B50D8CF" w14:textId="77777777" w:rsidR="00726C33" w:rsidRPr="00EA23C0" w:rsidRDefault="00726C33" w:rsidP="00873530">
            <w:pPr>
              <w:ind w:left="-4"/>
              <w:jc w:val="left"/>
              <w:rPr>
                <w:sz w:val="20"/>
              </w:rPr>
            </w:pPr>
          </w:p>
        </w:tc>
      </w:tr>
      <w:tr w:rsidR="00726C33" w:rsidRPr="00247943" w14:paraId="23891E29" w14:textId="77777777" w:rsidTr="00873530">
        <w:tc>
          <w:tcPr>
            <w:tcW w:w="645" w:type="dxa"/>
            <w:shd w:val="clear" w:color="auto" w:fill="auto"/>
          </w:tcPr>
          <w:p w14:paraId="07D8E2FF" w14:textId="77777777" w:rsidR="00726C33" w:rsidRPr="00EA23C0" w:rsidRDefault="00726C33" w:rsidP="00873530">
            <w:pPr>
              <w:ind w:left="0"/>
              <w:jc w:val="right"/>
              <w:rPr>
                <w:sz w:val="20"/>
              </w:rPr>
            </w:pPr>
            <w:r w:rsidRPr="00EA23C0">
              <w:rPr>
                <w:sz w:val="20"/>
              </w:rPr>
              <w:t>2.6</w:t>
            </w:r>
          </w:p>
        </w:tc>
        <w:tc>
          <w:tcPr>
            <w:tcW w:w="6013" w:type="dxa"/>
            <w:shd w:val="clear" w:color="auto" w:fill="auto"/>
          </w:tcPr>
          <w:p w14:paraId="26890DDB" w14:textId="77777777" w:rsidR="00726C33" w:rsidRPr="00E6668A" w:rsidRDefault="00726C33" w:rsidP="00873530">
            <w:pPr>
              <w:tabs>
                <w:tab w:val="left" w:pos="993"/>
              </w:tabs>
              <w:ind w:left="0"/>
              <w:jc w:val="left"/>
              <w:rPr>
                <w:spacing w:val="-2"/>
                <w:sz w:val="20"/>
              </w:rPr>
            </w:pPr>
            <w:r w:rsidRPr="00E6668A">
              <w:rPr>
                <w:rFonts w:cs="Arial"/>
              </w:rPr>
              <w:t xml:space="preserve">demonstrate knowledge and understanding of safeguarding policy and procedures for children, young </w:t>
            </w:r>
            <w:proofErr w:type="gramStart"/>
            <w:r w:rsidRPr="00E6668A">
              <w:rPr>
                <w:rFonts w:cs="Arial"/>
              </w:rPr>
              <w:t>people</w:t>
            </w:r>
            <w:proofErr w:type="gramEnd"/>
            <w:r w:rsidRPr="00E6668A">
              <w:rPr>
                <w:rFonts w:cs="Arial"/>
              </w:rPr>
              <w:t xml:space="preserve"> and vulnerable adults in order to intervene and support appropriate others.</w:t>
            </w:r>
          </w:p>
        </w:tc>
        <w:tc>
          <w:tcPr>
            <w:tcW w:w="850" w:type="dxa"/>
          </w:tcPr>
          <w:p w14:paraId="72E54D64" w14:textId="77777777" w:rsidR="00726C33" w:rsidRDefault="00726C33" w:rsidP="00873530">
            <w:pPr>
              <w:ind w:left="-4"/>
              <w:jc w:val="left"/>
              <w:rPr>
                <w:rFonts w:ascii="Arial" w:hAnsi="Arial" w:cs="Arial"/>
                <w:sz w:val="20"/>
              </w:rPr>
            </w:pPr>
            <w:r>
              <w:rPr>
                <w:rFonts w:ascii="Arial" w:hAnsi="Arial" w:cs="Arial"/>
                <w:sz w:val="20"/>
              </w:rPr>
              <w:t>2.1</w:t>
            </w:r>
          </w:p>
          <w:p w14:paraId="61D6F66E" w14:textId="77777777" w:rsidR="00726C33" w:rsidRDefault="00726C33" w:rsidP="00873530">
            <w:pPr>
              <w:ind w:left="-4"/>
              <w:jc w:val="left"/>
              <w:rPr>
                <w:rFonts w:ascii="Arial" w:hAnsi="Arial" w:cs="Arial"/>
                <w:sz w:val="20"/>
              </w:rPr>
            </w:pPr>
            <w:r>
              <w:rPr>
                <w:rFonts w:ascii="Arial" w:hAnsi="Arial" w:cs="Arial"/>
                <w:sz w:val="20"/>
              </w:rPr>
              <w:t>2.7</w:t>
            </w:r>
          </w:p>
          <w:p w14:paraId="0EB8B29B" w14:textId="77777777" w:rsidR="00726C33" w:rsidRDefault="00726C33" w:rsidP="00873530">
            <w:pPr>
              <w:ind w:left="-4"/>
              <w:jc w:val="left"/>
              <w:rPr>
                <w:rFonts w:ascii="Arial" w:hAnsi="Arial" w:cs="Arial"/>
                <w:sz w:val="20"/>
              </w:rPr>
            </w:pPr>
            <w:r>
              <w:rPr>
                <w:rFonts w:ascii="Arial" w:hAnsi="Arial" w:cs="Arial"/>
                <w:sz w:val="20"/>
              </w:rPr>
              <w:t>7.3</w:t>
            </w:r>
          </w:p>
          <w:p w14:paraId="5EA89336" w14:textId="77777777" w:rsidR="00726C33" w:rsidRDefault="00726C33" w:rsidP="00873530">
            <w:pPr>
              <w:ind w:left="-4"/>
              <w:jc w:val="left"/>
              <w:rPr>
                <w:rFonts w:ascii="Arial" w:hAnsi="Arial" w:cs="Arial"/>
                <w:sz w:val="20"/>
              </w:rPr>
            </w:pPr>
            <w:r>
              <w:rPr>
                <w:rFonts w:ascii="Arial" w:hAnsi="Arial" w:cs="Arial"/>
                <w:sz w:val="20"/>
              </w:rPr>
              <w:t>14.20</w:t>
            </w:r>
          </w:p>
          <w:p w14:paraId="04247396" w14:textId="77777777" w:rsidR="00726C33" w:rsidRPr="00140F99" w:rsidRDefault="00726C33" w:rsidP="00873530">
            <w:pPr>
              <w:ind w:left="-4"/>
              <w:jc w:val="left"/>
              <w:rPr>
                <w:rFonts w:ascii="Arial" w:hAnsi="Arial" w:cs="Arial"/>
                <w:sz w:val="20"/>
              </w:rPr>
            </w:pPr>
            <w:r>
              <w:rPr>
                <w:rFonts w:ascii="Arial" w:hAnsi="Arial" w:cs="Arial"/>
                <w:sz w:val="20"/>
              </w:rPr>
              <w:t>15.1</w:t>
            </w:r>
          </w:p>
        </w:tc>
        <w:tc>
          <w:tcPr>
            <w:tcW w:w="6662" w:type="dxa"/>
            <w:shd w:val="clear" w:color="auto" w:fill="auto"/>
          </w:tcPr>
          <w:p w14:paraId="0572E35D" w14:textId="77777777" w:rsidR="00726C33" w:rsidRPr="00EA23C0" w:rsidRDefault="00726C33" w:rsidP="00873530">
            <w:pPr>
              <w:ind w:left="-4"/>
              <w:jc w:val="left"/>
              <w:rPr>
                <w:sz w:val="20"/>
              </w:rPr>
            </w:pPr>
          </w:p>
        </w:tc>
      </w:tr>
      <w:tr w:rsidR="00726C33" w:rsidRPr="00247943" w14:paraId="129310D3" w14:textId="77777777" w:rsidTr="00873530">
        <w:tc>
          <w:tcPr>
            <w:tcW w:w="645" w:type="dxa"/>
            <w:shd w:val="clear" w:color="auto" w:fill="auto"/>
          </w:tcPr>
          <w:p w14:paraId="5E56C749" w14:textId="77777777" w:rsidR="00726C33" w:rsidRPr="00EA23C0" w:rsidRDefault="00726C33" w:rsidP="00873530">
            <w:pPr>
              <w:ind w:left="0"/>
              <w:jc w:val="right"/>
              <w:rPr>
                <w:sz w:val="20"/>
              </w:rPr>
            </w:pPr>
            <w:r w:rsidRPr="00EA23C0">
              <w:rPr>
                <w:sz w:val="20"/>
              </w:rPr>
              <w:t>2.7</w:t>
            </w:r>
          </w:p>
        </w:tc>
        <w:tc>
          <w:tcPr>
            <w:tcW w:w="6013" w:type="dxa"/>
            <w:shd w:val="clear" w:color="auto" w:fill="auto"/>
          </w:tcPr>
          <w:p w14:paraId="422824CB" w14:textId="77777777" w:rsidR="00726C33" w:rsidRPr="00E6668A" w:rsidRDefault="00726C33" w:rsidP="00873530">
            <w:pPr>
              <w:tabs>
                <w:tab w:val="left" w:pos="993"/>
              </w:tabs>
              <w:ind w:left="0"/>
              <w:jc w:val="left"/>
              <w:rPr>
                <w:spacing w:val="-2"/>
                <w:sz w:val="20"/>
              </w:rPr>
            </w:pPr>
            <w:r w:rsidRPr="00E6668A">
              <w:rPr>
                <w:rFonts w:cs="Arial"/>
              </w:rPr>
              <w:t>take appropriate action to address and resolve tensions where there is a conflict between personal and professional values and policy/cultural expectations for professional practice.</w:t>
            </w:r>
          </w:p>
        </w:tc>
        <w:tc>
          <w:tcPr>
            <w:tcW w:w="850" w:type="dxa"/>
          </w:tcPr>
          <w:p w14:paraId="19186175" w14:textId="77777777" w:rsidR="00726C33" w:rsidRDefault="00726C33" w:rsidP="00873530">
            <w:pPr>
              <w:ind w:left="-4"/>
              <w:jc w:val="left"/>
              <w:rPr>
                <w:rFonts w:ascii="Arial" w:hAnsi="Arial" w:cs="Arial"/>
                <w:sz w:val="20"/>
              </w:rPr>
            </w:pPr>
            <w:r>
              <w:rPr>
                <w:rFonts w:ascii="Arial" w:hAnsi="Arial" w:cs="Arial"/>
                <w:sz w:val="20"/>
              </w:rPr>
              <w:t>2.4</w:t>
            </w:r>
          </w:p>
          <w:p w14:paraId="575F7395" w14:textId="77777777" w:rsidR="00726C33" w:rsidRPr="00140F99" w:rsidRDefault="00726C33" w:rsidP="00873530">
            <w:pPr>
              <w:ind w:left="-4"/>
              <w:jc w:val="left"/>
              <w:rPr>
                <w:rFonts w:ascii="Arial" w:hAnsi="Arial" w:cs="Arial"/>
                <w:sz w:val="20"/>
              </w:rPr>
            </w:pPr>
            <w:r>
              <w:rPr>
                <w:rFonts w:ascii="Arial" w:hAnsi="Arial" w:cs="Arial"/>
                <w:sz w:val="20"/>
              </w:rPr>
              <w:t>2.8</w:t>
            </w:r>
          </w:p>
        </w:tc>
        <w:tc>
          <w:tcPr>
            <w:tcW w:w="6662" w:type="dxa"/>
            <w:shd w:val="clear" w:color="auto" w:fill="auto"/>
          </w:tcPr>
          <w:p w14:paraId="03E2102C" w14:textId="77777777" w:rsidR="00726C33" w:rsidRPr="00EA23C0" w:rsidRDefault="00726C33" w:rsidP="00873530">
            <w:pPr>
              <w:ind w:left="-4"/>
              <w:jc w:val="left"/>
              <w:rPr>
                <w:sz w:val="20"/>
              </w:rPr>
            </w:pPr>
          </w:p>
        </w:tc>
      </w:tr>
      <w:tr w:rsidR="00726C33" w:rsidRPr="00247943" w14:paraId="094EE0B6" w14:textId="77777777" w:rsidTr="00873530">
        <w:tc>
          <w:tcPr>
            <w:tcW w:w="645" w:type="dxa"/>
            <w:shd w:val="clear" w:color="auto" w:fill="auto"/>
          </w:tcPr>
          <w:p w14:paraId="2EF921E8" w14:textId="77777777" w:rsidR="00726C33" w:rsidRPr="00EA23C0" w:rsidRDefault="00726C33" w:rsidP="00873530">
            <w:pPr>
              <w:ind w:left="0"/>
              <w:jc w:val="right"/>
              <w:rPr>
                <w:sz w:val="20"/>
              </w:rPr>
            </w:pPr>
            <w:r w:rsidRPr="00EA23C0">
              <w:rPr>
                <w:sz w:val="20"/>
              </w:rPr>
              <w:t>2.8</w:t>
            </w:r>
          </w:p>
        </w:tc>
        <w:tc>
          <w:tcPr>
            <w:tcW w:w="6013" w:type="dxa"/>
            <w:shd w:val="clear" w:color="auto" w:fill="auto"/>
          </w:tcPr>
          <w:p w14:paraId="26967E0D" w14:textId="77777777" w:rsidR="00726C33" w:rsidRPr="00E6668A" w:rsidRDefault="00726C33" w:rsidP="00873530">
            <w:pPr>
              <w:tabs>
                <w:tab w:val="left" w:pos="993"/>
              </w:tabs>
              <w:ind w:left="0"/>
              <w:jc w:val="left"/>
              <w:rPr>
                <w:spacing w:val="-2"/>
                <w:sz w:val="20"/>
              </w:rPr>
            </w:pPr>
            <w:r w:rsidRPr="00E6668A">
              <w:rPr>
                <w:rFonts w:cs="Arial"/>
              </w:rPr>
              <w:t>demonstrate the ability to identify and communicate personal values and reflect honestly on the implications for their professional practice.</w:t>
            </w:r>
          </w:p>
        </w:tc>
        <w:tc>
          <w:tcPr>
            <w:tcW w:w="850" w:type="dxa"/>
          </w:tcPr>
          <w:p w14:paraId="766E781C" w14:textId="77777777" w:rsidR="00726C33" w:rsidRDefault="00726C33" w:rsidP="00873530">
            <w:pPr>
              <w:ind w:left="-4"/>
              <w:jc w:val="left"/>
              <w:rPr>
                <w:rFonts w:ascii="Arial" w:hAnsi="Arial" w:cs="Arial"/>
                <w:sz w:val="20"/>
              </w:rPr>
            </w:pPr>
            <w:r>
              <w:rPr>
                <w:rFonts w:ascii="Arial" w:hAnsi="Arial" w:cs="Arial"/>
                <w:sz w:val="20"/>
              </w:rPr>
              <w:t>2.4</w:t>
            </w:r>
          </w:p>
          <w:p w14:paraId="0702BDA4" w14:textId="77777777" w:rsidR="00726C33" w:rsidRPr="00140F99" w:rsidRDefault="00726C33" w:rsidP="00873530">
            <w:pPr>
              <w:ind w:left="-4"/>
              <w:jc w:val="left"/>
              <w:rPr>
                <w:rFonts w:ascii="Arial" w:hAnsi="Arial" w:cs="Arial"/>
                <w:sz w:val="20"/>
              </w:rPr>
            </w:pPr>
            <w:r>
              <w:rPr>
                <w:rFonts w:ascii="Arial" w:hAnsi="Arial" w:cs="Arial"/>
                <w:sz w:val="20"/>
              </w:rPr>
              <w:t>2.8</w:t>
            </w:r>
          </w:p>
        </w:tc>
        <w:tc>
          <w:tcPr>
            <w:tcW w:w="6662" w:type="dxa"/>
            <w:shd w:val="clear" w:color="auto" w:fill="auto"/>
          </w:tcPr>
          <w:p w14:paraId="0F31EC9C" w14:textId="77777777" w:rsidR="00726C33" w:rsidRPr="00EA23C0" w:rsidRDefault="00726C33" w:rsidP="00873530">
            <w:pPr>
              <w:ind w:left="-4"/>
              <w:jc w:val="left"/>
              <w:rPr>
                <w:sz w:val="20"/>
              </w:rPr>
            </w:pPr>
          </w:p>
        </w:tc>
      </w:tr>
      <w:tr w:rsidR="00726C33" w:rsidRPr="00247943" w14:paraId="47A9DD62" w14:textId="77777777" w:rsidTr="00873530">
        <w:tc>
          <w:tcPr>
            <w:tcW w:w="645" w:type="dxa"/>
            <w:shd w:val="clear" w:color="auto" w:fill="auto"/>
          </w:tcPr>
          <w:p w14:paraId="320F56E6" w14:textId="77777777" w:rsidR="00726C33" w:rsidRPr="00EA23C0" w:rsidRDefault="00726C33" w:rsidP="00873530">
            <w:pPr>
              <w:ind w:left="0"/>
              <w:jc w:val="right"/>
              <w:rPr>
                <w:sz w:val="20"/>
              </w:rPr>
            </w:pPr>
            <w:r w:rsidRPr="00EA23C0">
              <w:rPr>
                <w:sz w:val="20"/>
              </w:rPr>
              <w:t>2.9</w:t>
            </w:r>
          </w:p>
        </w:tc>
        <w:tc>
          <w:tcPr>
            <w:tcW w:w="6013" w:type="dxa"/>
            <w:shd w:val="clear" w:color="auto" w:fill="auto"/>
          </w:tcPr>
          <w:p w14:paraId="1185728D" w14:textId="77777777" w:rsidR="00726C33" w:rsidRPr="00E6668A" w:rsidRDefault="00726C33" w:rsidP="00873530">
            <w:pPr>
              <w:tabs>
                <w:tab w:val="left" w:pos="993"/>
              </w:tabs>
              <w:ind w:left="0"/>
              <w:jc w:val="left"/>
              <w:rPr>
                <w:spacing w:val="-2"/>
                <w:sz w:val="20"/>
              </w:rPr>
            </w:pPr>
            <w:r w:rsidRPr="00E6668A">
              <w:rPr>
                <w:rFonts w:cs="Arial"/>
              </w:rPr>
              <w:t xml:space="preserve">ensure that they seek, </w:t>
            </w:r>
            <w:proofErr w:type="gramStart"/>
            <w:r w:rsidRPr="00E6668A">
              <w:rPr>
                <w:rFonts w:cs="Arial"/>
              </w:rPr>
              <w:t>secure</w:t>
            </w:r>
            <w:proofErr w:type="gramEnd"/>
            <w:r w:rsidRPr="00E6668A">
              <w:rPr>
                <w:rFonts w:cs="Arial"/>
              </w:rPr>
              <w:t xml:space="preserve"> and make effective use of supervision, consultation and other resources to improve and extend knowledge, understanding and skills.</w:t>
            </w:r>
          </w:p>
        </w:tc>
        <w:tc>
          <w:tcPr>
            <w:tcW w:w="850" w:type="dxa"/>
          </w:tcPr>
          <w:p w14:paraId="47883927" w14:textId="77777777" w:rsidR="00726C33" w:rsidRDefault="00726C33" w:rsidP="00873530">
            <w:pPr>
              <w:ind w:left="-4"/>
              <w:jc w:val="left"/>
              <w:rPr>
                <w:rFonts w:ascii="Arial" w:hAnsi="Arial" w:cs="Arial"/>
                <w:sz w:val="20"/>
              </w:rPr>
            </w:pPr>
            <w:r>
              <w:rPr>
                <w:rFonts w:ascii="Arial" w:hAnsi="Arial" w:cs="Arial"/>
                <w:sz w:val="20"/>
              </w:rPr>
              <w:t>3.3</w:t>
            </w:r>
          </w:p>
          <w:p w14:paraId="50057445" w14:textId="77777777" w:rsidR="00726C33" w:rsidRDefault="00726C33" w:rsidP="00873530">
            <w:pPr>
              <w:ind w:left="-4"/>
              <w:jc w:val="left"/>
              <w:rPr>
                <w:rFonts w:ascii="Arial" w:hAnsi="Arial" w:cs="Arial"/>
                <w:sz w:val="20"/>
              </w:rPr>
            </w:pPr>
            <w:r>
              <w:rPr>
                <w:rFonts w:ascii="Arial" w:hAnsi="Arial" w:cs="Arial"/>
                <w:sz w:val="20"/>
              </w:rPr>
              <w:t>4.6</w:t>
            </w:r>
          </w:p>
          <w:p w14:paraId="7C4A5281" w14:textId="77777777" w:rsidR="00726C33" w:rsidRDefault="00726C33" w:rsidP="00873530">
            <w:pPr>
              <w:ind w:left="-4"/>
              <w:jc w:val="left"/>
              <w:rPr>
                <w:rFonts w:ascii="Arial" w:hAnsi="Arial" w:cs="Arial"/>
                <w:sz w:val="20"/>
              </w:rPr>
            </w:pPr>
            <w:r>
              <w:rPr>
                <w:rFonts w:ascii="Arial" w:hAnsi="Arial" w:cs="Arial"/>
                <w:sz w:val="20"/>
              </w:rPr>
              <w:t>11.1</w:t>
            </w:r>
          </w:p>
          <w:p w14:paraId="4A4C1E17" w14:textId="77777777" w:rsidR="00726C33" w:rsidRPr="00140F99" w:rsidRDefault="00726C33" w:rsidP="00873530">
            <w:pPr>
              <w:ind w:left="-4"/>
              <w:jc w:val="left"/>
              <w:rPr>
                <w:rFonts w:ascii="Arial" w:hAnsi="Arial" w:cs="Arial"/>
                <w:sz w:val="20"/>
              </w:rPr>
            </w:pPr>
            <w:r>
              <w:rPr>
                <w:rFonts w:ascii="Arial" w:hAnsi="Arial" w:cs="Arial"/>
                <w:sz w:val="20"/>
              </w:rPr>
              <w:t>11.4</w:t>
            </w:r>
          </w:p>
        </w:tc>
        <w:tc>
          <w:tcPr>
            <w:tcW w:w="6662" w:type="dxa"/>
            <w:shd w:val="clear" w:color="auto" w:fill="auto"/>
          </w:tcPr>
          <w:p w14:paraId="652B42AD" w14:textId="77777777" w:rsidR="00726C33" w:rsidRPr="00EA23C0" w:rsidRDefault="00726C33" w:rsidP="00873530">
            <w:pPr>
              <w:ind w:left="-4"/>
              <w:jc w:val="left"/>
              <w:rPr>
                <w:sz w:val="20"/>
              </w:rPr>
            </w:pPr>
          </w:p>
        </w:tc>
      </w:tr>
      <w:tr w:rsidR="00726C33" w:rsidRPr="00247943" w14:paraId="17715498" w14:textId="77777777" w:rsidTr="00873530">
        <w:tc>
          <w:tcPr>
            <w:tcW w:w="645" w:type="dxa"/>
            <w:shd w:val="clear" w:color="auto" w:fill="auto"/>
          </w:tcPr>
          <w:p w14:paraId="5A9EE014" w14:textId="77777777" w:rsidR="00726C33" w:rsidRPr="00EA23C0" w:rsidRDefault="00726C33" w:rsidP="00873530">
            <w:pPr>
              <w:ind w:left="0"/>
              <w:jc w:val="right"/>
              <w:rPr>
                <w:sz w:val="20"/>
              </w:rPr>
            </w:pPr>
            <w:r w:rsidRPr="00EA23C0">
              <w:rPr>
                <w:sz w:val="20"/>
              </w:rPr>
              <w:t>2.10</w:t>
            </w:r>
          </w:p>
        </w:tc>
        <w:tc>
          <w:tcPr>
            <w:tcW w:w="6013" w:type="dxa"/>
            <w:shd w:val="clear" w:color="auto" w:fill="auto"/>
          </w:tcPr>
          <w:p w14:paraId="1C073330" w14:textId="77777777" w:rsidR="00726C33" w:rsidRPr="00034B5F" w:rsidRDefault="00726C33" w:rsidP="00873530">
            <w:pPr>
              <w:tabs>
                <w:tab w:val="left" w:pos="993"/>
              </w:tabs>
              <w:ind w:left="0"/>
              <w:jc w:val="left"/>
              <w:rPr>
                <w:spacing w:val="-4"/>
                <w:sz w:val="20"/>
              </w:rPr>
            </w:pPr>
            <w:r w:rsidRPr="00034B5F">
              <w:rPr>
                <w:rFonts w:cs="Arial"/>
                <w:spacing w:val="-4"/>
              </w:rPr>
              <w:t>demonstrate awareness of personal health and well-being and seek support as appropriate, sharing relevant information regarding health status or personal circumstances which may hinder effectiveness with the appropriate person (</w:t>
            </w:r>
            <w:proofErr w:type="gramStart"/>
            <w:r w:rsidRPr="00034B5F">
              <w:rPr>
                <w:rFonts w:cs="Arial"/>
                <w:spacing w:val="-4"/>
              </w:rPr>
              <w:t>e.g.</w:t>
            </w:r>
            <w:proofErr w:type="gramEnd"/>
            <w:r w:rsidRPr="00034B5F">
              <w:rPr>
                <w:rFonts w:cs="Arial"/>
                <w:spacing w:val="-4"/>
              </w:rPr>
              <w:t xml:space="preserve"> service manager and/or supervisor), with due consideration for personal-professional boundaries.</w:t>
            </w:r>
          </w:p>
        </w:tc>
        <w:tc>
          <w:tcPr>
            <w:tcW w:w="850" w:type="dxa"/>
          </w:tcPr>
          <w:p w14:paraId="5B437CB2" w14:textId="77777777" w:rsidR="00726C33" w:rsidRDefault="00726C33" w:rsidP="00873530">
            <w:pPr>
              <w:ind w:left="-4"/>
              <w:jc w:val="left"/>
              <w:rPr>
                <w:rFonts w:ascii="Arial" w:hAnsi="Arial" w:cs="Arial"/>
                <w:sz w:val="20"/>
              </w:rPr>
            </w:pPr>
            <w:r>
              <w:rPr>
                <w:rFonts w:ascii="Arial" w:hAnsi="Arial" w:cs="Arial"/>
                <w:sz w:val="20"/>
              </w:rPr>
              <w:t>3.2</w:t>
            </w:r>
          </w:p>
          <w:p w14:paraId="4713A4B6" w14:textId="77777777" w:rsidR="00726C33" w:rsidRPr="00140F99" w:rsidRDefault="00726C33" w:rsidP="00873530">
            <w:pPr>
              <w:ind w:left="-4"/>
              <w:jc w:val="left"/>
              <w:rPr>
                <w:rFonts w:ascii="Arial" w:hAnsi="Arial" w:cs="Arial"/>
                <w:sz w:val="20"/>
              </w:rPr>
            </w:pPr>
            <w:r>
              <w:rPr>
                <w:rFonts w:ascii="Arial" w:hAnsi="Arial" w:cs="Arial"/>
                <w:sz w:val="20"/>
              </w:rPr>
              <w:t>3.4</w:t>
            </w:r>
          </w:p>
        </w:tc>
        <w:tc>
          <w:tcPr>
            <w:tcW w:w="6662" w:type="dxa"/>
            <w:shd w:val="clear" w:color="auto" w:fill="auto"/>
          </w:tcPr>
          <w:p w14:paraId="57A2B11C" w14:textId="77777777" w:rsidR="00726C33" w:rsidRPr="00EA23C0" w:rsidRDefault="00726C33" w:rsidP="00873530">
            <w:pPr>
              <w:ind w:left="-4"/>
              <w:jc w:val="left"/>
              <w:rPr>
                <w:sz w:val="20"/>
              </w:rPr>
            </w:pPr>
          </w:p>
        </w:tc>
      </w:tr>
      <w:tr w:rsidR="00726C33" w:rsidRPr="00247943" w14:paraId="187DAE6C" w14:textId="77777777" w:rsidTr="00873530">
        <w:tc>
          <w:tcPr>
            <w:tcW w:w="645" w:type="dxa"/>
            <w:shd w:val="clear" w:color="auto" w:fill="auto"/>
          </w:tcPr>
          <w:p w14:paraId="71C70164" w14:textId="77777777" w:rsidR="00726C33" w:rsidRPr="00EA23C0" w:rsidRDefault="00726C33" w:rsidP="00873530">
            <w:pPr>
              <w:ind w:left="0"/>
              <w:jc w:val="right"/>
              <w:rPr>
                <w:sz w:val="20"/>
              </w:rPr>
            </w:pPr>
            <w:r>
              <w:rPr>
                <w:sz w:val="20"/>
              </w:rPr>
              <w:t>2.11</w:t>
            </w:r>
          </w:p>
        </w:tc>
        <w:tc>
          <w:tcPr>
            <w:tcW w:w="6013" w:type="dxa"/>
            <w:shd w:val="clear" w:color="auto" w:fill="auto"/>
          </w:tcPr>
          <w:p w14:paraId="7A8D3FAD" w14:textId="77777777" w:rsidR="00726C33" w:rsidRPr="00E6668A" w:rsidRDefault="00726C33" w:rsidP="00873530">
            <w:pPr>
              <w:tabs>
                <w:tab w:val="left" w:pos="993"/>
              </w:tabs>
              <w:ind w:left="0"/>
              <w:jc w:val="left"/>
              <w:rPr>
                <w:rFonts w:cs="Arial"/>
              </w:rPr>
            </w:pPr>
            <w:r w:rsidRPr="00E6668A">
              <w:rPr>
                <w:rFonts w:cs="Arial"/>
              </w:rPr>
              <w:t>be able to recognise unethical or malpractice and follow the appropriate organisational   policies and procedures to respond.</w:t>
            </w:r>
          </w:p>
        </w:tc>
        <w:tc>
          <w:tcPr>
            <w:tcW w:w="850" w:type="dxa"/>
          </w:tcPr>
          <w:p w14:paraId="17D0D4D9" w14:textId="77777777" w:rsidR="00726C33" w:rsidRDefault="00726C33" w:rsidP="00873530">
            <w:pPr>
              <w:ind w:left="-4"/>
              <w:jc w:val="left"/>
              <w:rPr>
                <w:rFonts w:ascii="Arial" w:hAnsi="Arial" w:cs="Arial"/>
                <w:sz w:val="20"/>
              </w:rPr>
            </w:pPr>
            <w:r>
              <w:rPr>
                <w:rFonts w:ascii="Arial" w:hAnsi="Arial" w:cs="Arial"/>
                <w:sz w:val="20"/>
              </w:rPr>
              <w:t>2.1</w:t>
            </w:r>
          </w:p>
          <w:p w14:paraId="41824C31" w14:textId="77777777" w:rsidR="00726C33" w:rsidRDefault="00726C33" w:rsidP="00873530">
            <w:pPr>
              <w:ind w:left="-4"/>
              <w:jc w:val="left"/>
              <w:rPr>
                <w:rFonts w:ascii="Arial" w:hAnsi="Arial" w:cs="Arial"/>
                <w:sz w:val="20"/>
              </w:rPr>
            </w:pPr>
            <w:r>
              <w:rPr>
                <w:rFonts w:ascii="Arial" w:hAnsi="Arial" w:cs="Arial"/>
                <w:sz w:val="20"/>
              </w:rPr>
              <w:t>2.12</w:t>
            </w:r>
          </w:p>
          <w:p w14:paraId="3EB1D8F4" w14:textId="77777777" w:rsidR="00726C33" w:rsidRDefault="00726C33" w:rsidP="00873530">
            <w:pPr>
              <w:ind w:left="-4"/>
              <w:jc w:val="left"/>
              <w:rPr>
                <w:rFonts w:ascii="Arial" w:hAnsi="Arial" w:cs="Arial"/>
                <w:sz w:val="20"/>
              </w:rPr>
            </w:pPr>
            <w:r>
              <w:rPr>
                <w:rFonts w:ascii="Arial" w:hAnsi="Arial" w:cs="Arial"/>
                <w:sz w:val="20"/>
              </w:rPr>
              <w:t>15.2</w:t>
            </w:r>
          </w:p>
          <w:p w14:paraId="47DCEAB9" w14:textId="77777777" w:rsidR="00726C33" w:rsidRPr="00140F99" w:rsidRDefault="00726C33" w:rsidP="00873530">
            <w:pPr>
              <w:ind w:left="-4"/>
              <w:jc w:val="left"/>
              <w:rPr>
                <w:rFonts w:ascii="Arial" w:hAnsi="Arial" w:cs="Arial"/>
                <w:sz w:val="20"/>
              </w:rPr>
            </w:pPr>
            <w:r>
              <w:rPr>
                <w:rFonts w:ascii="Arial" w:hAnsi="Arial" w:cs="Arial"/>
                <w:sz w:val="20"/>
              </w:rPr>
              <w:t>15.3</w:t>
            </w:r>
          </w:p>
        </w:tc>
        <w:tc>
          <w:tcPr>
            <w:tcW w:w="6662" w:type="dxa"/>
            <w:shd w:val="clear" w:color="auto" w:fill="auto"/>
          </w:tcPr>
          <w:p w14:paraId="01258C22" w14:textId="77777777" w:rsidR="00726C33" w:rsidRPr="00EA23C0" w:rsidRDefault="00726C33" w:rsidP="00873530">
            <w:pPr>
              <w:ind w:left="-4"/>
              <w:jc w:val="left"/>
              <w:rPr>
                <w:sz w:val="20"/>
              </w:rPr>
            </w:pPr>
          </w:p>
        </w:tc>
      </w:tr>
      <w:tr w:rsidR="00726C33" w:rsidRPr="00247943" w14:paraId="32430579" w14:textId="77777777" w:rsidTr="00873530">
        <w:tc>
          <w:tcPr>
            <w:tcW w:w="14170" w:type="dxa"/>
            <w:gridSpan w:val="4"/>
            <w:shd w:val="clear" w:color="auto" w:fill="auto"/>
          </w:tcPr>
          <w:p w14:paraId="2899364F" w14:textId="77777777" w:rsidR="00726C33" w:rsidRDefault="00726C33" w:rsidP="00873530">
            <w:pPr>
              <w:tabs>
                <w:tab w:val="left" w:pos="993"/>
              </w:tabs>
              <w:ind w:left="0"/>
              <w:jc w:val="left"/>
              <w:rPr>
                <w:b/>
                <w:caps/>
              </w:rPr>
            </w:pPr>
            <w:r>
              <w:rPr>
                <w:b/>
                <w:caps/>
              </w:rPr>
              <w:t>Overall reflection and level of competency at this stage of training.</w:t>
            </w:r>
          </w:p>
          <w:p w14:paraId="18C54836" w14:textId="77777777" w:rsidR="00726C33" w:rsidRDefault="00726C33" w:rsidP="00873530">
            <w:pPr>
              <w:ind w:left="39"/>
              <w:jc w:val="left"/>
              <w:rPr>
                <w:rFonts w:cs="Arial"/>
                <w:b/>
                <w:bCs/>
                <w:sz w:val="20"/>
                <w:szCs w:val="22"/>
              </w:rPr>
            </w:pPr>
            <w:r w:rsidRPr="009B2530">
              <w:rPr>
                <w:rFonts w:cs="Arial"/>
                <w:sz w:val="20"/>
              </w:rPr>
              <w:t xml:space="preserve">In which area/s have you seen the most progress?  On which area/s do you most want to focus </w:t>
            </w:r>
            <w:proofErr w:type="gramStart"/>
            <w:r w:rsidRPr="009B2530">
              <w:rPr>
                <w:rFonts w:cs="Arial"/>
                <w:sz w:val="20"/>
              </w:rPr>
              <w:t>in</w:t>
            </w:r>
            <w:proofErr w:type="gramEnd"/>
            <w:r w:rsidRPr="009B2530">
              <w:rPr>
                <w:rFonts w:cs="Arial"/>
                <w:sz w:val="20"/>
              </w:rPr>
              <w:t xml:space="preserve"> the coming year?  Which area/s have you found the most challenging?</w:t>
            </w:r>
          </w:p>
          <w:p w14:paraId="636FF0BB" w14:textId="77777777" w:rsidR="00726C33" w:rsidRDefault="00726C33" w:rsidP="00873530">
            <w:pPr>
              <w:ind w:left="39"/>
              <w:jc w:val="left"/>
              <w:rPr>
                <w:rFonts w:cs="Arial"/>
                <w:b/>
                <w:bCs/>
                <w:sz w:val="20"/>
                <w:szCs w:val="22"/>
              </w:rPr>
            </w:pPr>
          </w:p>
          <w:p w14:paraId="58732577" w14:textId="77777777" w:rsidR="00726C33" w:rsidRDefault="00726C33" w:rsidP="00873530">
            <w:pPr>
              <w:ind w:left="39"/>
              <w:jc w:val="left"/>
              <w:rPr>
                <w:rFonts w:cs="Arial"/>
                <w:b/>
                <w:bCs/>
                <w:sz w:val="20"/>
                <w:szCs w:val="22"/>
              </w:rPr>
            </w:pPr>
          </w:p>
          <w:p w14:paraId="54711B33" w14:textId="77777777" w:rsidR="00726C33" w:rsidRDefault="00726C33" w:rsidP="00873530">
            <w:pPr>
              <w:ind w:left="39"/>
              <w:jc w:val="left"/>
              <w:rPr>
                <w:rFonts w:cs="Arial"/>
                <w:b/>
                <w:bCs/>
                <w:sz w:val="20"/>
                <w:szCs w:val="22"/>
              </w:rPr>
            </w:pPr>
          </w:p>
          <w:p w14:paraId="122D4C9F" w14:textId="77777777" w:rsidR="00726C33" w:rsidRDefault="00726C33" w:rsidP="00873530">
            <w:pPr>
              <w:ind w:left="39"/>
              <w:jc w:val="left"/>
              <w:rPr>
                <w:rFonts w:cs="Arial"/>
                <w:b/>
                <w:bCs/>
                <w:sz w:val="20"/>
                <w:szCs w:val="22"/>
              </w:rPr>
            </w:pPr>
          </w:p>
          <w:p w14:paraId="6EE1221C" w14:textId="77777777" w:rsidR="00726C33" w:rsidRDefault="00726C33" w:rsidP="00873530">
            <w:pPr>
              <w:ind w:left="39"/>
              <w:jc w:val="left"/>
              <w:rPr>
                <w:rFonts w:cs="Arial"/>
                <w:b/>
                <w:bCs/>
                <w:sz w:val="20"/>
                <w:szCs w:val="22"/>
              </w:rPr>
            </w:pPr>
          </w:p>
          <w:p w14:paraId="4DE68EC5" w14:textId="77777777" w:rsidR="00726C33" w:rsidRDefault="00726C33" w:rsidP="00873530">
            <w:pPr>
              <w:ind w:left="39"/>
              <w:jc w:val="left"/>
              <w:rPr>
                <w:rFonts w:cs="Arial"/>
                <w:b/>
                <w:bCs/>
                <w:sz w:val="20"/>
                <w:szCs w:val="22"/>
              </w:rPr>
            </w:pPr>
          </w:p>
          <w:p w14:paraId="21000C7C" w14:textId="77777777" w:rsidR="00726C33" w:rsidRDefault="00726C33" w:rsidP="00873530">
            <w:pPr>
              <w:ind w:left="39"/>
              <w:jc w:val="left"/>
              <w:rPr>
                <w:rFonts w:cs="Arial"/>
                <w:b/>
                <w:bCs/>
                <w:sz w:val="20"/>
                <w:szCs w:val="22"/>
              </w:rPr>
            </w:pPr>
          </w:p>
          <w:p w14:paraId="19EBC0A0" w14:textId="77777777" w:rsidR="00726C33" w:rsidRDefault="00726C33" w:rsidP="00873530">
            <w:pPr>
              <w:ind w:left="-4"/>
              <w:jc w:val="left"/>
              <w:rPr>
                <w:sz w:val="20"/>
              </w:rPr>
            </w:pPr>
          </w:p>
          <w:p w14:paraId="044969DC" w14:textId="77777777" w:rsidR="00726C33" w:rsidRDefault="00726C33" w:rsidP="00873530">
            <w:pPr>
              <w:ind w:left="-4"/>
              <w:jc w:val="left"/>
              <w:rPr>
                <w:sz w:val="20"/>
              </w:rPr>
            </w:pPr>
          </w:p>
          <w:p w14:paraId="0F6EC516" w14:textId="77777777" w:rsidR="00726C33" w:rsidRDefault="00726C33" w:rsidP="00873530">
            <w:pPr>
              <w:ind w:left="-4"/>
              <w:jc w:val="left"/>
              <w:rPr>
                <w:sz w:val="20"/>
              </w:rPr>
            </w:pPr>
          </w:p>
          <w:p w14:paraId="278B9E42" w14:textId="77777777" w:rsidR="00726C33" w:rsidRPr="00EA23C0" w:rsidRDefault="00726C33" w:rsidP="00873530">
            <w:pPr>
              <w:ind w:left="0"/>
              <w:jc w:val="left"/>
              <w:rPr>
                <w:sz w:val="20"/>
              </w:rPr>
            </w:pPr>
          </w:p>
        </w:tc>
      </w:tr>
    </w:tbl>
    <w:p w14:paraId="5035AEF9" w14:textId="77777777" w:rsidR="00726C33" w:rsidRDefault="00726C33" w:rsidP="00726C33">
      <w:pPr>
        <w:ind w:left="-90"/>
        <w:jc w:val="left"/>
        <w:rPr>
          <w:rFonts w:ascii="Arial" w:hAnsi="Arial"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010"/>
        <w:gridCol w:w="850"/>
        <w:gridCol w:w="6662"/>
      </w:tblGrid>
      <w:tr w:rsidR="00726C33" w:rsidRPr="009B6203" w14:paraId="113C591B" w14:textId="77777777" w:rsidTr="00873530">
        <w:tc>
          <w:tcPr>
            <w:tcW w:w="648" w:type="dxa"/>
            <w:shd w:val="clear" w:color="auto" w:fill="D9D9D9" w:themeFill="background1" w:themeFillShade="D9"/>
          </w:tcPr>
          <w:p w14:paraId="36867341" w14:textId="77777777" w:rsidR="00726C33" w:rsidRPr="009B6203" w:rsidRDefault="00726C33" w:rsidP="00873530">
            <w:pPr>
              <w:ind w:left="0"/>
              <w:jc w:val="left"/>
              <w:rPr>
                <w:b/>
                <w:szCs w:val="20"/>
              </w:rPr>
            </w:pPr>
            <w:r w:rsidRPr="009B6203">
              <w:rPr>
                <w:b/>
                <w:szCs w:val="20"/>
              </w:rPr>
              <w:t>3</w:t>
            </w:r>
          </w:p>
        </w:tc>
        <w:tc>
          <w:tcPr>
            <w:tcW w:w="6010" w:type="dxa"/>
            <w:shd w:val="clear" w:color="auto" w:fill="D9D9D9" w:themeFill="background1" w:themeFillShade="D9"/>
          </w:tcPr>
          <w:p w14:paraId="5F00548F" w14:textId="77777777" w:rsidR="00726C33" w:rsidRPr="009B6203" w:rsidRDefault="00726C33" w:rsidP="00873530">
            <w:pPr>
              <w:ind w:left="0"/>
              <w:jc w:val="left"/>
              <w:rPr>
                <w:b/>
                <w:caps/>
                <w:spacing w:val="-4"/>
                <w:szCs w:val="20"/>
              </w:rPr>
            </w:pPr>
            <w:r w:rsidRPr="009B6203">
              <w:rPr>
                <w:b/>
                <w:caps/>
                <w:spacing w:val="-4"/>
                <w:szCs w:val="20"/>
              </w:rPr>
              <w:t>DIVERSITY AND CULTURAL DIFFERENCES</w:t>
            </w:r>
          </w:p>
        </w:tc>
        <w:tc>
          <w:tcPr>
            <w:tcW w:w="850" w:type="dxa"/>
            <w:shd w:val="clear" w:color="auto" w:fill="D9D9D9" w:themeFill="background1" w:themeFillShade="D9"/>
          </w:tcPr>
          <w:p w14:paraId="2AB8EAE3" w14:textId="77777777" w:rsidR="00726C33" w:rsidRPr="009B6203" w:rsidRDefault="00726C33" w:rsidP="00873530">
            <w:pPr>
              <w:ind w:left="0"/>
              <w:jc w:val="left"/>
              <w:rPr>
                <w:b/>
                <w:caps/>
                <w:szCs w:val="20"/>
              </w:rPr>
            </w:pPr>
            <w:r>
              <w:rPr>
                <w:b/>
                <w:caps/>
                <w:szCs w:val="20"/>
              </w:rPr>
              <w:t>SOP</w:t>
            </w:r>
          </w:p>
        </w:tc>
        <w:tc>
          <w:tcPr>
            <w:tcW w:w="6662" w:type="dxa"/>
            <w:shd w:val="clear" w:color="auto" w:fill="D9D9D9" w:themeFill="background1" w:themeFillShade="D9"/>
          </w:tcPr>
          <w:p w14:paraId="1317C063" w14:textId="77777777" w:rsidR="00726C33" w:rsidRPr="009B6203" w:rsidRDefault="00726C33" w:rsidP="00873530">
            <w:pPr>
              <w:ind w:left="0"/>
              <w:jc w:val="left"/>
              <w:rPr>
                <w:b/>
                <w:szCs w:val="20"/>
              </w:rPr>
            </w:pPr>
            <w:r w:rsidRPr="009B6203">
              <w:rPr>
                <w:b/>
                <w:caps/>
                <w:szCs w:val="20"/>
              </w:rPr>
              <w:t>Evidence</w:t>
            </w:r>
          </w:p>
        </w:tc>
      </w:tr>
      <w:tr w:rsidR="00726C33" w:rsidRPr="009B6203" w14:paraId="77D83F9A" w14:textId="77777777" w:rsidTr="00873530">
        <w:tc>
          <w:tcPr>
            <w:tcW w:w="648" w:type="dxa"/>
            <w:shd w:val="clear" w:color="auto" w:fill="auto"/>
          </w:tcPr>
          <w:p w14:paraId="53330AB1" w14:textId="77777777" w:rsidR="00726C33" w:rsidRPr="009B6203" w:rsidRDefault="00726C33" w:rsidP="00873530">
            <w:pPr>
              <w:ind w:left="0"/>
              <w:jc w:val="left"/>
              <w:rPr>
                <w:sz w:val="20"/>
                <w:szCs w:val="20"/>
              </w:rPr>
            </w:pPr>
          </w:p>
        </w:tc>
        <w:tc>
          <w:tcPr>
            <w:tcW w:w="6010" w:type="dxa"/>
            <w:shd w:val="clear" w:color="auto" w:fill="auto"/>
          </w:tcPr>
          <w:p w14:paraId="682E16BE" w14:textId="77777777" w:rsidR="00726C33" w:rsidRPr="009B6203" w:rsidRDefault="00726C33" w:rsidP="00873530">
            <w:pPr>
              <w:tabs>
                <w:tab w:val="left" w:pos="993"/>
              </w:tabs>
              <w:ind w:left="0"/>
              <w:jc w:val="left"/>
              <w:rPr>
                <w:rFonts w:cs="Arial"/>
              </w:rPr>
            </w:pPr>
          </w:p>
        </w:tc>
        <w:tc>
          <w:tcPr>
            <w:tcW w:w="850" w:type="dxa"/>
          </w:tcPr>
          <w:p w14:paraId="4B2B6D2F" w14:textId="77777777" w:rsidR="00726C33" w:rsidRDefault="00726C33" w:rsidP="00873530">
            <w:pPr>
              <w:ind w:left="0"/>
              <w:jc w:val="left"/>
              <w:rPr>
                <w:rFonts w:ascii="Arial" w:hAnsi="Arial" w:cs="Arial"/>
                <w:sz w:val="20"/>
                <w:szCs w:val="20"/>
              </w:rPr>
            </w:pPr>
            <w:r>
              <w:rPr>
                <w:rFonts w:ascii="Arial" w:hAnsi="Arial" w:cs="Arial"/>
                <w:sz w:val="20"/>
                <w:szCs w:val="20"/>
              </w:rPr>
              <w:t>2.3</w:t>
            </w:r>
          </w:p>
          <w:p w14:paraId="5C088F12" w14:textId="77777777" w:rsidR="00726C33" w:rsidRDefault="00726C33" w:rsidP="00873530">
            <w:pPr>
              <w:ind w:left="0"/>
              <w:jc w:val="left"/>
              <w:rPr>
                <w:rFonts w:ascii="Arial" w:hAnsi="Arial" w:cs="Arial"/>
                <w:sz w:val="20"/>
                <w:szCs w:val="20"/>
              </w:rPr>
            </w:pPr>
            <w:r>
              <w:rPr>
                <w:rFonts w:ascii="Arial" w:hAnsi="Arial" w:cs="Arial"/>
                <w:sz w:val="20"/>
                <w:szCs w:val="20"/>
              </w:rPr>
              <w:t>5</w:t>
            </w:r>
          </w:p>
          <w:p w14:paraId="4F658E10" w14:textId="77777777" w:rsidR="00726C33" w:rsidRPr="00C626C5" w:rsidRDefault="00726C33" w:rsidP="00873530">
            <w:pPr>
              <w:ind w:left="0"/>
              <w:jc w:val="left"/>
              <w:rPr>
                <w:rFonts w:ascii="Arial" w:hAnsi="Arial" w:cs="Arial"/>
                <w:sz w:val="20"/>
                <w:szCs w:val="20"/>
              </w:rPr>
            </w:pPr>
            <w:r>
              <w:rPr>
                <w:rFonts w:ascii="Arial" w:hAnsi="Arial" w:cs="Arial"/>
                <w:sz w:val="20"/>
                <w:szCs w:val="20"/>
              </w:rPr>
              <w:t>6</w:t>
            </w:r>
          </w:p>
        </w:tc>
        <w:tc>
          <w:tcPr>
            <w:tcW w:w="6662" w:type="dxa"/>
            <w:shd w:val="clear" w:color="auto" w:fill="auto"/>
          </w:tcPr>
          <w:p w14:paraId="0607E491" w14:textId="77777777" w:rsidR="00726C33" w:rsidRPr="009B6203" w:rsidRDefault="00726C33" w:rsidP="00873530">
            <w:pPr>
              <w:ind w:left="0"/>
              <w:jc w:val="left"/>
              <w:rPr>
                <w:sz w:val="20"/>
                <w:szCs w:val="20"/>
              </w:rPr>
            </w:pPr>
          </w:p>
        </w:tc>
      </w:tr>
      <w:tr w:rsidR="00726C33" w:rsidRPr="009B6203" w14:paraId="2F32A8CE" w14:textId="77777777" w:rsidTr="00873530">
        <w:tc>
          <w:tcPr>
            <w:tcW w:w="648" w:type="dxa"/>
            <w:shd w:val="clear" w:color="auto" w:fill="auto"/>
          </w:tcPr>
          <w:p w14:paraId="3E0CE83D" w14:textId="77777777" w:rsidR="00726C33" w:rsidRPr="009B6203" w:rsidRDefault="00726C33" w:rsidP="00873530">
            <w:pPr>
              <w:ind w:left="0"/>
              <w:jc w:val="left"/>
              <w:rPr>
                <w:sz w:val="20"/>
                <w:szCs w:val="20"/>
              </w:rPr>
            </w:pPr>
            <w:r w:rsidRPr="009B6203">
              <w:rPr>
                <w:sz w:val="20"/>
                <w:szCs w:val="20"/>
              </w:rPr>
              <w:t>3.1</w:t>
            </w:r>
          </w:p>
        </w:tc>
        <w:tc>
          <w:tcPr>
            <w:tcW w:w="6010" w:type="dxa"/>
            <w:shd w:val="clear" w:color="auto" w:fill="auto"/>
          </w:tcPr>
          <w:p w14:paraId="10363837" w14:textId="77777777" w:rsidR="00726C33" w:rsidRPr="009B6203" w:rsidRDefault="00726C33" w:rsidP="00873530">
            <w:pPr>
              <w:tabs>
                <w:tab w:val="left" w:pos="993"/>
              </w:tabs>
              <w:ind w:left="0"/>
              <w:jc w:val="left"/>
              <w:rPr>
                <w:spacing w:val="-2"/>
                <w:sz w:val="20"/>
                <w:szCs w:val="20"/>
              </w:rPr>
            </w:pPr>
            <w:r w:rsidRPr="009B6203">
              <w:rPr>
                <w:rFonts w:cs="Arial"/>
              </w:rPr>
              <w:t>demonstrate appreciation of diversity in society and the experiences and contributions of different ethnic, socio-cultural and faith groups.</w:t>
            </w:r>
          </w:p>
        </w:tc>
        <w:tc>
          <w:tcPr>
            <w:tcW w:w="850" w:type="dxa"/>
          </w:tcPr>
          <w:p w14:paraId="0B175779" w14:textId="77777777" w:rsidR="00726C33" w:rsidRPr="00C626C5" w:rsidRDefault="00726C33" w:rsidP="00873530">
            <w:pPr>
              <w:ind w:left="0"/>
              <w:jc w:val="left"/>
              <w:rPr>
                <w:rFonts w:ascii="Arial" w:hAnsi="Arial" w:cs="Arial"/>
                <w:sz w:val="20"/>
                <w:szCs w:val="20"/>
              </w:rPr>
            </w:pPr>
            <w:r w:rsidRPr="00C626C5">
              <w:rPr>
                <w:rFonts w:ascii="Arial" w:hAnsi="Arial" w:cs="Arial"/>
                <w:sz w:val="20"/>
                <w:szCs w:val="20"/>
              </w:rPr>
              <w:t>5.1</w:t>
            </w:r>
          </w:p>
          <w:p w14:paraId="198366FF" w14:textId="77777777" w:rsidR="00726C33" w:rsidRPr="00C626C5" w:rsidRDefault="00726C33" w:rsidP="00873530">
            <w:pPr>
              <w:ind w:left="0"/>
              <w:jc w:val="left"/>
              <w:rPr>
                <w:rFonts w:ascii="Arial" w:hAnsi="Arial" w:cs="Arial"/>
                <w:sz w:val="20"/>
                <w:szCs w:val="20"/>
              </w:rPr>
            </w:pPr>
          </w:p>
        </w:tc>
        <w:tc>
          <w:tcPr>
            <w:tcW w:w="6662" w:type="dxa"/>
            <w:shd w:val="clear" w:color="auto" w:fill="auto"/>
          </w:tcPr>
          <w:p w14:paraId="6112F44A" w14:textId="77777777" w:rsidR="00726C33" w:rsidRPr="009B6203" w:rsidRDefault="00726C33" w:rsidP="00873530">
            <w:pPr>
              <w:ind w:left="0"/>
              <w:jc w:val="left"/>
              <w:rPr>
                <w:sz w:val="20"/>
                <w:szCs w:val="20"/>
              </w:rPr>
            </w:pPr>
          </w:p>
        </w:tc>
      </w:tr>
      <w:tr w:rsidR="00726C33" w:rsidRPr="009B6203" w14:paraId="0E338B47" w14:textId="77777777" w:rsidTr="00873530">
        <w:tc>
          <w:tcPr>
            <w:tcW w:w="648" w:type="dxa"/>
            <w:shd w:val="clear" w:color="auto" w:fill="auto"/>
          </w:tcPr>
          <w:p w14:paraId="4582AC38" w14:textId="77777777" w:rsidR="00726C33" w:rsidRPr="009B6203" w:rsidRDefault="00726C33" w:rsidP="00873530">
            <w:pPr>
              <w:ind w:left="0"/>
              <w:jc w:val="left"/>
              <w:rPr>
                <w:sz w:val="20"/>
                <w:szCs w:val="20"/>
              </w:rPr>
            </w:pPr>
            <w:r w:rsidRPr="009B6203">
              <w:rPr>
                <w:sz w:val="20"/>
                <w:szCs w:val="20"/>
              </w:rPr>
              <w:t>3.2</w:t>
            </w:r>
          </w:p>
        </w:tc>
        <w:tc>
          <w:tcPr>
            <w:tcW w:w="6010" w:type="dxa"/>
            <w:shd w:val="clear" w:color="auto" w:fill="auto"/>
          </w:tcPr>
          <w:p w14:paraId="4115C1D3" w14:textId="77777777" w:rsidR="00726C33" w:rsidRPr="009B6203" w:rsidRDefault="00726C33" w:rsidP="00873530">
            <w:pPr>
              <w:tabs>
                <w:tab w:val="left" w:pos="993"/>
              </w:tabs>
              <w:ind w:left="0"/>
              <w:jc w:val="left"/>
              <w:rPr>
                <w:spacing w:val="-2"/>
                <w:sz w:val="20"/>
                <w:szCs w:val="20"/>
              </w:rPr>
            </w:pPr>
            <w:r w:rsidRPr="009B6203">
              <w:rPr>
                <w:rFonts w:cs="Arial"/>
              </w:rPr>
              <w:t>demonstrate understanding and application of equality and diversity principles and actively promote inclusion and equity in their professional practice.</w:t>
            </w:r>
          </w:p>
        </w:tc>
        <w:tc>
          <w:tcPr>
            <w:tcW w:w="850" w:type="dxa"/>
          </w:tcPr>
          <w:p w14:paraId="7AB9A18D" w14:textId="77777777" w:rsidR="00726C33" w:rsidRPr="00C626C5" w:rsidRDefault="00726C33" w:rsidP="00873530">
            <w:pPr>
              <w:ind w:left="0"/>
              <w:jc w:val="left"/>
              <w:rPr>
                <w:rFonts w:ascii="Arial" w:hAnsi="Arial" w:cs="Arial"/>
                <w:sz w:val="20"/>
                <w:szCs w:val="20"/>
              </w:rPr>
            </w:pPr>
            <w:r>
              <w:rPr>
                <w:rFonts w:ascii="Arial" w:hAnsi="Arial" w:cs="Arial"/>
                <w:sz w:val="20"/>
                <w:szCs w:val="20"/>
              </w:rPr>
              <w:t>5.2</w:t>
            </w:r>
          </w:p>
        </w:tc>
        <w:tc>
          <w:tcPr>
            <w:tcW w:w="6662" w:type="dxa"/>
            <w:shd w:val="clear" w:color="auto" w:fill="auto"/>
          </w:tcPr>
          <w:p w14:paraId="3E779FA0" w14:textId="77777777" w:rsidR="00726C33" w:rsidRPr="009B6203" w:rsidRDefault="00726C33" w:rsidP="00873530">
            <w:pPr>
              <w:ind w:left="0"/>
              <w:jc w:val="left"/>
              <w:rPr>
                <w:sz w:val="20"/>
                <w:szCs w:val="20"/>
              </w:rPr>
            </w:pPr>
          </w:p>
        </w:tc>
      </w:tr>
      <w:tr w:rsidR="00726C33" w:rsidRPr="009B6203" w14:paraId="1A8D5645" w14:textId="77777777" w:rsidTr="00873530">
        <w:tc>
          <w:tcPr>
            <w:tcW w:w="648" w:type="dxa"/>
            <w:shd w:val="clear" w:color="auto" w:fill="auto"/>
          </w:tcPr>
          <w:p w14:paraId="6A72E793" w14:textId="77777777" w:rsidR="00726C33" w:rsidRPr="009B6203" w:rsidRDefault="00726C33" w:rsidP="00873530">
            <w:pPr>
              <w:ind w:left="0"/>
              <w:jc w:val="left"/>
              <w:rPr>
                <w:sz w:val="20"/>
                <w:szCs w:val="20"/>
              </w:rPr>
            </w:pPr>
            <w:r w:rsidRPr="009B6203">
              <w:rPr>
                <w:sz w:val="20"/>
                <w:szCs w:val="20"/>
              </w:rPr>
              <w:t>3.3</w:t>
            </w:r>
          </w:p>
        </w:tc>
        <w:tc>
          <w:tcPr>
            <w:tcW w:w="6010" w:type="dxa"/>
            <w:shd w:val="clear" w:color="auto" w:fill="auto"/>
          </w:tcPr>
          <w:p w14:paraId="552AE8DD" w14:textId="77777777" w:rsidR="00726C33" w:rsidRPr="009B6203" w:rsidRDefault="00726C33" w:rsidP="00873530">
            <w:pPr>
              <w:tabs>
                <w:tab w:val="left" w:pos="993"/>
              </w:tabs>
              <w:ind w:left="0"/>
              <w:jc w:val="left"/>
              <w:rPr>
                <w:spacing w:val="-2"/>
                <w:sz w:val="20"/>
                <w:szCs w:val="20"/>
              </w:rPr>
            </w:pPr>
            <w:r w:rsidRPr="009B6203">
              <w:rPr>
                <w:rFonts w:cs="Arial"/>
              </w:rPr>
              <w:t>take appropriate professional action to redress power imbalances and to embed principles of anti-discriminatory and anti-oppressive practice in all professional actions.</w:t>
            </w:r>
          </w:p>
        </w:tc>
        <w:tc>
          <w:tcPr>
            <w:tcW w:w="850" w:type="dxa"/>
          </w:tcPr>
          <w:p w14:paraId="6A3446CA" w14:textId="77777777" w:rsidR="00726C33" w:rsidRPr="00C626C5" w:rsidRDefault="00726C33" w:rsidP="00873530">
            <w:pPr>
              <w:ind w:left="0"/>
              <w:jc w:val="left"/>
              <w:rPr>
                <w:rFonts w:ascii="Arial" w:hAnsi="Arial" w:cs="Arial"/>
                <w:sz w:val="20"/>
                <w:szCs w:val="20"/>
              </w:rPr>
            </w:pPr>
            <w:r>
              <w:rPr>
                <w:rFonts w:ascii="Arial" w:hAnsi="Arial" w:cs="Arial"/>
                <w:sz w:val="20"/>
                <w:szCs w:val="20"/>
              </w:rPr>
              <w:t>2.9</w:t>
            </w:r>
          </w:p>
        </w:tc>
        <w:tc>
          <w:tcPr>
            <w:tcW w:w="6662" w:type="dxa"/>
            <w:shd w:val="clear" w:color="auto" w:fill="auto"/>
          </w:tcPr>
          <w:p w14:paraId="728CB1C9" w14:textId="77777777" w:rsidR="00726C33" w:rsidRPr="009B6203" w:rsidRDefault="00726C33" w:rsidP="00873530">
            <w:pPr>
              <w:ind w:left="0"/>
              <w:jc w:val="left"/>
              <w:rPr>
                <w:sz w:val="20"/>
                <w:szCs w:val="20"/>
              </w:rPr>
            </w:pPr>
          </w:p>
        </w:tc>
      </w:tr>
      <w:tr w:rsidR="00726C33" w:rsidRPr="009B6203" w14:paraId="05B81CEE" w14:textId="77777777" w:rsidTr="00873530">
        <w:tc>
          <w:tcPr>
            <w:tcW w:w="648" w:type="dxa"/>
            <w:shd w:val="clear" w:color="auto" w:fill="auto"/>
          </w:tcPr>
          <w:p w14:paraId="3B335E6C" w14:textId="77777777" w:rsidR="00726C33" w:rsidRPr="009B6203" w:rsidRDefault="00726C33" w:rsidP="00873530">
            <w:pPr>
              <w:ind w:left="0"/>
              <w:jc w:val="left"/>
              <w:rPr>
                <w:sz w:val="20"/>
                <w:szCs w:val="20"/>
              </w:rPr>
            </w:pPr>
            <w:r w:rsidRPr="009B6203">
              <w:rPr>
                <w:sz w:val="20"/>
                <w:szCs w:val="20"/>
              </w:rPr>
              <w:t>3.4</w:t>
            </w:r>
          </w:p>
        </w:tc>
        <w:tc>
          <w:tcPr>
            <w:tcW w:w="6010" w:type="dxa"/>
            <w:shd w:val="clear" w:color="auto" w:fill="auto"/>
          </w:tcPr>
          <w:p w14:paraId="3CBA2868" w14:textId="77777777" w:rsidR="00726C33" w:rsidRPr="009B6203" w:rsidRDefault="00726C33" w:rsidP="00873530">
            <w:pPr>
              <w:tabs>
                <w:tab w:val="left" w:pos="993"/>
              </w:tabs>
              <w:ind w:left="0"/>
              <w:jc w:val="left"/>
              <w:rPr>
                <w:spacing w:val="-2"/>
                <w:sz w:val="20"/>
                <w:szCs w:val="20"/>
              </w:rPr>
            </w:pPr>
            <w:r w:rsidRPr="009B6203">
              <w:rPr>
                <w:rFonts w:cs="Arial"/>
              </w:rPr>
              <w:t>be aware of attitudes to impairment and disability and where relevant, redress influences which risk diminishing opportunities for all vulnerable children and young people including those with SEND and their families.</w:t>
            </w:r>
          </w:p>
        </w:tc>
        <w:tc>
          <w:tcPr>
            <w:tcW w:w="850" w:type="dxa"/>
          </w:tcPr>
          <w:p w14:paraId="4CACE915" w14:textId="77777777" w:rsidR="00726C33" w:rsidRPr="00C626C5" w:rsidRDefault="00726C33" w:rsidP="00873530">
            <w:pPr>
              <w:ind w:left="0"/>
              <w:jc w:val="left"/>
              <w:rPr>
                <w:rFonts w:ascii="Arial" w:hAnsi="Arial" w:cs="Arial"/>
                <w:sz w:val="20"/>
                <w:szCs w:val="20"/>
              </w:rPr>
            </w:pPr>
            <w:r>
              <w:rPr>
                <w:rFonts w:ascii="Arial" w:hAnsi="Arial" w:cs="Arial"/>
                <w:sz w:val="20"/>
                <w:szCs w:val="20"/>
              </w:rPr>
              <w:t>5.2</w:t>
            </w:r>
          </w:p>
        </w:tc>
        <w:tc>
          <w:tcPr>
            <w:tcW w:w="6662" w:type="dxa"/>
            <w:shd w:val="clear" w:color="auto" w:fill="auto"/>
          </w:tcPr>
          <w:p w14:paraId="2076B986" w14:textId="77777777" w:rsidR="00726C33" w:rsidRPr="009B6203" w:rsidRDefault="00726C33" w:rsidP="00873530">
            <w:pPr>
              <w:ind w:left="0"/>
              <w:jc w:val="left"/>
              <w:rPr>
                <w:sz w:val="20"/>
                <w:szCs w:val="20"/>
              </w:rPr>
            </w:pPr>
          </w:p>
        </w:tc>
      </w:tr>
      <w:tr w:rsidR="00726C33" w:rsidRPr="009B6203" w14:paraId="6C9EDB88" w14:textId="77777777" w:rsidTr="00873530">
        <w:tc>
          <w:tcPr>
            <w:tcW w:w="648" w:type="dxa"/>
            <w:shd w:val="clear" w:color="auto" w:fill="auto"/>
          </w:tcPr>
          <w:p w14:paraId="033A825F" w14:textId="77777777" w:rsidR="00726C33" w:rsidRPr="009B6203" w:rsidRDefault="00726C33" w:rsidP="00873530">
            <w:pPr>
              <w:ind w:left="0"/>
              <w:jc w:val="left"/>
              <w:rPr>
                <w:sz w:val="20"/>
                <w:szCs w:val="20"/>
              </w:rPr>
            </w:pPr>
            <w:r w:rsidRPr="009B6203">
              <w:rPr>
                <w:sz w:val="20"/>
                <w:szCs w:val="20"/>
              </w:rPr>
              <w:t>3.5</w:t>
            </w:r>
          </w:p>
        </w:tc>
        <w:tc>
          <w:tcPr>
            <w:tcW w:w="6010" w:type="dxa"/>
            <w:shd w:val="clear" w:color="auto" w:fill="auto"/>
          </w:tcPr>
          <w:p w14:paraId="76A83AEB" w14:textId="77777777" w:rsidR="00726C33" w:rsidRPr="00034B5F" w:rsidRDefault="00726C33" w:rsidP="00873530">
            <w:pPr>
              <w:tabs>
                <w:tab w:val="left" w:pos="993"/>
              </w:tabs>
              <w:ind w:left="0"/>
              <w:jc w:val="left"/>
              <w:rPr>
                <w:spacing w:val="-2"/>
                <w:sz w:val="20"/>
                <w:szCs w:val="20"/>
              </w:rPr>
            </w:pPr>
            <w:r w:rsidRPr="00034B5F">
              <w:rPr>
                <w:rFonts w:cs="Arial"/>
                <w:spacing w:val="-2"/>
              </w:rPr>
              <w:t>demonstrate knowledge and understanding of different cultural, faith and ethnic groups, and how to work with individuals from these backgrounds in professional practice.</w:t>
            </w:r>
          </w:p>
        </w:tc>
        <w:tc>
          <w:tcPr>
            <w:tcW w:w="850" w:type="dxa"/>
          </w:tcPr>
          <w:p w14:paraId="2EE9435C" w14:textId="77777777" w:rsidR="00726C33" w:rsidRPr="00C626C5" w:rsidRDefault="00726C33" w:rsidP="00873530">
            <w:pPr>
              <w:ind w:left="0"/>
              <w:jc w:val="left"/>
              <w:rPr>
                <w:rFonts w:ascii="Arial" w:hAnsi="Arial" w:cs="Arial"/>
                <w:sz w:val="20"/>
                <w:szCs w:val="20"/>
              </w:rPr>
            </w:pPr>
            <w:r>
              <w:rPr>
                <w:rFonts w:ascii="Arial" w:hAnsi="Arial" w:cs="Arial"/>
                <w:sz w:val="20"/>
                <w:szCs w:val="20"/>
              </w:rPr>
              <w:t>5.1</w:t>
            </w:r>
          </w:p>
        </w:tc>
        <w:tc>
          <w:tcPr>
            <w:tcW w:w="6662" w:type="dxa"/>
            <w:shd w:val="clear" w:color="auto" w:fill="auto"/>
          </w:tcPr>
          <w:p w14:paraId="45C9DFE3" w14:textId="77777777" w:rsidR="00726C33" w:rsidRPr="009B6203" w:rsidRDefault="00726C33" w:rsidP="00873530">
            <w:pPr>
              <w:ind w:left="0"/>
              <w:jc w:val="left"/>
              <w:rPr>
                <w:sz w:val="20"/>
                <w:szCs w:val="20"/>
              </w:rPr>
            </w:pPr>
          </w:p>
        </w:tc>
      </w:tr>
      <w:tr w:rsidR="00726C33" w:rsidRPr="009B6203" w14:paraId="477602B2" w14:textId="77777777" w:rsidTr="00873530">
        <w:tc>
          <w:tcPr>
            <w:tcW w:w="648" w:type="dxa"/>
            <w:shd w:val="clear" w:color="auto" w:fill="auto"/>
          </w:tcPr>
          <w:p w14:paraId="2558E8F8" w14:textId="77777777" w:rsidR="00726C33" w:rsidRPr="009B6203" w:rsidRDefault="00726C33" w:rsidP="00873530">
            <w:pPr>
              <w:ind w:left="0"/>
              <w:jc w:val="left"/>
              <w:rPr>
                <w:sz w:val="20"/>
                <w:szCs w:val="20"/>
              </w:rPr>
            </w:pPr>
            <w:r w:rsidRPr="009B6203">
              <w:rPr>
                <w:sz w:val="20"/>
                <w:szCs w:val="20"/>
              </w:rPr>
              <w:lastRenderedPageBreak/>
              <w:t>3.6</w:t>
            </w:r>
          </w:p>
        </w:tc>
        <w:tc>
          <w:tcPr>
            <w:tcW w:w="6010" w:type="dxa"/>
            <w:shd w:val="clear" w:color="auto" w:fill="auto"/>
          </w:tcPr>
          <w:p w14:paraId="5EEE2F9C" w14:textId="77777777" w:rsidR="00726C33" w:rsidRPr="009B6203" w:rsidRDefault="00726C33" w:rsidP="00873530">
            <w:pPr>
              <w:tabs>
                <w:tab w:val="left" w:pos="993"/>
              </w:tabs>
              <w:ind w:left="0"/>
              <w:jc w:val="left"/>
              <w:rPr>
                <w:spacing w:val="-2"/>
                <w:sz w:val="20"/>
                <w:szCs w:val="20"/>
              </w:rPr>
            </w:pPr>
            <w:r w:rsidRPr="009B6203">
              <w:rPr>
                <w:rFonts w:cs="Arial"/>
              </w:rPr>
              <w:t>demonstrate knowledge and understanding of gender and sexuality and the impact of stigmatising beliefs.</w:t>
            </w:r>
          </w:p>
        </w:tc>
        <w:tc>
          <w:tcPr>
            <w:tcW w:w="850" w:type="dxa"/>
          </w:tcPr>
          <w:p w14:paraId="72A55261" w14:textId="77777777" w:rsidR="00726C33" w:rsidRPr="00C626C5" w:rsidRDefault="00726C33" w:rsidP="00873530">
            <w:pPr>
              <w:ind w:left="0"/>
              <w:jc w:val="left"/>
              <w:rPr>
                <w:rFonts w:ascii="Arial" w:hAnsi="Arial" w:cs="Arial"/>
                <w:sz w:val="20"/>
                <w:szCs w:val="20"/>
              </w:rPr>
            </w:pPr>
            <w:r>
              <w:rPr>
                <w:rFonts w:ascii="Arial" w:hAnsi="Arial" w:cs="Arial"/>
                <w:sz w:val="20"/>
                <w:szCs w:val="20"/>
              </w:rPr>
              <w:t>5.1</w:t>
            </w:r>
          </w:p>
        </w:tc>
        <w:tc>
          <w:tcPr>
            <w:tcW w:w="6662" w:type="dxa"/>
            <w:shd w:val="clear" w:color="auto" w:fill="auto"/>
          </w:tcPr>
          <w:p w14:paraId="4B5643DB" w14:textId="77777777" w:rsidR="00726C33" w:rsidRPr="009B6203" w:rsidRDefault="00726C33" w:rsidP="00873530">
            <w:pPr>
              <w:ind w:left="0"/>
              <w:jc w:val="left"/>
              <w:rPr>
                <w:sz w:val="20"/>
                <w:szCs w:val="20"/>
              </w:rPr>
            </w:pPr>
          </w:p>
        </w:tc>
      </w:tr>
      <w:tr w:rsidR="00726C33" w:rsidRPr="009B6203" w14:paraId="584C210F" w14:textId="77777777" w:rsidTr="00873530">
        <w:tc>
          <w:tcPr>
            <w:tcW w:w="648" w:type="dxa"/>
            <w:shd w:val="clear" w:color="auto" w:fill="auto"/>
          </w:tcPr>
          <w:p w14:paraId="15525436" w14:textId="77777777" w:rsidR="00726C33" w:rsidRPr="009B6203" w:rsidRDefault="00726C33" w:rsidP="00873530">
            <w:pPr>
              <w:ind w:left="0"/>
              <w:jc w:val="left"/>
              <w:rPr>
                <w:sz w:val="20"/>
                <w:szCs w:val="20"/>
              </w:rPr>
            </w:pPr>
            <w:r w:rsidRPr="009B6203">
              <w:rPr>
                <w:sz w:val="20"/>
                <w:szCs w:val="20"/>
              </w:rPr>
              <w:t>3.7</w:t>
            </w:r>
          </w:p>
        </w:tc>
        <w:tc>
          <w:tcPr>
            <w:tcW w:w="6010" w:type="dxa"/>
            <w:shd w:val="clear" w:color="auto" w:fill="auto"/>
          </w:tcPr>
          <w:p w14:paraId="12756487" w14:textId="77777777" w:rsidR="00726C33" w:rsidRPr="009B6203" w:rsidRDefault="00726C33" w:rsidP="00873530">
            <w:pPr>
              <w:tabs>
                <w:tab w:val="left" w:pos="993"/>
              </w:tabs>
              <w:ind w:left="0"/>
              <w:jc w:val="left"/>
              <w:rPr>
                <w:spacing w:val="-2"/>
                <w:sz w:val="20"/>
                <w:szCs w:val="20"/>
              </w:rPr>
            </w:pPr>
            <w:r w:rsidRPr="009B6203">
              <w:rPr>
                <w:rFonts w:cs="Arial"/>
              </w:rPr>
              <w:t>demonstrate understanding of the impact of inequality, socioeconomic and cultural status and disadvantage and the implications for access to resources and services.</w:t>
            </w:r>
          </w:p>
        </w:tc>
        <w:tc>
          <w:tcPr>
            <w:tcW w:w="850" w:type="dxa"/>
          </w:tcPr>
          <w:p w14:paraId="3C9E3867" w14:textId="77777777" w:rsidR="00726C33" w:rsidRPr="00C626C5" w:rsidRDefault="00726C33" w:rsidP="00873530">
            <w:pPr>
              <w:ind w:left="0"/>
              <w:jc w:val="left"/>
              <w:rPr>
                <w:rFonts w:ascii="Arial" w:hAnsi="Arial" w:cs="Arial"/>
                <w:sz w:val="20"/>
                <w:szCs w:val="20"/>
              </w:rPr>
            </w:pPr>
            <w:r w:rsidRPr="00C626C5">
              <w:rPr>
                <w:rFonts w:ascii="Arial" w:hAnsi="Arial" w:cs="Arial"/>
                <w:color w:val="4472C4" w:themeColor="accent1"/>
                <w:sz w:val="20"/>
                <w:szCs w:val="20"/>
              </w:rPr>
              <w:t>13.34</w:t>
            </w:r>
          </w:p>
        </w:tc>
        <w:tc>
          <w:tcPr>
            <w:tcW w:w="6662" w:type="dxa"/>
            <w:shd w:val="clear" w:color="auto" w:fill="auto"/>
          </w:tcPr>
          <w:p w14:paraId="1CE6AB73" w14:textId="77777777" w:rsidR="00726C33" w:rsidRPr="009B6203" w:rsidRDefault="00726C33" w:rsidP="00873530">
            <w:pPr>
              <w:ind w:left="0"/>
              <w:jc w:val="left"/>
              <w:rPr>
                <w:sz w:val="20"/>
                <w:szCs w:val="20"/>
              </w:rPr>
            </w:pPr>
          </w:p>
        </w:tc>
      </w:tr>
      <w:tr w:rsidR="00726C33" w:rsidRPr="009B6203" w14:paraId="1705DF25" w14:textId="77777777" w:rsidTr="00873530">
        <w:tc>
          <w:tcPr>
            <w:tcW w:w="14170" w:type="dxa"/>
            <w:gridSpan w:val="4"/>
            <w:shd w:val="clear" w:color="auto" w:fill="auto"/>
          </w:tcPr>
          <w:p w14:paraId="7B9D24D2" w14:textId="77777777" w:rsidR="00726C33" w:rsidRDefault="00726C33" w:rsidP="00873530">
            <w:pPr>
              <w:tabs>
                <w:tab w:val="left" w:pos="993"/>
              </w:tabs>
              <w:ind w:left="0"/>
              <w:jc w:val="left"/>
              <w:rPr>
                <w:b/>
                <w:caps/>
              </w:rPr>
            </w:pPr>
            <w:r>
              <w:rPr>
                <w:b/>
                <w:caps/>
              </w:rPr>
              <w:t>Overall reflection and level of competency at this stage of training.</w:t>
            </w:r>
          </w:p>
          <w:p w14:paraId="569A8D77" w14:textId="77777777" w:rsidR="00726C33" w:rsidRDefault="00726C33" w:rsidP="00873530">
            <w:pPr>
              <w:ind w:left="39"/>
              <w:jc w:val="left"/>
              <w:rPr>
                <w:rFonts w:cs="Arial"/>
                <w:b/>
                <w:bCs/>
                <w:sz w:val="20"/>
                <w:szCs w:val="22"/>
              </w:rPr>
            </w:pPr>
            <w:r w:rsidRPr="009B2530">
              <w:rPr>
                <w:rFonts w:cs="Arial"/>
                <w:sz w:val="20"/>
              </w:rPr>
              <w:t xml:space="preserve">In which area/s have you seen the most progress?  On which area/s do you most want to focus </w:t>
            </w:r>
            <w:proofErr w:type="gramStart"/>
            <w:r w:rsidRPr="009B2530">
              <w:rPr>
                <w:rFonts w:cs="Arial"/>
                <w:sz w:val="20"/>
              </w:rPr>
              <w:t>in</w:t>
            </w:r>
            <w:proofErr w:type="gramEnd"/>
            <w:r w:rsidRPr="009B2530">
              <w:rPr>
                <w:rFonts w:cs="Arial"/>
                <w:sz w:val="20"/>
              </w:rPr>
              <w:t xml:space="preserve"> the coming year?  Which area/s have you found the most challenging?</w:t>
            </w:r>
          </w:p>
          <w:p w14:paraId="0231EDC5" w14:textId="77777777" w:rsidR="00726C33" w:rsidRDefault="00726C33" w:rsidP="00873530">
            <w:pPr>
              <w:ind w:left="39"/>
              <w:jc w:val="left"/>
              <w:rPr>
                <w:rFonts w:cs="Arial"/>
                <w:b/>
                <w:bCs/>
                <w:sz w:val="20"/>
                <w:szCs w:val="22"/>
              </w:rPr>
            </w:pPr>
          </w:p>
          <w:p w14:paraId="507B4262" w14:textId="77777777" w:rsidR="00726C33" w:rsidRDefault="00726C33" w:rsidP="00873530">
            <w:pPr>
              <w:ind w:left="39"/>
              <w:jc w:val="left"/>
              <w:rPr>
                <w:rFonts w:cs="Arial"/>
                <w:b/>
                <w:bCs/>
                <w:sz w:val="20"/>
                <w:szCs w:val="22"/>
              </w:rPr>
            </w:pPr>
          </w:p>
          <w:p w14:paraId="23AE7CB4" w14:textId="77777777" w:rsidR="00726C33" w:rsidRDefault="00726C33" w:rsidP="00873530">
            <w:pPr>
              <w:ind w:left="39"/>
              <w:jc w:val="left"/>
              <w:rPr>
                <w:rFonts w:cs="Arial"/>
                <w:b/>
                <w:bCs/>
                <w:sz w:val="20"/>
                <w:szCs w:val="22"/>
              </w:rPr>
            </w:pPr>
          </w:p>
          <w:p w14:paraId="77F2BA5D" w14:textId="77777777" w:rsidR="00726C33" w:rsidRDefault="00726C33" w:rsidP="00873530">
            <w:pPr>
              <w:ind w:left="39"/>
              <w:jc w:val="left"/>
              <w:rPr>
                <w:rFonts w:cs="Arial"/>
                <w:b/>
                <w:bCs/>
                <w:sz w:val="20"/>
                <w:szCs w:val="22"/>
              </w:rPr>
            </w:pPr>
          </w:p>
          <w:p w14:paraId="35E46BBC" w14:textId="77777777" w:rsidR="00726C33" w:rsidRPr="009B6203" w:rsidRDefault="00726C33" w:rsidP="00873530">
            <w:pPr>
              <w:ind w:left="0"/>
              <w:jc w:val="left"/>
              <w:rPr>
                <w:sz w:val="20"/>
                <w:szCs w:val="20"/>
              </w:rPr>
            </w:pPr>
          </w:p>
        </w:tc>
      </w:tr>
    </w:tbl>
    <w:p w14:paraId="574E4BBB" w14:textId="77777777" w:rsidR="00726C33" w:rsidRDefault="00726C33" w:rsidP="00726C33">
      <w:pPr>
        <w:ind w:left="-90"/>
        <w:jc w:val="left"/>
        <w:rPr>
          <w:rFonts w:ascii="Arial" w:hAnsi="Arial"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010"/>
        <w:gridCol w:w="850"/>
        <w:gridCol w:w="6662"/>
      </w:tblGrid>
      <w:tr w:rsidR="00726C33" w:rsidRPr="009B6203" w14:paraId="2E45CC4F" w14:textId="77777777" w:rsidTr="00873530">
        <w:tc>
          <w:tcPr>
            <w:tcW w:w="648" w:type="dxa"/>
            <w:shd w:val="clear" w:color="auto" w:fill="D9D9D9" w:themeFill="background1" w:themeFillShade="D9"/>
          </w:tcPr>
          <w:p w14:paraId="71BC3519" w14:textId="77777777" w:rsidR="00726C33" w:rsidRPr="009B6203" w:rsidRDefault="00726C33" w:rsidP="00873530">
            <w:pPr>
              <w:ind w:left="0"/>
              <w:jc w:val="left"/>
              <w:rPr>
                <w:b/>
                <w:szCs w:val="20"/>
              </w:rPr>
            </w:pPr>
            <w:r w:rsidRPr="009B6203">
              <w:rPr>
                <w:b/>
                <w:szCs w:val="20"/>
              </w:rPr>
              <w:t>4</w:t>
            </w:r>
          </w:p>
        </w:tc>
        <w:tc>
          <w:tcPr>
            <w:tcW w:w="6010" w:type="dxa"/>
            <w:shd w:val="clear" w:color="auto" w:fill="D9D9D9" w:themeFill="background1" w:themeFillShade="D9"/>
          </w:tcPr>
          <w:p w14:paraId="5C4DFD10" w14:textId="77777777" w:rsidR="00726C33" w:rsidRPr="009B6203" w:rsidRDefault="00726C33" w:rsidP="00873530">
            <w:pPr>
              <w:ind w:left="0"/>
              <w:jc w:val="left"/>
              <w:rPr>
                <w:b/>
                <w:caps/>
                <w:spacing w:val="-4"/>
                <w:szCs w:val="20"/>
              </w:rPr>
            </w:pPr>
            <w:r w:rsidRPr="009B6203">
              <w:rPr>
                <w:b/>
                <w:caps/>
                <w:spacing w:val="-4"/>
                <w:szCs w:val="20"/>
              </w:rPr>
              <w:t>CONSULTATION</w:t>
            </w:r>
          </w:p>
        </w:tc>
        <w:tc>
          <w:tcPr>
            <w:tcW w:w="850" w:type="dxa"/>
            <w:shd w:val="clear" w:color="auto" w:fill="D9D9D9" w:themeFill="background1" w:themeFillShade="D9"/>
          </w:tcPr>
          <w:p w14:paraId="36F227C1" w14:textId="77777777" w:rsidR="00726C33" w:rsidRPr="009B6203" w:rsidRDefault="00726C33" w:rsidP="00873530">
            <w:pPr>
              <w:ind w:left="0"/>
              <w:jc w:val="left"/>
              <w:rPr>
                <w:b/>
                <w:caps/>
                <w:szCs w:val="20"/>
              </w:rPr>
            </w:pPr>
            <w:r>
              <w:rPr>
                <w:b/>
                <w:caps/>
                <w:szCs w:val="20"/>
              </w:rPr>
              <w:t>SOP</w:t>
            </w:r>
          </w:p>
        </w:tc>
        <w:tc>
          <w:tcPr>
            <w:tcW w:w="6662" w:type="dxa"/>
            <w:shd w:val="clear" w:color="auto" w:fill="D9D9D9" w:themeFill="background1" w:themeFillShade="D9"/>
          </w:tcPr>
          <w:p w14:paraId="02EBE1E5" w14:textId="77777777" w:rsidR="00726C33" w:rsidRPr="009B6203" w:rsidRDefault="00726C33" w:rsidP="00873530">
            <w:pPr>
              <w:ind w:left="0"/>
              <w:jc w:val="left"/>
              <w:rPr>
                <w:b/>
                <w:szCs w:val="20"/>
              </w:rPr>
            </w:pPr>
            <w:r w:rsidRPr="009B6203">
              <w:rPr>
                <w:b/>
                <w:caps/>
                <w:szCs w:val="20"/>
              </w:rPr>
              <w:t>Evidence</w:t>
            </w:r>
          </w:p>
        </w:tc>
      </w:tr>
      <w:tr w:rsidR="00726C33" w:rsidRPr="009B6203" w14:paraId="18A11F48" w14:textId="77777777" w:rsidTr="00873530">
        <w:tc>
          <w:tcPr>
            <w:tcW w:w="648" w:type="dxa"/>
            <w:shd w:val="clear" w:color="auto" w:fill="auto"/>
          </w:tcPr>
          <w:p w14:paraId="46BBBC6E" w14:textId="77777777" w:rsidR="00726C33" w:rsidRPr="009B6203" w:rsidRDefault="00726C33" w:rsidP="00873530">
            <w:pPr>
              <w:ind w:left="0"/>
              <w:jc w:val="left"/>
              <w:rPr>
                <w:sz w:val="20"/>
                <w:szCs w:val="20"/>
              </w:rPr>
            </w:pPr>
          </w:p>
        </w:tc>
        <w:tc>
          <w:tcPr>
            <w:tcW w:w="6010" w:type="dxa"/>
            <w:shd w:val="clear" w:color="auto" w:fill="auto"/>
          </w:tcPr>
          <w:p w14:paraId="2B38AE9D" w14:textId="77777777" w:rsidR="00726C33" w:rsidRPr="009B6203" w:rsidRDefault="00726C33" w:rsidP="00873530">
            <w:pPr>
              <w:tabs>
                <w:tab w:val="left" w:pos="993"/>
              </w:tabs>
              <w:ind w:left="0"/>
              <w:jc w:val="left"/>
              <w:rPr>
                <w:rFonts w:cs="Arial"/>
              </w:rPr>
            </w:pPr>
          </w:p>
        </w:tc>
        <w:tc>
          <w:tcPr>
            <w:tcW w:w="850" w:type="dxa"/>
          </w:tcPr>
          <w:p w14:paraId="388F9108" w14:textId="77777777" w:rsidR="00726C33" w:rsidRPr="000876BA" w:rsidRDefault="00726C33" w:rsidP="00873530">
            <w:pPr>
              <w:ind w:left="0"/>
              <w:jc w:val="left"/>
              <w:rPr>
                <w:rFonts w:ascii="Arial" w:hAnsi="Arial" w:cs="Arial"/>
                <w:sz w:val="20"/>
                <w:szCs w:val="20"/>
              </w:rPr>
            </w:pPr>
            <w:r>
              <w:rPr>
                <w:rFonts w:ascii="Arial" w:hAnsi="Arial" w:cs="Arial"/>
                <w:sz w:val="20"/>
                <w:szCs w:val="20"/>
              </w:rPr>
              <w:t>14.4</w:t>
            </w:r>
          </w:p>
        </w:tc>
        <w:tc>
          <w:tcPr>
            <w:tcW w:w="6662" w:type="dxa"/>
            <w:shd w:val="clear" w:color="auto" w:fill="auto"/>
          </w:tcPr>
          <w:p w14:paraId="76BBAB22" w14:textId="77777777" w:rsidR="00726C33" w:rsidRPr="009B6203" w:rsidRDefault="00726C33" w:rsidP="00873530">
            <w:pPr>
              <w:ind w:left="0"/>
              <w:jc w:val="left"/>
              <w:rPr>
                <w:sz w:val="20"/>
                <w:szCs w:val="20"/>
              </w:rPr>
            </w:pPr>
          </w:p>
        </w:tc>
      </w:tr>
      <w:tr w:rsidR="00726C33" w:rsidRPr="009B6203" w14:paraId="095AF5A5" w14:textId="77777777" w:rsidTr="00873530">
        <w:tc>
          <w:tcPr>
            <w:tcW w:w="648" w:type="dxa"/>
            <w:shd w:val="clear" w:color="auto" w:fill="auto"/>
          </w:tcPr>
          <w:p w14:paraId="7839BE3B" w14:textId="77777777" w:rsidR="00726C33" w:rsidRPr="009B6203" w:rsidRDefault="00726C33" w:rsidP="00873530">
            <w:pPr>
              <w:ind w:left="0"/>
              <w:jc w:val="left"/>
              <w:rPr>
                <w:sz w:val="20"/>
                <w:szCs w:val="20"/>
              </w:rPr>
            </w:pPr>
            <w:r w:rsidRPr="009B6203">
              <w:rPr>
                <w:sz w:val="20"/>
                <w:szCs w:val="20"/>
              </w:rPr>
              <w:t>4.1</w:t>
            </w:r>
          </w:p>
        </w:tc>
        <w:tc>
          <w:tcPr>
            <w:tcW w:w="6010" w:type="dxa"/>
            <w:shd w:val="clear" w:color="auto" w:fill="auto"/>
          </w:tcPr>
          <w:p w14:paraId="5A43DCA9" w14:textId="77777777" w:rsidR="00726C33" w:rsidRPr="009B6203" w:rsidRDefault="00726C33" w:rsidP="00873530">
            <w:pPr>
              <w:tabs>
                <w:tab w:val="left" w:pos="993"/>
              </w:tabs>
              <w:ind w:left="0"/>
              <w:jc w:val="left"/>
              <w:rPr>
                <w:spacing w:val="-2"/>
                <w:sz w:val="20"/>
                <w:szCs w:val="20"/>
              </w:rPr>
            </w:pPr>
            <w:r w:rsidRPr="009B6203">
              <w:rPr>
                <w:rFonts w:cs="Arial"/>
              </w:rPr>
              <w:t xml:space="preserve">demonstrate knowledge and understanding of models of psychological consultation that are </w:t>
            </w:r>
            <w:proofErr w:type="gramStart"/>
            <w:r w:rsidRPr="009B6203">
              <w:rPr>
                <w:rFonts w:cs="Arial"/>
              </w:rPr>
              <w:t>evidence-informed</w:t>
            </w:r>
            <w:proofErr w:type="gramEnd"/>
            <w:r w:rsidRPr="009B6203">
              <w:rPr>
                <w:rFonts w:cs="Arial"/>
              </w:rPr>
              <w:t>.</w:t>
            </w:r>
          </w:p>
        </w:tc>
        <w:tc>
          <w:tcPr>
            <w:tcW w:w="850" w:type="dxa"/>
          </w:tcPr>
          <w:p w14:paraId="787529B7" w14:textId="77777777" w:rsidR="00726C33" w:rsidRDefault="00726C33" w:rsidP="00873530">
            <w:pPr>
              <w:ind w:left="0"/>
              <w:jc w:val="left"/>
              <w:rPr>
                <w:rFonts w:ascii="Arial" w:hAnsi="Arial" w:cs="Arial"/>
                <w:sz w:val="20"/>
                <w:szCs w:val="20"/>
              </w:rPr>
            </w:pPr>
            <w:r w:rsidRPr="000876BA">
              <w:rPr>
                <w:rFonts w:ascii="Arial" w:hAnsi="Arial" w:cs="Arial"/>
                <w:sz w:val="20"/>
                <w:szCs w:val="20"/>
              </w:rPr>
              <w:t>13.8</w:t>
            </w:r>
          </w:p>
          <w:p w14:paraId="41CE4804" w14:textId="77777777" w:rsidR="00726C33" w:rsidRDefault="00726C33" w:rsidP="00873530">
            <w:pPr>
              <w:ind w:left="0"/>
              <w:jc w:val="left"/>
              <w:rPr>
                <w:rFonts w:ascii="Arial" w:hAnsi="Arial" w:cs="Arial"/>
                <w:sz w:val="20"/>
                <w:szCs w:val="20"/>
              </w:rPr>
            </w:pPr>
          </w:p>
          <w:p w14:paraId="21ADA915" w14:textId="77777777" w:rsidR="00726C33" w:rsidRPr="000876BA" w:rsidRDefault="00726C33" w:rsidP="00873530">
            <w:pPr>
              <w:ind w:left="0"/>
              <w:jc w:val="left"/>
              <w:rPr>
                <w:rFonts w:ascii="Arial" w:hAnsi="Arial" w:cs="Arial"/>
                <w:sz w:val="20"/>
                <w:szCs w:val="20"/>
              </w:rPr>
            </w:pPr>
            <w:r w:rsidRPr="000876BA">
              <w:rPr>
                <w:rFonts w:ascii="Arial" w:hAnsi="Arial" w:cs="Arial"/>
                <w:color w:val="4472C4" w:themeColor="accent1"/>
                <w:sz w:val="20"/>
                <w:szCs w:val="20"/>
              </w:rPr>
              <w:t>13.38</w:t>
            </w:r>
          </w:p>
        </w:tc>
        <w:tc>
          <w:tcPr>
            <w:tcW w:w="6662" w:type="dxa"/>
            <w:shd w:val="clear" w:color="auto" w:fill="auto"/>
          </w:tcPr>
          <w:p w14:paraId="1E3C4620" w14:textId="77777777" w:rsidR="00726C33" w:rsidRPr="009B6203" w:rsidRDefault="00726C33" w:rsidP="00873530">
            <w:pPr>
              <w:ind w:left="0"/>
              <w:jc w:val="left"/>
              <w:rPr>
                <w:sz w:val="20"/>
                <w:szCs w:val="20"/>
              </w:rPr>
            </w:pPr>
          </w:p>
        </w:tc>
      </w:tr>
      <w:tr w:rsidR="00726C33" w:rsidRPr="009B6203" w14:paraId="5A174813" w14:textId="77777777" w:rsidTr="00873530">
        <w:tc>
          <w:tcPr>
            <w:tcW w:w="648" w:type="dxa"/>
            <w:shd w:val="clear" w:color="auto" w:fill="auto"/>
          </w:tcPr>
          <w:p w14:paraId="018E8161" w14:textId="77777777" w:rsidR="00726C33" w:rsidRPr="009B6203" w:rsidRDefault="00726C33" w:rsidP="00873530">
            <w:pPr>
              <w:ind w:left="0"/>
              <w:jc w:val="left"/>
              <w:rPr>
                <w:sz w:val="20"/>
                <w:szCs w:val="20"/>
              </w:rPr>
            </w:pPr>
            <w:r w:rsidRPr="009B6203">
              <w:rPr>
                <w:sz w:val="20"/>
                <w:szCs w:val="20"/>
              </w:rPr>
              <w:t>4.2</w:t>
            </w:r>
          </w:p>
        </w:tc>
        <w:tc>
          <w:tcPr>
            <w:tcW w:w="6010" w:type="dxa"/>
            <w:shd w:val="clear" w:color="auto" w:fill="auto"/>
          </w:tcPr>
          <w:p w14:paraId="53060FD3" w14:textId="77777777" w:rsidR="00726C33" w:rsidRPr="009B6203" w:rsidRDefault="00726C33" w:rsidP="00873530">
            <w:pPr>
              <w:tabs>
                <w:tab w:val="left" w:pos="993"/>
              </w:tabs>
              <w:ind w:left="0"/>
              <w:jc w:val="left"/>
              <w:rPr>
                <w:spacing w:val="-2"/>
                <w:sz w:val="20"/>
                <w:szCs w:val="20"/>
              </w:rPr>
            </w:pPr>
            <w:r w:rsidRPr="009B6203">
              <w:rPr>
                <w:rFonts w:cs="Arial"/>
              </w:rPr>
              <w:t>demonstrate effective interpersonal and communication skills that enable them to consult with children, families and other professionals (</w:t>
            </w:r>
            <w:proofErr w:type="gramStart"/>
            <w:r w:rsidRPr="009B6203">
              <w:rPr>
                <w:rFonts w:cs="Arial"/>
              </w:rPr>
              <w:t>e.g.</w:t>
            </w:r>
            <w:proofErr w:type="gramEnd"/>
            <w:r w:rsidRPr="009B6203">
              <w:rPr>
                <w:rFonts w:cs="Arial"/>
              </w:rPr>
              <w:t xml:space="preserve"> effective listening, a non-judgemental stance, empathy, acting as advocate).</w:t>
            </w:r>
          </w:p>
        </w:tc>
        <w:tc>
          <w:tcPr>
            <w:tcW w:w="850" w:type="dxa"/>
          </w:tcPr>
          <w:p w14:paraId="2A99E43A" w14:textId="77777777" w:rsidR="00726C33" w:rsidRDefault="00726C33" w:rsidP="00873530">
            <w:pPr>
              <w:ind w:left="0"/>
              <w:jc w:val="left"/>
              <w:rPr>
                <w:rFonts w:ascii="Arial" w:hAnsi="Arial" w:cs="Arial"/>
                <w:sz w:val="20"/>
                <w:szCs w:val="20"/>
              </w:rPr>
            </w:pPr>
            <w:r>
              <w:rPr>
                <w:rFonts w:ascii="Arial" w:hAnsi="Arial" w:cs="Arial"/>
                <w:sz w:val="20"/>
                <w:szCs w:val="20"/>
              </w:rPr>
              <w:t>8.1</w:t>
            </w:r>
          </w:p>
          <w:p w14:paraId="6CD54A74" w14:textId="77777777" w:rsidR="00726C33" w:rsidRDefault="00726C33" w:rsidP="00873530">
            <w:pPr>
              <w:ind w:left="0"/>
              <w:jc w:val="left"/>
              <w:rPr>
                <w:rFonts w:ascii="Arial" w:hAnsi="Arial" w:cs="Arial"/>
                <w:sz w:val="20"/>
                <w:szCs w:val="20"/>
              </w:rPr>
            </w:pPr>
            <w:r>
              <w:rPr>
                <w:rFonts w:ascii="Arial" w:hAnsi="Arial" w:cs="Arial"/>
                <w:sz w:val="20"/>
                <w:szCs w:val="20"/>
              </w:rPr>
              <w:t>8.9</w:t>
            </w:r>
          </w:p>
          <w:p w14:paraId="4D96259F" w14:textId="77777777" w:rsidR="00726C33" w:rsidRDefault="00726C33" w:rsidP="00873530">
            <w:pPr>
              <w:ind w:left="0"/>
              <w:jc w:val="left"/>
              <w:rPr>
                <w:rFonts w:ascii="Arial" w:hAnsi="Arial" w:cs="Arial"/>
                <w:sz w:val="20"/>
                <w:szCs w:val="20"/>
              </w:rPr>
            </w:pPr>
            <w:r>
              <w:rPr>
                <w:rFonts w:ascii="Arial" w:hAnsi="Arial" w:cs="Arial"/>
                <w:sz w:val="20"/>
                <w:szCs w:val="20"/>
              </w:rPr>
              <w:t>8.15</w:t>
            </w:r>
          </w:p>
          <w:p w14:paraId="142E2ABE" w14:textId="77777777" w:rsidR="00726C33" w:rsidRPr="000876BA" w:rsidRDefault="00726C33" w:rsidP="00873530">
            <w:pPr>
              <w:ind w:left="0"/>
              <w:jc w:val="left"/>
              <w:rPr>
                <w:rFonts w:ascii="Arial" w:hAnsi="Arial" w:cs="Arial"/>
                <w:sz w:val="20"/>
                <w:szCs w:val="20"/>
              </w:rPr>
            </w:pPr>
            <w:r>
              <w:rPr>
                <w:rFonts w:ascii="Arial" w:hAnsi="Arial" w:cs="Arial"/>
                <w:sz w:val="20"/>
                <w:szCs w:val="20"/>
              </w:rPr>
              <w:t>9.1</w:t>
            </w:r>
          </w:p>
        </w:tc>
        <w:tc>
          <w:tcPr>
            <w:tcW w:w="6662" w:type="dxa"/>
            <w:shd w:val="clear" w:color="auto" w:fill="auto"/>
          </w:tcPr>
          <w:p w14:paraId="4A2A76AB" w14:textId="77777777" w:rsidR="00726C33" w:rsidRPr="009B6203" w:rsidRDefault="00726C33" w:rsidP="00873530">
            <w:pPr>
              <w:ind w:left="0"/>
              <w:jc w:val="left"/>
              <w:rPr>
                <w:sz w:val="20"/>
                <w:szCs w:val="20"/>
              </w:rPr>
            </w:pPr>
          </w:p>
        </w:tc>
      </w:tr>
      <w:tr w:rsidR="00726C33" w:rsidRPr="009B6203" w14:paraId="7A8858FE" w14:textId="77777777" w:rsidTr="00873530">
        <w:tc>
          <w:tcPr>
            <w:tcW w:w="648" w:type="dxa"/>
            <w:shd w:val="clear" w:color="auto" w:fill="auto"/>
          </w:tcPr>
          <w:p w14:paraId="4A34E575" w14:textId="77777777" w:rsidR="00726C33" w:rsidRPr="009B6203" w:rsidRDefault="00726C33" w:rsidP="00873530">
            <w:pPr>
              <w:ind w:left="0"/>
              <w:jc w:val="left"/>
              <w:rPr>
                <w:sz w:val="20"/>
                <w:szCs w:val="20"/>
              </w:rPr>
            </w:pPr>
            <w:r w:rsidRPr="009B6203">
              <w:rPr>
                <w:sz w:val="20"/>
                <w:szCs w:val="20"/>
              </w:rPr>
              <w:t>4.3</w:t>
            </w:r>
          </w:p>
        </w:tc>
        <w:tc>
          <w:tcPr>
            <w:tcW w:w="6010" w:type="dxa"/>
            <w:shd w:val="clear" w:color="auto" w:fill="auto"/>
          </w:tcPr>
          <w:p w14:paraId="6A538A33" w14:textId="77777777" w:rsidR="00726C33" w:rsidRPr="009B6203" w:rsidRDefault="00726C33" w:rsidP="00873530">
            <w:pPr>
              <w:tabs>
                <w:tab w:val="left" w:pos="993"/>
              </w:tabs>
              <w:ind w:left="0"/>
              <w:jc w:val="left"/>
              <w:rPr>
                <w:spacing w:val="-2"/>
                <w:sz w:val="20"/>
                <w:szCs w:val="20"/>
              </w:rPr>
            </w:pPr>
            <w:r w:rsidRPr="009B6203">
              <w:rPr>
                <w:rFonts w:cs="Arial"/>
              </w:rPr>
              <w:t xml:space="preserve">demonstrate competence in using consultation to respond to needs and concerns at individual, group, </w:t>
            </w:r>
            <w:proofErr w:type="gramStart"/>
            <w:r w:rsidRPr="009B6203">
              <w:rPr>
                <w:rFonts w:cs="Arial"/>
              </w:rPr>
              <w:t>class</w:t>
            </w:r>
            <w:proofErr w:type="gramEnd"/>
            <w:r w:rsidRPr="009B6203">
              <w:rPr>
                <w:rFonts w:cs="Arial"/>
              </w:rPr>
              <w:t xml:space="preserve"> and whole organisation levels.</w:t>
            </w:r>
          </w:p>
        </w:tc>
        <w:tc>
          <w:tcPr>
            <w:tcW w:w="850" w:type="dxa"/>
          </w:tcPr>
          <w:p w14:paraId="21E9B86C" w14:textId="77777777" w:rsidR="00726C33" w:rsidRDefault="00726C33" w:rsidP="00873530">
            <w:pPr>
              <w:ind w:left="0"/>
              <w:jc w:val="left"/>
              <w:rPr>
                <w:rFonts w:ascii="Arial" w:hAnsi="Arial" w:cs="Arial"/>
                <w:sz w:val="20"/>
                <w:szCs w:val="20"/>
              </w:rPr>
            </w:pPr>
            <w:r>
              <w:rPr>
                <w:rFonts w:ascii="Arial" w:hAnsi="Arial" w:cs="Arial"/>
                <w:sz w:val="20"/>
                <w:szCs w:val="20"/>
              </w:rPr>
              <w:t>4.5</w:t>
            </w:r>
          </w:p>
          <w:p w14:paraId="1E54BE4F" w14:textId="77777777" w:rsidR="00726C33" w:rsidRDefault="00726C33" w:rsidP="00873530">
            <w:pPr>
              <w:ind w:left="0"/>
              <w:jc w:val="left"/>
              <w:rPr>
                <w:rFonts w:ascii="Arial" w:hAnsi="Arial" w:cs="Arial"/>
                <w:sz w:val="20"/>
                <w:szCs w:val="20"/>
              </w:rPr>
            </w:pPr>
            <w:r>
              <w:rPr>
                <w:rFonts w:ascii="Arial" w:hAnsi="Arial" w:cs="Arial"/>
                <w:sz w:val="20"/>
                <w:szCs w:val="20"/>
              </w:rPr>
              <w:t>9.1</w:t>
            </w:r>
          </w:p>
          <w:p w14:paraId="3415A395" w14:textId="77777777" w:rsidR="00726C33" w:rsidRDefault="00726C33" w:rsidP="00873530">
            <w:pPr>
              <w:ind w:left="0"/>
              <w:jc w:val="left"/>
              <w:rPr>
                <w:rFonts w:ascii="Arial" w:hAnsi="Arial" w:cs="Arial"/>
                <w:sz w:val="20"/>
                <w:szCs w:val="20"/>
              </w:rPr>
            </w:pPr>
          </w:p>
          <w:p w14:paraId="3D315E86" w14:textId="77777777" w:rsidR="00726C33" w:rsidRPr="000876BA" w:rsidRDefault="00726C33" w:rsidP="00873530">
            <w:pPr>
              <w:ind w:left="0"/>
              <w:jc w:val="left"/>
              <w:rPr>
                <w:rFonts w:ascii="Arial" w:hAnsi="Arial" w:cs="Arial"/>
                <w:sz w:val="20"/>
                <w:szCs w:val="20"/>
              </w:rPr>
            </w:pPr>
            <w:r w:rsidRPr="000876BA">
              <w:rPr>
                <w:rFonts w:ascii="Arial" w:hAnsi="Arial" w:cs="Arial"/>
                <w:color w:val="4472C4" w:themeColor="accent1"/>
                <w:sz w:val="20"/>
                <w:szCs w:val="20"/>
              </w:rPr>
              <w:t>13.37</w:t>
            </w:r>
          </w:p>
        </w:tc>
        <w:tc>
          <w:tcPr>
            <w:tcW w:w="6662" w:type="dxa"/>
            <w:shd w:val="clear" w:color="auto" w:fill="auto"/>
          </w:tcPr>
          <w:p w14:paraId="2A041AE4" w14:textId="77777777" w:rsidR="00726C33" w:rsidRPr="009B6203" w:rsidRDefault="00726C33" w:rsidP="00873530">
            <w:pPr>
              <w:ind w:left="0"/>
              <w:jc w:val="left"/>
              <w:rPr>
                <w:sz w:val="20"/>
                <w:szCs w:val="20"/>
              </w:rPr>
            </w:pPr>
          </w:p>
        </w:tc>
      </w:tr>
      <w:tr w:rsidR="00726C33" w:rsidRPr="009B6203" w14:paraId="17910085" w14:textId="77777777" w:rsidTr="00873530">
        <w:tc>
          <w:tcPr>
            <w:tcW w:w="648" w:type="dxa"/>
            <w:shd w:val="clear" w:color="auto" w:fill="auto"/>
          </w:tcPr>
          <w:p w14:paraId="5BCB0301" w14:textId="77777777" w:rsidR="00726C33" w:rsidRPr="009B6203" w:rsidRDefault="00726C33" w:rsidP="00873530">
            <w:pPr>
              <w:ind w:left="0"/>
              <w:jc w:val="left"/>
              <w:rPr>
                <w:sz w:val="20"/>
                <w:szCs w:val="20"/>
              </w:rPr>
            </w:pPr>
            <w:r w:rsidRPr="009B6203">
              <w:rPr>
                <w:sz w:val="20"/>
                <w:szCs w:val="20"/>
              </w:rPr>
              <w:t>4.4</w:t>
            </w:r>
          </w:p>
        </w:tc>
        <w:tc>
          <w:tcPr>
            <w:tcW w:w="6010" w:type="dxa"/>
            <w:shd w:val="clear" w:color="auto" w:fill="auto"/>
          </w:tcPr>
          <w:p w14:paraId="163F2B96" w14:textId="77777777" w:rsidR="00726C33" w:rsidRPr="009B6203" w:rsidRDefault="00726C33" w:rsidP="00873530">
            <w:pPr>
              <w:ind w:left="0"/>
              <w:jc w:val="left"/>
              <w:rPr>
                <w:spacing w:val="-2"/>
                <w:sz w:val="20"/>
                <w:szCs w:val="20"/>
              </w:rPr>
            </w:pPr>
            <w:r w:rsidRPr="009B6203">
              <w:rPr>
                <w:rFonts w:cs="Arial"/>
              </w:rPr>
              <w:t>demonstrate skill in offering a clear explanation of the model and process of consultation being used</w:t>
            </w:r>
          </w:p>
        </w:tc>
        <w:tc>
          <w:tcPr>
            <w:tcW w:w="850" w:type="dxa"/>
          </w:tcPr>
          <w:p w14:paraId="1077D464" w14:textId="77777777" w:rsidR="00726C33" w:rsidRDefault="00726C33" w:rsidP="00873530">
            <w:pPr>
              <w:ind w:left="0"/>
              <w:jc w:val="left"/>
              <w:rPr>
                <w:rFonts w:ascii="Arial" w:hAnsi="Arial" w:cs="Arial"/>
                <w:sz w:val="20"/>
                <w:szCs w:val="20"/>
              </w:rPr>
            </w:pPr>
            <w:r>
              <w:rPr>
                <w:rFonts w:ascii="Arial" w:hAnsi="Arial" w:cs="Arial"/>
                <w:sz w:val="20"/>
                <w:szCs w:val="20"/>
              </w:rPr>
              <w:t>8.3</w:t>
            </w:r>
          </w:p>
          <w:p w14:paraId="601BAAF6" w14:textId="77777777" w:rsidR="00726C33" w:rsidRPr="000876BA" w:rsidRDefault="00726C33" w:rsidP="00873530">
            <w:pPr>
              <w:ind w:left="0"/>
              <w:jc w:val="left"/>
              <w:rPr>
                <w:rFonts w:ascii="Arial" w:hAnsi="Arial" w:cs="Arial"/>
                <w:sz w:val="20"/>
                <w:szCs w:val="20"/>
              </w:rPr>
            </w:pPr>
            <w:r>
              <w:rPr>
                <w:rFonts w:ascii="Arial" w:hAnsi="Arial" w:cs="Arial"/>
                <w:sz w:val="20"/>
                <w:szCs w:val="20"/>
              </w:rPr>
              <w:t>8.10</w:t>
            </w:r>
          </w:p>
        </w:tc>
        <w:tc>
          <w:tcPr>
            <w:tcW w:w="6662" w:type="dxa"/>
            <w:shd w:val="clear" w:color="auto" w:fill="auto"/>
          </w:tcPr>
          <w:p w14:paraId="207A86C5" w14:textId="77777777" w:rsidR="00726C33" w:rsidRPr="009B6203" w:rsidRDefault="00726C33" w:rsidP="00873530">
            <w:pPr>
              <w:ind w:left="0"/>
              <w:jc w:val="left"/>
              <w:rPr>
                <w:sz w:val="20"/>
                <w:szCs w:val="20"/>
              </w:rPr>
            </w:pPr>
          </w:p>
        </w:tc>
      </w:tr>
      <w:tr w:rsidR="00726C33" w:rsidRPr="009B6203" w14:paraId="78F8BCD5" w14:textId="77777777" w:rsidTr="00873530">
        <w:tc>
          <w:tcPr>
            <w:tcW w:w="648" w:type="dxa"/>
            <w:shd w:val="clear" w:color="auto" w:fill="auto"/>
          </w:tcPr>
          <w:p w14:paraId="30CDB6B3" w14:textId="77777777" w:rsidR="00726C33" w:rsidRPr="009B6203" w:rsidRDefault="00726C33" w:rsidP="00873530">
            <w:pPr>
              <w:ind w:left="0"/>
              <w:jc w:val="left"/>
              <w:rPr>
                <w:sz w:val="20"/>
                <w:szCs w:val="20"/>
              </w:rPr>
            </w:pPr>
            <w:r w:rsidRPr="009B6203">
              <w:rPr>
                <w:sz w:val="20"/>
                <w:szCs w:val="20"/>
              </w:rPr>
              <w:t>4.5</w:t>
            </w:r>
          </w:p>
        </w:tc>
        <w:tc>
          <w:tcPr>
            <w:tcW w:w="6010" w:type="dxa"/>
            <w:shd w:val="clear" w:color="auto" w:fill="auto"/>
          </w:tcPr>
          <w:p w14:paraId="5EE6B656" w14:textId="77777777" w:rsidR="00726C33" w:rsidRPr="009B6203" w:rsidRDefault="00726C33" w:rsidP="00873530">
            <w:pPr>
              <w:tabs>
                <w:tab w:val="left" w:pos="993"/>
              </w:tabs>
              <w:ind w:left="0"/>
              <w:jc w:val="left"/>
              <w:rPr>
                <w:spacing w:val="-2"/>
                <w:sz w:val="20"/>
                <w:szCs w:val="20"/>
              </w:rPr>
            </w:pPr>
            <w:r w:rsidRPr="009B6203">
              <w:rPr>
                <w:rFonts w:cs="Arial"/>
              </w:rPr>
              <w:t>demonstrate use of a transparent, systematic problem-solving approach within the consultation process.</w:t>
            </w:r>
          </w:p>
        </w:tc>
        <w:tc>
          <w:tcPr>
            <w:tcW w:w="850" w:type="dxa"/>
          </w:tcPr>
          <w:p w14:paraId="53EDDBC1" w14:textId="77777777" w:rsidR="00726C33" w:rsidRDefault="00726C33" w:rsidP="00873530">
            <w:pPr>
              <w:ind w:left="0"/>
              <w:jc w:val="left"/>
              <w:rPr>
                <w:rFonts w:ascii="Arial" w:hAnsi="Arial" w:cs="Arial"/>
                <w:sz w:val="20"/>
                <w:szCs w:val="20"/>
              </w:rPr>
            </w:pPr>
            <w:r>
              <w:rPr>
                <w:rFonts w:ascii="Arial" w:hAnsi="Arial" w:cs="Arial"/>
                <w:sz w:val="20"/>
                <w:szCs w:val="20"/>
              </w:rPr>
              <w:t>4.3</w:t>
            </w:r>
          </w:p>
          <w:p w14:paraId="67146522" w14:textId="77777777" w:rsidR="00726C33" w:rsidRPr="000876BA" w:rsidRDefault="00726C33" w:rsidP="00873530">
            <w:pPr>
              <w:ind w:left="0"/>
              <w:jc w:val="left"/>
              <w:rPr>
                <w:rFonts w:ascii="Arial" w:hAnsi="Arial" w:cs="Arial"/>
                <w:sz w:val="20"/>
                <w:szCs w:val="20"/>
              </w:rPr>
            </w:pPr>
            <w:r>
              <w:rPr>
                <w:rFonts w:ascii="Arial" w:hAnsi="Arial" w:cs="Arial"/>
                <w:sz w:val="20"/>
                <w:szCs w:val="20"/>
              </w:rPr>
              <w:t>14.21</w:t>
            </w:r>
          </w:p>
        </w:tc>
        <w:tc>
          <w:tcPr>
            <w:tcW w:w="6662" w:type="dxa"/>
            <w:shd w:val="clear" w:color="auto" w:fill="auto"/>
          </w:tcPr>
          <w:p w14:paraId="1478CA62" w14:textId="77777777" w:rsidR="00726C33" w:rsidRPr="009B6203" w:rsidRDefault="00726C33" w:rsidP="00873530">
            <w:pPr>
              <w:ind w:left="0"/>
              <w:jc w:val="left"/>
              <w:rPr>
                <w:sz w:val="20"/>
                <w:szCs w:val="20"/>
              </w:rPr>
            </w:pPr>
          </w:p>
        </w:tc>
      </w:tr>
      <w:tr w:rsidR="00726C33" w:rsidRPr="009B6203" w14:paraId="6652C2B4" w14:textId="77777777" w:rsidTr="00873530">
        <w:tc>
          <w:tcPr>
            <w:tcW w:w="648" w:type="dxa"/>
            <w:shd w:val="clear" w:color="auto" w:fill="auto"/>
          </w:tcPr>
          <w:p w14:paraId="79713029" w14:textId="77777777" w:rsidR="00726C33" w:rsidRPr="009B6203" w:rsidRDefault="00726C33" w:rsidP="00873530">
            <w:pPr>
              <w:ind w:left="0"/>
              <w:jc w:val="left"/>
              <w:rPr>
                <w:sz w:val="20"/>
                <w:szCs w:val="20"/>
              </w:rPr>
            </w:pPr>
            <w:r w:rsidRPr="009B6203">
              <w:rPr>
                <w:sz w:val="20"/>
                <w:szCs w:val="20"/>
              </w:rPr>
              <w:t>4.6</w:t>
            </w:r>
          </w:p>
        </w:tc>
        <w:tc>
          <w:tcPr>
            <w:tcW w:w="6010" w:type="dxa"/>
            <w:shd w:val="clear" w:color="auto" w:fill="auto"/>
          </w:tcPr>
          <w:p w14:paraId="06518D9C" w14:textId="77777777" w:rsidR="00726C33" w:rsidRPr="009B6203" w:rsidRDefault="00726C33" w:rsidP="00873530">
            <w:pPr>
              <w:ind w:left="0"/>
              <w:jc w:val="left"/>
              <w:rPr>
                <w:spacing w:val="-2"/>
                <w:sz w:val="20"/>
                <w:szCs w:val="20"/>
              </w:rPr>
            </w:pPr>
            <w:r w:rsidRPr="009B6203">
              <w:rPr>
                <w:rFonts w:cs="Arial"/>
              </w:rPr>
              <w:t>demonstrate the ability to monitor and evaluate the effectiveness of their own consultations and interventions.</w:t>
            </w:r>
          </w:p>
        </w:tc>
        <w:tc>
          <w:tcPr>
            <w:tcW w:w="850" w:type="dxa"/>
          </w:tcPr>
          <w:p w14:paraId="01B23EC4" w14:textId="77777777" w:rsidR="00726C33" w:rsidRPr="000876BA" w:rsidRDefault="00726C33" w:rsidP="00873530">
            <w:pPr>
              <w:ind w:left="0"/>
              <w:jc w:val="left"/>
              <w:rPr>
                <w:rFonts w:ascii="Arial" w:hAnsi="Arial" w:cs="Arial"/>
                <w:sz w:val="20"/>
                <w:szCs w:val="20"/>
              </w:rPr>
            </w:pPr>
            <w:r>
              <w:rPr>
                <w:rFonts w:ascii="Arial" w:hAnsi="Arial" w:cs="Arial"/>
                <w:sz w:val="20"/>
                <w:szCs w:val="20"/>
              </w:rPr>
              <w:t>11.3</w:t>
            </w:r>
          </w:p>
        </w:tc>
        <w:tc>
          <w:tcPr>
            <w:tcW w:w="6662" w:type="dxa"/>
            <w:shd w:val="clear" w:color="auto" w:fill="auto"/>
          </w:tcPr>
          <w:p w14:paraId="2E1E954F" w14:textId="77777777" w:rsidR="00726C33" w:rsidRPr="009B6203" w:rsidRDefault="00726C33" w:rsidP="00873530">
            <w:pPr>
              <w:ind w:left="0"/>
              <w:jc w:val="left"/>
              <w:rPr>
                <w:sz w:val="20"/>
                <w:szCs w:val="20"/>
              </w:rPr>
            </w:pPr>
          </w:p>
        </w:tc>
      </w:tr>
      <w:tr w:rsidR="00726C33" w:rsidRPr="009B6203" w14:paraId="3827A45F" w14:textId="77777777" w:rsidTr="00873530">
        <w:tc>
          <w:tcPr>
            <w:tcW w:w="648" w:type="dxa"/>
            <w:shd w:val="clear" w:color="auto" w:fill="auto"/>
          </w:tcPr>
          <w:p w14:paraId="10045D6B" w14:textId="77777777" w:rsidR="00726C33" w:rsidRPr="009B6203" w:rsidRDefault="00726C33" w:rsidP="00873530">
            <w:pPr>
              <w:ind w:left="0"/>
              <w:jc w:val="left"/>
              <w:rPr>
                <w:sz w:val="20"/>
                <w:szCs w:val="20"/>
              </w:rPr>
            </w:pPr>
            <w:r w:rsidRPr="009B6203">
              <w:rPr>
                <w:sz w:val="20"/>
                <w:szCs w:val="20"/>
              </w:rPr>
              <w:lastRenderedPageBreak/>
              <w:t>4.7</w:t>
            </w:r>
          </w:p>
        </w:tc>
        <w:tc>
          <w:tcPr>
            <w:tcW w:w="6010" w:type="dxa"/>
            <w:shd w:val="clear" w:color="auto" w:fill="auto"/>
          </w:tcPr>
          <w:p w14:paraId="1280862D" w14:textId="77777777" w:rsidR="00726C33" w:rsidRPr="009B6203" w:rsidRDefault="00726C33" w:rsidP="00873530">
            <w:pPr>
              <w:ind w:left="0"/>
              <w:jc w:val="left"/>
              <w:rPr>
                <w:spacing w:val="-2"/>
                <w:sz w:val="20"/>
                <w:szCs w:val="20"/>
              </w:rPr>
            </w:pPr>
            <w:r w:rsidRPr="009B6203">
              <w:rPr>
                <w:rFonts w:cs="Arial"/>
              </w:rPr>
              <w:t>demonstrate skill in empowering consultees and in working collaboratively, identifying the strengths and skills of others that can be utilised.</w:t>
            </w:r>
          </w:p>
        </w:tc>
        <w:tc>
          <w:tcPr>
            <w:tcW w:w="850" w:type="dxa"/>
          </w:tcPr>
          <w:p w14:paraId="67A81794" w14:textId="77777777" w:rsidR="00726C33" w:rsidRDefault="00726C33" w:rsidP="00873530">
            <w:pPr>
              <w:ind w:left="0"/>
              <w:jc w:val="left"/>
              <w:rPr>
                <w:rFonts w:ascii="Arial" w:hAnsi="Arial" w:cs="Arial"/>
                <w:sz w:val="20"/>
                <w:szCs w:val="20"/>
              </w:rPr>
            </w:pPr>
            <w:r>
              <w:rPr>
                <w:rFonts w:ascii="Arial" w:hAnsi="Arial" w:cs="Arial"/>
                <w:sz w:val="20"/>
                <w:szCs w:val="20"/>
              </w:rPr>
              <w:t>2.10</w:t>
            </w:r>
          </w:p>
          <w:p w14:paraId="369D818D" w14:textId="77777777" w:rsidR="00726C33" w:rsidRDefault="00726C33" w:rsidP="00873530">
            <w:pPr>
              <w:ind w:left="0"/>
              <w:jc w:val="left"/>
              <w:rPr>
                <w:rFonts w:ascii="Arial" w:hAnsi="Arial" w:cs="Arial"/>
                <w:sz w:val="20"/>
                <w:szCs w:val="20"/>
              </w:rPr>
            </w:pPr>
            <w:r>
              <w:rPr>
                <w:rFonts w:ascii="Arial" w:hAnsi="Arial" w:cs="Arial"/>
                <w:sz w:val="20"/>
                <w:szCs w:val="20"/>
              </w:rPr>
              <w:t>8.13</w:t>
            </w:r>
          </w:p>
          <w:p w14:paraId="537FD091" w14:textId="77777777" w:rsidR="00726C33" w:rsidRPr="000876BA" w:rsidRDefault="00726C33" w:rsidP="00873530">
            <w:pPr>
              <w:ind w:left="0"/>
              <w:jc w:val="left"/>
              <w:rPr>
                <w:rFonts w:ascii="Arial" w:hAnsi="Arial" w:cs="Arial"/>
                <w:sz w:val="20"/>
                <w:szCs w:val="20"/>
              </w:rPr>
            </w:pPr>
            <w:r>
              <w:rPr>
                <w:rFonts w:ascii="Arial" w:hAnsi="Arial" w:cs="Arial"/>
                <w:sz w:val="20"/>
                <w:szCs w:val="20"/>
              </w:rPr>
              <w:t>9.1</w:t>
            </w:r>
          </w:p>
        </w:tc>
        <w:tc>
          <w:tcPr>
            <w:tcW w:w="6662" w:type="dxa"/>
            <w:shd w:val="clear" w:color="auto" w:fill="auto"/>
          </w:tcPr>
          <w:p w14:paraId="69713C6A" w14:textId="77777777" w:rsidR="00726C33" w:rsidRPr="009B6203" w:rsidRDefault="00726C33" w:rsidP="00873530">
            <w:pPr>
              <w:ind w:left="0"/>
              <w:jc w:val="left"/>
              <w:rPr>
                <w:sz w:val="20"/>
                <w:szCs w:val="20"/>
              </w:rPr>
            </w:pPr>
          </w:p>
        </w:tc>
      </w:tr>
      <w:tr w:rsidR="00726C33" w:rsidRPr="009B6203" w14:paraId="5356E3D3" w14:textId="77777777" w:rsidTr="00873530">
        <w:tc>
          <w:tcPr>
            <w:tcW w:w="648" w:type="dxa"/>
            <w:shd w:val="clear" w:color="auto" w:fill="auto"/>
          </w:tcPr>
          <w:p w14:paraId="63D99FA2" w14:textId="77777777" w:rsidR="00726C33" w:rsidRPr="009B6203" w:rsidRDefault="00726C33" w:rsidP="00873530">
            <w:pPr>
              <w:ind w:left="0"/>
              <w:jc w:val="left"/>
              <w:rPr>
                <w:sz w:val="20"/>
                <w:szCs w:val="20"/>
              </w:rPr>
            </w:pPr>
            <w:r w:rsidRPr="009B6203">
              <w:rPr>
                <w:sz w:val="20"/>
                <w:szCs w:val="20"/>
              </w:rPr>
              <w:t>4.8</w:t>
            </w:r>
          </w:p>
        </w:tc>
        <w:tc>
          <w:tcPr>
            <w:tcW w:w="6010" w:type="dxa"/>
            <w:shd w:val="clear" w:color="auto" w:fill="auto"/>
          </w:tcPr>
          <w:p w14:paraId="2ECE02DD" w14:textId="77777777" w:rsidR="00726C33" w:rsidRPr="00034B5F" w:rsidRDefault="00726C33" w:rsidP="00873530">
            <w:pPr>
              <w:tabs>
                <w:tab w:val="left" w:pos="993"/>
              </w:tabs>
              <w:ind w:left="0"/>
              <w:jc w:val="left"/>
              <w:rPr>
                <w:rFonts w:cs="Arial"/>
                <w:spacing w:val="-2"/>
              </w:rPr>
            </w:pPr>
            <w:r w:rsidRPr="00034B5F">
              <w:rPr>
                <w:rFonts w:cs="Arial"/>
                <w:spacing w:val="-2"/>
              </w:rPr>
              <w:t xml:space="preserve">use evidence-informed </w:t>
            </w:r>
            <w:proofErr w:type="gramStart"/>
            <w:r w:rsidRPr="00034B5F">
              <w:rPr>
                <w:rFonts w:cs="Arial"/>
                <w:spacing w:val="-2"/>
              </w:rPr>
              <w:t>person centred</w:t>
            </w:r>
            <w:proofErr w:type="gramEnd"/>
            <w:r w:rsidRPr="00034B5F">
              <w:rPr>
                <w:rFonts w:cs="Arial"/>
                <w:spacing w:val="-2"/>
              </w:rPr>
              <w:t xml:space="preserve"> approaches to ensure that children, young people and other consultees are appropriately included within the process and are able to contribute to plans and decisions that are made for them.</w:t>
            </w:r>
          </w:p>
        </w:tc>
        <w:tc>
          <w:tcPr>
            <w:tcW w:w="850" w:type="dxa"/>
          </w:tcPr>
          <w:p w14:paraId="3050992D" w14:textId="77777777" w:rsidR="00726C33" w:rsidRDefault="00726C33" w:rsidP="00873530">
            <w:pPr>
              <w:ind w:left="0"/>
              <w:jc w:val="left"/>
              <w:rPr>
                <w:rFonts w:ascii="Arial" w:hAnsi="Arial" w:cs="Arial"/>
                <w:sz w:val="20"/>
                <w:szCs w:val="20"/>
              </w:rPr>
            </w:pPr>
            <w:r>
              <w:rPr>
                <w:rFonts w:ascii="Arial" w:hAnsi="Arial" w:cs="Arial"/>
                <w:sz w:val="20"/>
                <w:szCs w:val="20"/>
              </w:rPr>
              <w:t>8.13</w:t>
            </w:r>
          </w:p>
          <w:p w14:paraId="1F11125D" w14:textId="77777777" w:rsidR="00726C33" w:rsidRDefault="00726C33" w:rsidP="00873530">
            <w:pPr>
              <w:ind w:left="0"/>
              <w:jc w:val="left"/>
              <w:rPr>
                <w:rFonts w:ascii="Arial" w:hAnsi="Arial" w:cs="Arial"/>
                <w:sz w:val="20"/>
                <w:szCs w:val="20"/>
              </w:rPr>
            </w:pPr>
            <w:r>
              <w:rPr>
                <w:rFonts w:ascii="Arial" w:hAnsi="Arial" w:cs="Arial"/>
                <w:sz w:val="20"/>
                <w:szCs w:val="20"/>
              </w:rPr>
              <w:t>9.3</w:t>
            </w:r>
          </w:p>
          <w:p w14:paraId="6CFA4A68" w14:textId="77777777" w:rsidR="00726C33" w:rsidRDefault="00726C33" w:rsidP="00873530">
            <w:pPr>
              <w:ind w:left="0"/>
              <w:jc w:val="left"/>
              <w:rPr>
                <w:rFonts w:ascii="Arial" w:hAnsi="Arial" w:cs="Arial"/>
                <w:sz w:val="20"/>
                <w:szCs w:val="20"/>
              </w:rPr>
            </w:pPr>
            <w:r>
              <w:rPr>
                <w:rFonts w:ascii="Arial" w:hAnsi="Arial" w:cs="Arial"/>
                <w:sz w:val="20"/>
                <w:szCs w:val="20"/>
              </w:rPr>
              <w:t>9.4</w:t>
            </w:r>
          </w:p>
          <w:p w14:paraId="590562B4" w14:textId="77777777" w:rsidR="00726C33" w:rsidRDefault="00726C33" w:rsidP="00873530">
            <w:pPr>
              <w:ind w:left="0"/>
              <w:jc w:val="left"/>
              <w:rPr>
                <w:rFonts w:ascii="Arial" w:hAnsi="Arial" w:cs="Arial"/>
                <w:sz w:val="20"/>
                <w:szCs w:val="20"/>
              </w:rPr>
            </w:pPr>
            <w:r>
              <w:rPr>
                <w:rFonts w:ascii="Arial" w:hAnsi="Arial" w:cs="Arial"/>
                <w:sz w:val="20"/>
                <w:szCs w:val="20"/>
              </w:rPr>
              <w:t>9.5</w:t>
            </w:r>
          </w:p>
          <w:p w14:paraId="3EA87506" w14:textId="77777777" w:rsidR="00726C33" w:rsidRPr="000876BA" w:rsidRDefault="00726C33" w:rsidP="00873530">
            <w:pPr>
              <w:ind w:left="0"/>
              <w:jc w:val="left"/>
              <w:rPr>
                <w:rFonts w:ascii="Arial" w:hAnsi="Arial" w:cs="Arial"/>
                <w:sz w:val="20"/>
                <w:szCs w:val="20"/>
              </w:rPr>
            </w:pPr>
            <w:r>
              <w:rPr>
                <w:rFonts w:ascii="Arial" w:hAnsi="Arial" w:cs="Arial"/>
                <w:sz w:val="20"/>
                <w:szCs w:val="20"/>
              </w:rPr>
              <w:t>12.1</w:t>
            </w:r>
          </w:p>
        </w:tc>
        <w:tc>
          <w:tcPr>
            <w:tcW w:w="6662" w:type="dxa"/>
            <w:shd w:val="clear" w:color="auto" w:fill="auto"/>
          </w:tcPr>
          <w:p w14:paraId="5F9E34A7" w14:textId="77777777" w:rsidR="00726C33" w:rsidRPr="009B6203" w:rsidRDefault="00726C33" w:rsidP="00873530">
            <w:pPr>
              <w:ind w:left="0"/>
              <w:jc w:val="left"/>
              <w:rPr>
                <w:sz w:val="20"/>
                <w:szCs w:val="20"/>
              </w:rPr>
            </w:pPr>
          </w:p>
        </w:tc>
      </w:tr>
      <w:tr w:rsidR="00726C33" w:rsidRPr="009B6203" w14:paraId="3629169E" w14:textId="77777777" w:rsidTr="00873530">
        <w:tc>
          <w:tcPr>
            <w:tcW w:w="14170" w:type="dxa"/>
            <w:gridSpan w:val="4"/>
            <w:shd w:val="clear" w:color="auto" w:fill="auto"/>
          </w:tcPr>
          <w:p w14:paraId="476F0AD7" w14:textId="77777777" w:rsidR="00726C33" w:rsidRDefault="00726C33" w:rsidP="00873530">
            <w:pPr>
              <w:tabs>
                <w:tab w:val="left" w:pos="993"/>
              </w:tabs>
              <w:ind w:left="0"/>
              <w:jc w:val="left"/>
              <w:rPr>
                <w:b/>
                <w:caps/>
              </w:rPr>
            </w:pPr>
            <w:r>
              <w:rPr>
                <w:b/>
                <w:caps/>
              </w:rPr>
              <w:t>Overall reflection and level of competency at this stage of training.</w:t>
            </w:r>
          </w:p>
          <w:p w14:paraId="09FFB73F" w14:textId="77777777" w:rsidR="00726C33" w:rsidRDefault="00726C33" w:rsidP="00873530">
            <w:pPr>
              <w:ind w:left="39"/>
              <w:jc w:val="left"/>
              <w:rPr>
                <w:rFonts w:cs="Arial"/>
                <w:b/>
                <w:bCs/>
                <w:sz w:val="20"/>
                <w:szCs w:val="22"/>
              </w:rPr>
            </w:pPr>
            <w:r w:rsidRPr="009B2530">
              <w:rPr>
                <w:rFonts w:cs="Arial"/>
                <w:sz w:val="20"/>
              </w:rPr>
              <w:t xml:space="preserve">In which area/s have you seen the most progress?  On which area/s do you most want to focus </w:t>
            </w:r>
            <w:proofErr w:type="gramStart"/>
            <w:r w:rsidRPr="009B2530">
              <w:rPr>
                <w:rFonts w:cs="Arial"/>
                <w:sz w:val="20"/>
              </w:rPr>
              <w:t>in</w:t>
            </w:r>
            <w:proofErr w:type="gramEnd"/>
            <w:r w:rsidRPr="009B2530">
              <w:rPr>
                <w:rFonts w:cs="Arial"/>
                <w:sz w:val="20"/>
              </w:rPr>
              <w:t xml:space="preserve"> the coming year?  Which area/s have you found the most challenging?</w:t>
            </w:r>
          </w:p>
          <w:p w14:paraId="322596E6" w14:textId="77777777" w:rsidR="00726C33" w:rsidRDefault="00726C33" w:rsidP="00873530">
            <w:pPr>
              <w:ind w:left="39"/>
              <w:jc w:val="left"/>
              <w:rPr>
                <w:rFonts w:cs="Arial"/>
                <w:b/>
                <w:bCs/>
                <w:sz w:val="20"/>
                <w:szCs w:val="22"/>
              </w:rPr>
            </w:pPr>
          </w:p>
          <w:p w14:paraId="671AB312" w14:textId="77777777" w:rsidR="00726C33" w:rsidRDefault="00726C33" w:rsidP="00873530">
            <w:pPr>
              <w:ind w:left="39"/>
              <w:jc w:val="left"/>
              <w:rPr>
                <w:rFonts w:cs="Arial"/>
                <w:b/>
                <w:bCs/>
                <w:sz w:val="20"/>
                <w:szCs w:val="22"/>
              </w:rPr>
            </w:pPr>
          </w:p>
          <w:p w14:paraId="06549841" w14:textId="77777777" w:rsidR="00726C33" w:rsidRDefault="00726C33" w:rsidP="00873530">
            <w:pPr>
              <w:ind w:left="39"/>
              <w:jc w:val="left"/>
              <w:rPr>
                <w:rFonts w:cs="Arial"/>
                <w:b/>
                <w:bCs/>
                <w:sz w:val="20"/>
                <w:szCs w:val="22"/>
              </w:rPr>
            </w:pPr>
          </w:p>
          <w:p w14:paraId="76619980" w14:textId="77777777" w:rsidR="00726C33" w:rsidRDefault="00726C33" w:rsidP="00873530">
            <w:pPr>
              <w:ind w:left="39"/>
              <w:jc w:val="left"/>
              <w:rPr>
                <w:rFonts w:cs="Arial"/>
                <w:b/>
                <w:bCs/>
                <w:sz w:val="20"/>
                <w:szCs w:val="22"/>
              </w:rPr>
            </w:pPr>
          </w:p>
          <w:p w14:paraId="194AC3EE" w14:textId="77777777" w:rsidR="00726C33" w:rsidRDefault="00726C33" w:rsidP="00873530">
            <w:pPr>
              <w:ind w:left="39"/>
              <w:jc w:val="left"/>
              <w:rPr>
                <w:rFonts w:cs="Arial"/>
                <w:b/>
                <w:bCs/>
                <w:sz w:val="20"/>
                <w:szCs w:val="22"/>
              </w:rPr>
            </w:pPr>
          </w:p>
          <w:p w14:paraId="644B41D3" w14:textId="77777777" w:rsidR="00726C33" w:rsidRPr="009B6203" w:rsidRDefault="00726C33" w:rsidP="00873530">
            <w:pPr>
              <w:ind w:left="0"/>
              <w:jc w:val="left"/>
              <w:rPr>
                <w:sz w:val="20"/>
                <w:szCs w:val="20"/>
              </w:rPr>
            </w:pPr>
          </w:p>
        </w:tc>
      </w:tr>
    </w:tbl>
    <w:p w14:paraId="61557281" w14:textId="77777777" w:rsidR="00726C33" w:rsidRDefault="00726C33" w:rsidP="00726C33">
      <w:pPr>
        <w:ind w:left="-90"/>
        <w:jc w:val="left"/>
        <w:rPr>
          <w:rFonts w:ascii="Arial" w:hAnsi="Arial"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010"/>
        <w:gridCol w:w="850"/>
        <w:gridCol w:w="6662"/>
      </w:tblGrid>
      <w:tr w:rsidR="00726C33" w:rsidRPr="009B6203" w14:paraId="1FF9C3DF" w14:textId="77777777" w:rsidTr="00873530">
        <w:tc>
          <w:tcPr>
            <w:tcW w:w="648" w:type="dxa"/>
            <w:shd w:val="clear" w:color="auto" w:fill="D9D9D9" w:themeFill="background1" w:themeFillShade="D9"/>
          </w:tcPr>
          <w:p w14:paraId="2616A72A" w14:textId="77777777" w:rsidR="00726C33" w:rsidRPr="009B6203" w:rsidRDefault="00726C33" w:rsidP="00873530">
            <w:pPr>
              <w:ind w:left="0"/>
              <w:jc w:val="left"/>
              <w:rPr>
                <w:b/>
                <w:szCs w:val="20"/>
              </w:rPr>
            </w:pPr>
            <w:r w:rsidRPr="009B6203">
              <w:rPr>
                <w:b/>
                <w:szCs w:val="20"/>
              </w:rPr>
              <w:t>5</w:t>
            </w:r>
          </w:p>
        </w:tc>
        <w:tc>
          <w:tcPr>
            <w:tcW w:w="6010" w:type="dxa"/>
            <w:shd w:val="clear" w:color="auto" w:fill="D9D9D9" w:themeFill="background1" w:themeFillShade="D9"/>
          </w:tcPr>
          <w:p w14:paraId="4E17CA1A" w14:textId="77777777" w:rsidR="00726C33" w:rsidRPr="009B6203" w:rsidRDefault="00726C33" w:rsidP="00873530">
            <w:pPr>
              <w:ind w:left="0"/>
              <w:jc w:val="left"/>
              <w:rPr>
                <w:b/>
                <w:caps/>
                <w:spacing w:val="-4"/>
                <w:szCs w:val="20"/>
              </w:rPr>
            </w:pPr>
            <w:r w:rsidRPr="009B6203">
              <w:rPr>
                <w:b/>
                <w:caps/>
                <w:spacing w:val="-4"/>
                <w:szCs w:val="20"/>
              </w:rPr>
              <w:t>PSYCHOLOGICAL ASSESSMENT AND FORMULATION</w:t>
            </w:r>
          </w:p>
        </w:tc>
        <w:tc>
          <w:tcPr>
            <w:tcW w:w="850" w:type="dxa"/>
            <w:shd w:val="clear" w:color="auto" w:fill="D9D9D9" w:themeFill="background1" w:themeFillShade="D9"/>
          </w:tcPr>
          <w:p w14:paraId="01B12B1B" w14:textId="77777777" w:rsidR="00726C33" w:rsidRPr="009B6203" w:rsidRDefault="00726C33" w:rsidP="00873530">
            <w:pPr>
              <w:ind w:left="0"/>
              <w:jc w:val="left"/>
              <w:rPr>
                <w:b/>
                <w:caps/>
                <w:szCs w:val="20"/>
              </w:rPr>
            </w:pPr>
            <w:r>
              <w:rPr>
                <w:b/>
                <w:caps/>
                <w:szCs w:val="20"/>
              </w:rPr>
              <w:t>SOP</w:t>
            </w:r>
          </w:p>
        </w:tc>
        <w:tc>
          <w:tcPr>
            <w:tcW w:w="6662" w:type="dxa"/>
            <w:shd w:val="clear" w:color="auto" w:fill="D9D9D9" w:themeFill="background1" w:themeFillShade="D9"/>
          </w:tcPr>
          <w:p w14:paraId="04CF4E41" w14:textId="77777777" w:rsidR="00726C33" w:rsidRPr="009B6203" w:rsidRDefault="00726C33" w:rsidP="00873530">
            <w:pPr>
              <w:ind w:left="0"/>
              <w:jc w:val="left"/>
              <w:rPr>
                <w:b/>
                <w:szCs w:val="20"/>
              </w:rPr>
            </w:pPr>
            <w:r w:rsidRPr="009B6203">
              <w:rPr>
                <w:b/>
                <w:caps/>
                <w:szCs w:val="20"/>
              </w:rPr>
              <w:t>Evidence</w:t>
            </w:r>
          </w:p>
        </w:tc>
      </w:tr>
      <w:tr w:rsidR="00726C33" w:rsidRPr="009B6203" w14:paraId="1C344996" w14:textId="77777777" w:rsidTr="00873530">
        <w:tc>
          <w:tcPr>
            <w:tcW w:w="648" w:type="dxa"/>
            <w:shd w:val="clear" w:color="auto" w:fill="auto"/>
          </w:tcPr>
          <w:p w14:paraId="4BDC0B95" w14:textId="77777777" w:rsidR="00726C33" w:rsidRPr="009B6203" w:rsidRDefault="00726C33" w:rsidP="00873530">
            <w:pPr>
              <w:ind w:left="0"/>
              <w:jc w:val="left"/>
              <w:rPr>
                <w:sz w:val="20"/>
                <w:szCs w:val="20"/>
              </w:rPr>
            </w:pPr>
          </w:p>
        </w:tc>
        <w:tc>
          <w:tcPr>
            <w:tcW w:w="6010" w:type="dxa"/>
            <w:shd w:val="clear" w:color="auto" w:fill="auto"/>
          </w:tcPr>
          <w:p w14:paraId="53B52BF5" w14:textId="77777777" w:rsidR="00726C33" w:rsidRPr="009B6203" w:rsidRDefault="00726C33" w:rsidP="00873530">
            <w:pPr>
              <w:tabs>
                <w:tab w:val="left" w:pos="993"/>
              </w:tabs>
              <w:ind w:left="0"/>
              <w:jc w:val="left"/>
              <w:rPr>
                <w:rFonts w:cs="Arial"/>
              </w:rPr>
            </w:pPr>
          </w:p>
        </w:tc>
        <w:tc>
          <w:tcPr>
            <w:tcW w:w="850" w:type="dxa"/>
          </w:tcPr>
          <w:p w14:paraId="68642979" w14:textId="77777777" w:rsidR="00726C33" w:rsidRDefault="00726C33" w:rsidP="00873530">
            <w:pPr>
              <w:ind w:left="0"/>
              <w:jc w:val="left"/>
              <w:rPr>
                <w:rFonts w:ascii="Arial" w:hAnsi="Arial" w:cs="Arial"/>
                <w:sz w:val="20"/>
                <w:szCs w:val="20"/>
              </w:rPr>
            </w:pPr>
            <w:r>
              <w:rPr>
                <w:rFonts w:ascii="Arial" w:hAnsi="Arial" w:cs="Arial"/>
                <w:sz w:val="20"/>
                <w:szCs w:val="20"/>
              </w:rPr>
              <w:t>14.3</w:t>
            </w:r>
          </w:p>
          <w:p w14:paraId="6597EE22" w14:textId="77777777" w:rsidR="00726C33" w:rsidRPr="00410DC0" w:rsidRDefault="00726C33" w:rsidP="00873530">
            <w:pPr>
              <w:ind w:left="0"/>
              <w:jc w:val="left"/>
              <w:rPr>
                <w:rFonts w:ascii="Arial" w:hAnsi="Arial" w:cs="Arial"/>
                <w:sz w:val="20"/>
                <w:szCs w:val="20"/>
              </w:rPr>
            </w:pPr>
            <w:r>
              <w:rPr>
                <w:rFonts w:ascii="Arial" w:hAnsi="Arial" w:cs="Arial"/>
                <w:sz w:val="20"/>
                <w:szCs w:val="20"/>
              </w:rPr>
              <w:t>14.16</w:t>
            </w:r>
          </w:p>
        </w:tc>
        <w:tc>
          <w:tcPr>
            <w:tcW w:w="6662" w:type="dxa"/>
            <w:shd w:val="clear" w:color="auto" w:fill="auto"/>
          </w:tcPr>
          <w:p w14:paraId="10976CC4" w14:textId="77777777" w:rsidR="00726C33" w:rsidRPr="009B6203" w:rsidRDefault="00726C33" w:rsidP="00873530">
            <w:pPr>
              <w:ind w:left="0"/>
              <w:jc w:val="left"/>
              <w:rPr>
                <w:sz w:val="20"/>
                <w:szCs w:val="20"/>
              </w:rPr>
            </w:pPr>
          </w:p>
        </w:tc>
      </w:tr>
      <w:tr w:rsidR="00726C33" w:rsidRPr="009B6203" w14:paraId="51B4C486" w14:textId="77777777" w:rsidTr="00873530">
        <w:tc>
          <w:tcPr>
            <w:tcW w:w="648" w:type="dxa"/>
            <w:shd w:val="clear" w:color="auto" w:fill="auto"/>
          </w:tcPr>
          <w:p w14:paraId="1CF7C3AE" w14:textId="77777777" w:rsidR="00726C33" w:rsidRPr="009B6203" w:rsidRDefault="00726C33" w:rsidP="00873530">
            <w:pPr>
              <w:ind w:left="0"/>
              <w:jc w:val="left"/>
              <w:rPr>
                <w:sz w:val="20"/>
                <w:szCs w:val="20"/>
              </w:rPr>
            </w:pPr>
            <w:r w:rsidRPr="009B6203">
              <w:rPr>
                <w:sz w:val="20"/>
                <w:szCs w:val="20"/>
              </w:rPr>
              <w:t>5.1</w:t>
            </w:r>
          </w:p>
        </w:tc>
        <w:tc>
          <w:tcPr>
            <w:tcW w:w="6010" w:type="dxa"/>
            <w:shd w:val="clear" w:color="auto" w:fill="auto"/>
          </w:tcPr>
          <w:p w14:paraId="681AA8EC" w14:textId="77777777" w:rsidR="00726C33" w:rsidRPr="009B6203" w:rsidRDefault="00726C33" w:rsidP="00873530">
            <w:pPr>
              <w:tabs>
                <w:tab w:val="left" w:pos="993"/>
              </w:tabs>
              <w:ind w:left="0"/>
              <w:jc w:val="left"/>
              <w:rPr>
                <w:spacing w:val="-2"/>
                <w:sz w:val="20"/>
                <w:szCs w:val="20"/>
              </w:rPr>
            </w:pPr>
            <w:r w:rsidRPr="009B6203">
              <w:rPr>
                <w:rFonts w:cs="Arial"/>
              </w:rPr>
              <w:t>select from a range of methods of assessment and data collection (</w:t>
            </w:r>
            <w:proofErr w:type="gramStart"/>
            <w:r w:rsidRPr="009B6203">
              <w:rPr>
                <w:rFonts w:cs="Arial"/>
              </w:rPr>
              <w:t>e.g.</w:t>
            </w:r>
            <w:proofErr w:type="gramEnd"/>
            <w:r w:rsidRPr="009B6203">
              <w:rPr>
                <w:rFonts w:cs="Arial"/>
              </w:rPr>
              <w:t xml:space="preserve"> norm-referenced, curriculum based, ecological, interview, observational data), relevant to presenting concerns and other information about the child / young person / group.</w:t>
            </w:r>
          </w:p>
        </w:tc>
        <w:tc>
          <w:tcPr>
            <w:tcW w:w="850" w:type="dxa"/>
          </w:tcPr>
          <w:p w14:paraId="61CF6735" w14:textId="77777777" w:rsidR="00726C33" w:rsidRPr="00410DC0" w:rsidRDefault="00726C33" w:rsidP="00873530">
            <w:pPr>
              <w:ind w:left="0"/>
              <w:jc w:val="left"/>
              <w:rPr>
                <w:rFonts w:ascii="Arial" w:hAnsi="Arial" w:cs="Arial"/>
                <w:sz w:val="20"/>
                <w:szCs w:val="20"/>
              </w:rPr>
            </w:pPr>
            <w:r w:rsidRPr="00410DC0">
              <w:rPr>
                <w:rFonts w:ascii="Arial" w:hAnsi="Arial" w:cs="Arial"/>
                <w:sz w:val="20"/>
                <w:szCs w:val="20"/>
              </w:rPr>
              <w:t>13.5</w:t>
            </w:r>
          </w:p>
          <w:p w14:paraId="6CB757A9" w14:textId="77777777" w:rsidR="00726C33" w:rsidRDefault="00726C33" w:rsidP="00873530">
            <w:pPr>
              <w:ind w:left="0"/>
              <w:jc w:val="left"/>
              <w:rPr>
                <w:rFonts w:ascii="Arial" w:hAnsi="Arial" w:cs="Arial"/>
                <w:sz w:val="20"/>
                <w:szCs w:val="20"/>
              </w:rPr>
            </w:pPr>
            <w:r w:rsidRPr="00410DC0">
              <w:rPr>
                <w:rFonts w:ascii="Arial" w:hAnsi="Arial" w:cs="Arial"/>
                <w:sz w:val="20"/>
                <w:szCs w:val="20"/>
              </w:rPr>
              <w:t>14.9</w:t>
            </w:r>
          </w:p>
          <w:p w14:paraId="50AACE74" w14:textId="77777777" w:rsidR="00726C33" w:rsidRDefault="00726C33" w:rsidP="00873530">
            <w:pPr>
              <w:ind w:left="0"/>
              <w:jc w:val="left"/>
              <w:rPr>
                <w:rFonts w:ascii="Arial" w:hAnsi="Arial" w:cs="Arial"/>
                <w:sz w:val="20"/>
                <w:szCs w:val="20"/>
              </w:rPr>
            </w:pPr>
            <w:r>
              <w:rPr>
                <w:rFonts w:ascii="Arial" w:hAnsi="Arial" w:cs="Arial"/>
                <w:sz w:val="20"/>
                <w:szCs w:val="20"/>
              </w:rPr>
              <w:t>14.13</w:t>
            </w:r>
          </w:p>
          <w:p w14:paraId="43BF0CE2" w14:textId="77777777" w:rsidR="00726C33" w:rsidRDefault="00726C33" w:rsidP="00873530">
            <w:pPr>
              <w:ind w:left="0"/>
              <w:jc w:val="left"/>
              <w:rPr>
                <w:rFonts w:ascii="Arial" w:hAnsi="Arial" w:cs="Arial"/>
                <w:sz w:val="20"/>
                <w:szCs w:val="20"/>
              </w:rPr>
            </w:pPr>
            <w:r>
              <w:rPr>
                <w:rFonts w:ascii="Arial" w:hAnsi="Arial" w:cs="Arial"/>
                <w:sz w:val="20"/>
                <w:szCs w:val="20"/>
              </w:rPr>
              <w:t>14.15</w:t>
            </w:r>
          </w:p>
          <w:p w14:paraId="135E24A7" w14:textId="77777777" w:rsidR="00726C33" w:rsidRDefault="00726C33" w:rsidP="00873530">
            <w:pPr>
              <w:ind w:left="0"/>
              <w:jc w:val="left"/>
              <w:rPr>
                <w:rFonts w:ascii="Arial" w:hAnsi="Arial" w:cs="Arial"/>
                <w:sz w:val="20"/>
                <w:szCs w:val="20"/>
              </w:rPr>
            </w:pPr>
            <w:r>
              <w:rPr>
                <w:rFonts w:ascii="Arial" w:hAnsi="Arial" w:cs="Arial"/>
                <w:sz w:val="20"/>
                <w:szCs w:val="20"/>
              </w:rPr>
              <w:t>14.17</w:t>
            </w:r>
          </w:p>
          <w:p w14:paraId="1DB0D963" w14:textId="77777777" w:rsidR="00726C33" w:rsidRPr="00410DC0" w:rsidRDefault="00726C33" w:rsidP="00873530">
            <w:pPr>
              <w:ind w:left="0"/>
              <w:jc w:val="left"/>
              <w:rPr>
                <w:rFonts w:ascii="Arial" w:hAnsi="Arial" w:cs="Arial"/>
                <w:sz w:val="20"/>
                <w:szCs w:val="20"/>
              </w:rPr>
            </w:pPr>
            <w:r>
              <w:rPr>
                <w:rFonts w:ascii="Arial" w:hAnsi="Arial" w:cs="Arial"/>
                <w:sz w:val="20"/>
                <w:szCs w:val="20"/>
              </w:rPr>
              <w:t>14.18</w:t>
            </w:r>
          </w:p>
        </w:tc>
        <w:tc>
          <w:tcPr>
            <w:tcW w:w="6662" w:type="dxa"/>
            <w:shd w:val="clear" w:color="auto" w:fill="auto"/>
          </w:tcPr>
          <w:p w14:paraId="24905FB7" w14:textId="77777777" w:rsidR="00726C33" w:rsidRPr="009B6203" w:rsidRDefault="00726C33" w:rsidP="00873530">
            <w:pPr>
              <w:ind w:left="0"/>
              <w:jc w:val="left"/>
              <w:rPr>
                <w:sz w:val="20"/>
                <w:szCs w:val="20"/>
              </w:rPr>
            </w:pPr>
          </w:p>
        </w:tc>
      </w:tr>
      <w:tr w:rsidR="00726C33" w:rsidRPr="009B6203" w14:paraId="53BDD3E8" w14:textId="77777777" w:rsidTr="00873530">
        <w:tc>
          <w:tcPr>
            <w:tcW w:w="648" w:type="dxa"/>
            <w:shd w:val="clear" w:color="auto" w:fill="auto"/>
          </w:tcPr>
          <w:p w14:paraId="1EE428BD" w14:textId="77777777" w:rsidR="00726C33" w:rsidRPr="009B6203" w:rsidRDefault="00726C33" w:rsidP="00873530">
            <w:pPr>
              <w:ind w:left="0"/>
              <w:jc w:val="left"/>
              <w:rPr>
                <w:sz w:val="20"/>
                <w:szCs w:val="20"/>
              </w:rPr>
            </w:pPr>
            <w:r w:rsidRPr="009B6203">
              <w:rPr>
                <w:sz w:val="20"/>
                <w:szCs w:val="20"/>
              </w:rPr>
              <w:t>5.2</w:t>
            </w:r>
          </w:p>
        </w:tc>
        <w:tc>
          <w:tcPr>
            <w:tcW w:w="6010" w:type="dxa"/>
            <w:shd w:val="clear" w:color="auto" w:fill="auto"/>
          </w:tcPr>
          <w:p w14:paraId="31FBAF41" w14:textId="77777777" w:rsidR="00726C33" w:rsidRPr="009B6203" w:rsidRDefault="00726C33" w:rsidP="00873530">
            <w:pPr>
              <w:tabs>
                <w:tab w:val="left" w:pos="993"/>
              </w:tabs>
              <w:ind w:left="0"/>
              <w:jc w:val="left"/>
              <w:rPr>
                <w:rFonts w:cs="Arial"/>
              </w:rPr>
            </w:pPr>
            <w:r w:rsidRPr="009B6203">
              <w:rPr>
                <w:rFonts w:cs="Arial"/>
              </w:rPr>
              <w:t>have a thorough knowledge of psychometric theory which has relevance to psychological assessment (</w:t>
            </w:r>
            <w:proofErr w:type="gramStart"/>
            <w:r w:rsidRPr="009B6203">
              <w:rPr>
                <w:rFonts w:cs="Arial"/>
              </w:rPr>
              <w:t>e.g.</w:t>
            </w:r>
            <w:proofErr w:type="gramEnd"/>
            <w:r w:rsidRPr="009B6203">
              <w:rPr>
                <w:rFonts w:cs="Arial"/>
              </w:rPr>
              <w:t xml:space="preserve"> classical test theory, item response theory, sources of error and bias, reliability, validity and effect sizes).</w:t>
            </w:r>
          </w:p>
        </w:tc>
        <w:tc>
          <w:tcPr>
            <w:tcW w:w="850" w:type="dxa"/>
          </w:tcPr>
          <w:p w14:paraId="1F7F2D3A" w14:textId="77777777" w:rsidR="00726C33" w:rsidRPr="00410DC0" w:rsidRDefault="00726C33" w:rsidP="00873530">
            <w:pPr>
              <w:ind w:left="0"/>
              <w:jc w:val="left"/>
              <w:rPr>
                <w:rFonts w:ascii="Arial" w:hAnsi="Arial" w:cs="Arial"/>
                <w:sz w:val="20"/>
                <w:szCs w:val="20"/>
              </w:rPr>
            </w:pPr>
            <w:r>
              <w:rPr>
                <w:rFonts w:ascii="Arial" w:hAnsi="Arial" w:cs="Arial"/>
                <w:sz w:val="20"/>
                <w:szCs w:val="20"/>
              </w:rPr>
              <w:t>13.5</w:t>
            </w:r>
          </w:p>
        </w:tc>
        <w:tc>
          <w:tcPr>
            <w:tcW w:w="6662" w:type="dxa"/>
            <w:shd w:val="clear" w:color="auto" w:fill="auto"/>
          </w:tcPr>
          <w:p w14:paraId="6CF6D106" w14:textId="77777777" w:rsidR="00726C33" w:rsidRPr="009B6203" w:rsidRDefault="00726C33" w:rsidP="00873530">
            <w:pPr>
              <w:ind w:left="0"/>
              <w:jc w:val="left"/>
              <w:rPr>
                <w:sz w:val="20"/>
                <w:szCs w:val="20"/>
              </w:rPr>
            </w:pPr>
          </w:p>
        </w:tc>
      </w:tr>
      <w:tr w:rsidR="00726C33" w:rsidRPr="009B6203" w14:paraId="63C5FE52" w14:textId="77777777" w:rsidTr="00873530">
        <w:tc>
          <w:tcPr>
            <w:tcW w:w="648" w:type="dxa"/>
            <w:shd w:val="clear" w:color="auto" w:fill="auto"/>
          </w:tcPr>
          <w:p w14:paraId="34774785" w14:textId="77777777" w:rsidR="00726C33" w:rsidRPr="009B6203" w:rsidRDefault="00726C33" w:rsidP="00873530">
            <w:pPr>
              <w:ind w:left="0"/>
              <w:jc w:val="left"/>
              <w:rPr>
                <w:sz w:val="20"/>
                <w:szCs w:val="20"/>
              </w:rPr>
            </w:pPr>
            <w:r w:rsidRPr="009B6203">
              <w:rPr>
                <w:sz w:val="20"/>
                <w:szCs w:val="20"/>
              </w:rPr>
              <w:t>5.3</w:t>
            </w:r>
          </w:p>
        </w:tc>
        <w:tc>
          <w:tcPr>
            <w:tcW w:w="6010" w:type="dxa"/>
            <w:shd w:val="clear" w:color="auto" w:fill="auto"/>
          </w:tcPr>
          <w:p w14:paraId="5EFF83CB" w14:textId="77777777" w:rsidR="00726C33" w:rsidRPr="009B6203" w:rsidRDefault="00726C33" w:rsidP="00873530">
            <w:pPr>
              <w:tabs>
                <w:tab w:val="left" w:pos="993"/>
              </w:tabs>
              <w:ind w:left="0"/>
              <w:jc w:val="left"/>
              <w:rPr>
                <w:rFonts w:cs="Arial"/>
              </w:rPr>
            </w:pPr>
            <w:r w:rsidRPr="009B6203">
              <w:rPr>
                <w:rFonts w:cs="Arial"/>
                <w:color w:val="000000" w:themeColor="text1"/>
              </w:rPr>
              <w:t xml:space="preserve">use and interpret psychological and educational assessments cautiously and ethically, in light of additional information and within a systematic, ecological </w:t>
            </w:r>
            <w:proofErr w:type="gramStart"/>
            <w:r w:rsidRPr="009B6203">
              <w:rPr>
                <w:rFonts w:cs="Arial"/>
                <w:color w:val="000000" w:themeColor="text1"/>
              </w:rPr>
              <w:t>problem solving</w:t>
            </w:r>
            <w:proofErr w:type="gramEnd"/>
            <w:r w:rsidRPr="009B6203">
              <w:rPr>
                <w:rFonts w:cs="Arial"/>
                <w:color w:val="000000" w:themeColor="text1"/>
              </w:rPr>
              <w:t xml:space="preserve"> framework.</w:t>
            </w:r>
          </w:p>
        </w:tc>
        <w:tc>
          <w:tcPr>
            <w:tcW w:w="850" w:type="dxa"/>
          </w:tcPr>
          <w:p w14:paraId="0B6FF1B8" w14:textId="77777777" w:rsidR="00726C33" w:rsidRDefault="00726C33" w:rsidP="00873530">
            <w:pPr>
              <w:ind w:left="0"/>
              <w:jc w:val="left"/>
              <w:rPr>
                <w:rFonts w:ascii="Arial" w:hAnsi="Arial" w:cs="Arial"/>
                <w:sz w:val="20"/>
                <w:szCs w:val="20"/>
              </w:rPr>
            </w:pPr>
            <w:r>
              <w:rPr>
                <w:rFonts w:ascii="Arial" w:hAnsi="Arial" w:cs="Arial"/>
                <w:sz w:val="20"/>
                <w:szCs w:val="20"/>
              </w:rPr>
              <w:t>4.1</w:t>
            </w:r>
          </w:p>
          <w:p w14:paraId="6098D3B1" w14:textId="77777777" w:rsidR="00726C33" w:rsidRDefault="00726C33" w:rsidP="00873530">
            <w:pPr>
              <w:ind w:left="0"/>
              <w:jc w:val="left"/>
              <w:rPr>
                <w:rFonts w:ascii="Arial" w:hAnsi="Arial" w:cs="Arial"/>
                <w:sz w:val="20"/>
                <w:szCs w:val="20"/>
              </w:rPr>
            </w:pPr>
            <w:r>
              <w:rPr>
                <w:rFonts w:ascii="Arial" w:hAnsi="Arial" w:cs="Arial"/>
                <w:sz w:val="20"/>
                <w:szCs w:val="20"/>
              </w:rPr>
              <w:t>14.14</w:t>
            </w:r>
          </w:p>
          <w:p w14:paraId="61FE21D0" w14:textId="77777777" w:rsidR="00726C33" w:rsidRDefault="00726C33" w:rsidP="00873530">
            <w:pPr>
              <w:ind w:left="0"/>
              <w:jc w:val="left"/>
              <w:rPr>
                <w:rFonts w:ascii="Arial" w:hAnsi="Arial" w:cs="Arial"/>
                <w:sz w:val="20"/>
                <w:szCs w:val="20"/>
              </w:rPr>
            </w:pPr>
            <w:r>
              <w:rPr>
                <w:rFonts w:ascii="Arial" w:hAnsi="Arial" w:cs="Arial"/>
                <w:sz w:val="20"/>
                <w:szCs w:val="20"/>
              </w:rPr>
              <w:t>14.15</w:t>
            </w:r>
          </w:p>
          <w:p w14:paraId="6D6413B5" w14:textId="77777777" w:rsidR="00726C33" w:rsidRDefault="00726C33" w:rsidP="00873530">
            <w:pPr>
              <w:ind w:left="0"/>
              <w:jc w:val="left"/>
              <w:rPr>
                <w:rFonts w:ascii="Arial" w:hAnsi="Arial" w:cs="Arial"/>
                <w:sz w:val="20"/>
                <w:szCs w:val="20"/>
              </w:rPr>
            </w:pPr>
            <w:r>
              <w:rPr>
                <w:rFonts w:ascii="Arial" w:hAnsi="Arial" w:cs="Arial"/>
                <w:sz w:val="20"/>
                <w:szCs w:val="20"/>
              </w:rPr>
              <w:t>14.18</w:t>
            </w:r>
          </w:p>
          <w:p w14:paraId="3354FD37" w14:textId="77777777" w:rsidR="00726C33" w:rsidRPr="00410DC0" w:rsidRDefault="00726C33" w:rsidP="00873530">
            <w:pPr>
              <w:ind w:left="0"/>
              <w:jc w:val="left"/>
              <w:rPr>
                <w:rFonts w:ascii="Arial" w:hAnsi="Arial" w:cs="Arial"/>
                <w:sz w:val="20"/>
                <w:szCs w:val="20"/>
              </w:rPr>
            </w:pPr>
            <w:r>
              <w:rPr>
                <w:rFonts w:ascii="Arial" w:hAnsi="Arial" w:cs="Arial"/>
                <w:sz w:val="20"/>
                <w:szCs w:val="20"/>
              </w:rPr>
              <w:t>14.19</w:t>
            </w:r>
          </w:p>
        </w:tc>
        <w:tc>
          <w:tcPr>
            <w:tcW w:w="6662" w:type="dxa"/>
            <w:shd w:val="clear" w:color="auto" w:fill="auto"/>
          </w:tcPr>
          <w:p w14:paraId="5E830790" w14:textId="77777777" w:rsidR="00726C33" w:rsidRPr="009B6203" w:rsidRDefault="00726C33" w:rsidP="00873530">
            <w:pPr>
              <w:ind w:left="0"/>
              <w:jc w:val="left"/>
              <w:rPr>
                <w:sz w:val="20"/>
                <w:szCs w:val="20"/>
              </w:rPr>
            </w:pPr>
          </w:p>
        </w:tc>
      </w:tr>
      <w:tr w:rsidR="00726C33" w:rsidRPr="009B6203" w14:paraId="2ECA424D" w14:textId="77777777" w:rsidTr="00873530">
        <w:tc>
          <w:tcPr>
            <w:tcW w:w="648" w:type="dxa"/>
            <w:shd w:val="clear" w:color="auto" w:fill="auto"/>
          </w:tcPr>
          <w:p w14:paraId="3DBA75EB" w14:textId="77777777" w:rsidR="00726C33" w:rsidRPr="009B6203" w:rsidRDefault="00726C33" w:rsidP="00873530">
            <w:pPr>
              <w:ind w:left="0"/>
              <w:jc w:val="left"/>
              <w:rPr>
                <w:sz w:val="20"/>
                <w:szCs w:val="20"/>
              </w:rPr>
            </w:pPr>
            <w:r w:rsidRPr="009B6203">
              <w:rPr>
                <w:sz w:val="20"/>
                <w:szCs w:val="20"/>
              </w:rPr>
              <w:lastRenderedPageBreak/>
              <w:t>5.4</w:t>
            </w:r>
          </w:p>
        </w:tc>
        <w:tc>
          <w:tcPr>
            <w:tcW w:w="6010" w:type="dxa"/>
            <w:shd w:val="clear" w:color="auto" w:fill="auto"/>
          </w:tcPr>
          <w:p w14:paraId="354A81F4" w14:textId="77777777" w:rsidR="00726C33" w:rsidRPr="009B6203" w:rsidRDefault="00726C33" w:rsidP="00873530">
            <w:pPr>
              <w:tabs>
                <w:tab w:val="left" w:pos="993"/>
              </w:tabs>
              <w:ind w:left="0"/>
              <w:jc w:val="left"/>
              <w:rPr>
                <w:rFonts w:cs="Arial"/>
              </w:rPr>
            </w:pPr>
            <w:r w:rsidRPr="009B6203">
              <w:rPr>
                <w:rFonts w:cs="Arial"/>
              </w:rPr>
              <w:t>draw on assessment information to develop an integrated formulation which draws on psychological theory and research.</w:t>
            </w:r>
          </w:p>
        </w:tc>
        <w:tc>
          <w:tcPr>
            <w:tcW w:w="850" w:type="dxa"/>
          </w:tcPr>
          <w:p w14:paraId="06682F5B" w14:textId="77777777" w:rsidR="00726C33" w:rsidRDefault="00726C33" w:rsidP="00873530">
            <w:pPr>
              <w:ind w:left="0"/>
              <w:jc w:val="left"/>
              <w:rPr>
                <w:rFonts w:ascii="Arial" w:hAnsi="Arial" w:cs="Arial"/>
                <w:sz w:val="20"/>
                <w:szCs w:val="20"/>
              </w:rPr>
            </w:pPr>
            <w:r>
              <w:rPr>
                <w:rFonts w:ascii="Arial" w:hAnsi="Arial" w:cs="Arial"/>
                <w:sz w:val="20"/>
                <w:szCs w:val="20"/>
              </w:rPr>
              <w:t>12.1</w:t>
            </w:r>
          </w:p>
          <w:p w14:paraId="65ED74FF" w14:textId="77777777" w:rsidR="00726C33" w:rsidRDefault="00726C33" w:rsidP="00873530">
            <w:pPr>
              <w:ind w:left="0"/>
              <w:jc w:val="left"/>
              <w:rPr>
                <w:rFonts w:ascii="Arial" w:hAnsi="Arial" w:cs="Arial"/>
                <w:sz w:val="20"/>
                <w:szCs w:val="20"/>
              </w:rPr>
            </w:pPr>
          </w:p>
          <w:p w14:paraId="61AE4AA7" w14:textId="77777777" w:rsidR="00726C33" w:rsidRPr="00410DC0" w:rsidRDefault="00726C33" w:rsidP="00873530">
            <w:pPr>
              <w:ind w:left="0"/>
              <w:jc w:val="left"/>
              <w:rPr>
                <w:rFonts w:ascii="Arial" w:hAnsi="Arial" w:cs="Arial"/>
                <w:sz w:val="20"/>
                <w:szCs w:val="20"/>
              </w:rPr>
            </w:pPr>
            <w:r w:rsidRPr="00EF6CE7">
              <w:rPr>
                <w:rFonts w:ascii="Arial" w:hAnsi="Arial" w:cs="Arial"/>
                <w:color w:val="4472C4" w:themeColor="accent1"/>
                <w:sz w:val="20"/>
                <w:szCs w:val="20"/>
              </w:rPr>
              <w:t>14.54</w:t>
            </w:r>
          </w:p>
        </w:tc>
        <w:tc>
          <w:tcPr>
            <w:tcW w:w="6662" w:type="dxa"/>
            <w:shd w:val="clear" w:color="auto" w:fill="auto"/>
          </w:tcPr>
          <w:p w14:paraId="7672D7B5" w14:textId="77777777" w:rsidR="00726C33" w:rsidRPr="009B6203" w:rsidRDefault="00726C33" w:rsidP="00873530">
            <w:pPr>
              <w:ind w:left="0"/>
              <w:jc w:val="left"/>
              <w:rPr>
                <w:sz w:val="20"/>
                <w:szCs w:val="20"/>
              </w:rPr>
            </w:pPr>
          </w:p>
        </w:tc>
      </w:tr>
      <w:tr w:rsidR="00726C33" w:rsidRPr="009B6203" w14:paraId="45C5359E" w14:textId="77777777" w:rsidTr="00873530">
        <w:tc>
          <w:tcPr>
            <w:tcW w:w="648" w:type="dxa"/>
            <w:shd w:val="clear" w:color="auto" w:fill="auto"/>
          </w:tcPr>
          <w:p w14:paraId="205E4E14" w14:textId="77777777" w:rsidR="00726C33" w:rsidRPr="009B6203" w:rsidRDefault="00726C33" w:rsidP="00873530">
            <w:pPr>
              <w:ind w:left="0"/>
              <w:jc w:val="left"/>
              <w:rPr>
                <w:sz w:val="20"/>
                <w:szCs w:val="20"/>
              </w:rPr>
            </w:pPr>
            <w:r w:rsidRPr="009B6203">
              <w:rPr>
                <w:sz w:val="20"/>
                <w:szCs w:val="20"/>
              </w:rPr>
              <w:t>5.5</w:t>
            </w:r>
          </w:p>
        </w:tc>
        <w:tc>
          <w:tcPr>
            <w:tcW w:w="6010" w:type="dxa"/>
            <w:shd w:val="clear" w:color="auto" w:fill="auto"/>
          </w:tcPr>
          <w:p w14:paraId="5CE62164" w14:textId="77777777" w:rsidR="00726C33" w:rsidRPr="009B6203" w:rsidRDefault="00726C33" w:rsidP="00873530">
            <w:pPr>
              <w:tabs>
                <w:tab w:val="left" w:pos="993"/>
              </w:tabs>
              <w:ind w:left="0"/>
              <w:jc w:val="left"/>
              <w:rPr>
                <w:rFonts w:cs="Arial"/>
              </w:rPr>
            </w:pPr>
            <w:r w:rsidRPr="009B6203">
              <w:rPr>
                <w:rFonts w:cs="Arial"/>
              </w:rPr>
              <w:t>work to develop psychological formulations in collaboration with children and young people, parents, school staff and other service users.</w:t>
            </w:r>
          </w:p>
        </w:tc>
        <w:tc>
          <w:tcPr>
            <w:tcW w:w="850" w:type="dxa"/>
          </w:tcPr>
          <w:p w14:paraId="039BE827" w14:textId="77777777" w:rsidR="00726C33" w:rsidRDefault="00726C33" w:rsidP="00873530">
            <w:pPr>
              <w:ind w:left="0"/>
              <w:jc w:val="left"/>
              <w:rPr>
                <w:rFonts w:ascii="Arial" w:hAnsi="Arial" w:cs="Arial"/>
                <w:sz w:val="20"/>
                <w:szCs w:val="20"/>
              </w:rPr>
            </w:pPr>
            <w:r>
              <w:rPr>
                <w:rFonts w:ascii="Arial" w:hAnsi="Arial" w:cs="Arial"/>
                <w:sz w:val="20"/>
                <w:szCs w:val="20"/>
              </w:rPr>
              <w:t>8.14</w:t>
            </w:r>
          </w:p>
          <w:p w14:paraId="0F25C616" w14:textId="77777777" w:rsidR="00726C33" w:rsidRDefault="00726C33" w:rsidP="00873530">
            <w:pPr>
              <w:ind w:left="0"/>
              <w:jc w:val="left"/>
              <w:rPr>
                <w:rFonts w:ascii="Arial" w:hAnsi="Arial" w:cs="Arial"/>
                <w:sz w:val="20"/>
                <w:szCs w:val="20"/>
              </w:rPr>
            </w:pPr>
            <w:r>
              <w:rPr>
                <w:rFonts w:ascii="Arial" w:hAnsi="Arial" w:cs="Arial"/>
                <w:sz w:val="20"/>
                <w:szCs w:val="20"/>
              </w:rPr>
              <w:t>8.6</w:t>
            </w:r>
          </w:p>
          <w:p w14:paraId="372CEA06" w14:textId="77777777" w:rsidR="00726C33" w:rsidRDefault="00726C33" w:rsidP="00873530">
            <w:pPr>
              <w:ind w:left="0"/>
              <w:jc w:val="left"/>
              <w:rPr>
                <w:rFonts w:ascii="Arial" w:hAnsi="Arial" w:cs="Arial"/>
                <w:sz w:val="20"/>
                <w:szCs w:val="20"/>
              </w:rPr>
            </w:pPr>
            <w:r>
              <w:rPr>
                <w:rFonts w:ascii="Arial" w:hAnsi="Arial" w:cs="Arial"/>
                <w:sz w:val="20"/>
                <w:szCs w:val="20"/>
              </w:rPr>
              <w:t>9.3</w:t>
            </w:r>
          </w:p>
          <w:p w14:paraId="511AAC37" w14:textId="77777777" w:rsidR="00726C33" w:rsidRPr="00410DC0" w:rsidRDefault="00726C33" w:rsidP="00873530">
            <w:pPr>
              <w:ind w:left="0"/>
              <w:jc w:val="left"/>
              <w:rPr>
                <w:rFonts w:ascii="Arial" w:hAnsi="Arial" w:cs="Arial"/>
                <w:sz w:val="20"/>
                <w:szCs w:val="20"/>
              </w:rPr>
            </w:pPr>
            <w:r>
              <w:rPr>
                <w:rFonts w:ascii="Arial" w:hAnsi="Arial" w:cs="Arial"/>
                <w:sz w:val="20"/>
                <w:szCs w:val="20"/>
              </w:rPr>
              <w:t>9.10</w:t>
            </w:r>
          </w:p>
        </w:tc>
        <w:tc>
          <w:tcPr>
            <w:tcW w:w="6662" w:type="dxa"/>
            <w:shd w:val="clear" w:color="auto" w:fill="auto"/>
          </w:tcPr>
          <w:p w14:paraId="074D9120" w14:textId="77777777" w:rsidR="00726C33" w:rsidRPr="009B6203" w:rsidRDefault="00726C33" w:rsidP="00873530">
            <w:pPr>
              <w:ind w:left="0"/>
              <w:jc w:val="left"/>
              <w:rPr>
                <w:sz w:val="20"/>
                <w:szCs w:val="20"/>
              </w:rPr>
            </w:pPr>
          </w:p>
        </w:tc>
      </w:tr>
      <w:tr w:rsidR="00726C33" w:rsidRPr="009B6203" w14:paraId="6B7E6C7C" w14:textId="77777777" w:rsidTr="00873530">
        <w:tc>
          <w:tcPr>
            <w:tcW w:w="648" w:type="dxa"/>
            <w:shd w:val="clear" w:color="auto" w:fill="auto"/>
          </w:tcPr>
          <w:p w14:paraId="39A6C2B2" w14:textId="77777777" w:rsidR="00726C33" w:rsidRPr="009B6203" w:rsidRDefault="00726C33" w:rsidP="00873530">
            <w:pPr>
              <w:ind w:left="0"/>
              <w:jc w:val="left"/>
              <w:rPr>
                <w:sz w:val="20"/>
                <w:szCs w:val="20"/>
              </w:rPr>
            </w:pPr>
            <w:r w:rsidRPr="009B6203">
              <w:rPr>
                <w:sz w:val="20"/>
                <w:szCs w:val="20"/>
              </w:rPr>
              <w:t>5.6</w:t>
            </w:r>
          </w:p>
        </w:tc>
        <w:tc>
          <w:tcPr>
            <w:tcW w:w="6010" w:type="dxa"/>
            <w:shd w:val="clear" w:color="auto" w:fill="auto"/>
          </w:tcPr>
          <w:p w14:paraId="4D87E767" w14:textId="77777777" w:rsidR="00726C33" w:rsidRPr="009B6203" w:rsidRDefault="00726C33" w:rsidP="00873530">
            <w:pPr>
              <w:tabs>
                <w:tab w:val="left" w:pos="993"/>
              </w:tabs>
              <w:ind w:left="0"/>
              <w:jc w:val="left"/>
              <w:rPr>
                <w:rFonts w:cs="Arial"/>
              </w:rPr>
            </w:pPr>
            <w:r w:rsidRPr="009B6203">
              <w:rPr>
                <w:rFonts w:cs="Arial"/>
              </w:rPr>
              <w:t>integrate assessment information from a range of sources into a concise formulation that informs decision making and any subsequent action /interventions.</w:t>
            </w:r>
          </w:p>
        </w:tc>
        <w:tc>
          <w:tcPr>
            <w:tcW w:w="850" w:type="dxa"/>
          </w:tcPr>
          <w:p w14:paraId="71C531DB" w14:textId="77777777" w:rsidR="00726C33" w:rsidRDefault="00726C33" w:rsidP="00873530">
            <w:pPr>
              <w:ind w:left="0"/>
              <w:jc w:val="left"/>
              <w:rPr>
                <w:rFonts w:ascii="Arial" w:hAnsi="Arial" w:cs="Arial"/>
                <w:sz w:val="20"/>
                <w:szCs w:val="20"/>
              </w:rPr>
            </w:pPr>
            <w:r>
              <w:rPr>
                <w:rFonts w:ascii="Arial" w:hAnsi="Arial" w:cs="Arial"/>
                <w:sz w:val="20"/>
                <w:szCs w:val="20"/>
              </w:rPr>
              <w:t>4.1</w:t>
            </w:r>
          </w:p>
          <w:p w14:paraId="35169DCA" w14:textId="77777777" w:rsidR="00726C33" w:rsidRDefault="00726C33" w:rsidP="00873530">
            <w:pPr>
              <w:ind w:left="0"/>
              <w:jc w:val="left"/>
              <w:rPr>
                <w:rFonts w:ascii="Arial" w:hAnsi="Arial" w:cs="Arial"/>
                <w:sz w:val="20"/>
                <w:szCs w:val="20"/>
              </w:rPr>
            </w:pPr>
            <w:r>
              <w:rPr>
                <w:rFonts w:ascii="Arial" w:hAnsi="Arial" w:cs="Arial"/>
                <w:sz w:val="20"/>
                <w:szCs w:val="20"/>
              </w:rPr>
              <w:t>8.6</w:t>
            </w:r>
          </w:p>
          <w:p w14:paraId="3FB01258" w14:textId="77777777" w:rsidR="00726C33" w:rsidRDefault="00726C33" w:rsidP="00873530">
            <w:pPr>
              <w:ind w:left="0"/>
              <w:jc w:val="left"/>
              <w:rPr>
                <w:rFonts w:ascii="Arial" w:hAnsi="Arial" w:cs="Arial"/>
                <w:sz w:val="20"/>
                <w:szCs w:val="20"/>
              </w:rPr>
            </w:pPr>
            <w:r>
              <w:rPr>
                <w:rFonts w:ascii="Arial" w:hAnsi="Arial" w:cs="Arial"/>
                <w:sz w:val="20"/>
                <w:szCs w:val="20"/>
              </w:rPr>
              <w:t>9.10</w:t>
            </w:r>
          </w:p>
          <w:p w14:paraId="60BC8A24" w14:textId="77777777" w:rsidR="00726C33" w:rsidRDefault="00726C33" w:rsidP="00873530">
            <w:pPr>
              <w:ind w:left="0"/>
              <w:jc w:val="left"/>
              <w:rPr>
                <w:rFonts w:ascii="Arial" w:hAnsi="Arial" w:cs="Arial"/>
                <w:sz w:val="20"/>
                <w:szCs w:val="20"/>
              </w:rPr>
            </w:pPr>
            <w:r>
              <w:rPr>
                <w:rFonts w:ascii="Arial" w:hAnsi="Arial" w:cs="Arial"/>
                <w:sz w:val="20"/>
                <w:szCs w:val="20"/>
              </w:rPr>
              <w:t>14.10</w:t>
            </w:r>
          </w:p>
          <w:p w14:paraId="3C0C6E8E" w14:textId="77777777" w:rsidR="00726C33" w:rsidRPr="00410DC0" w:rsidRDefault="00726C33" w:rsidP="00873530">
            <w:pPr>
              <w:ind w:left="0"/>
              <w:jc w:val="left"/>
              <w:rPr>
                <w:rFonts w:ascii="Arial" w:hAnsi="Arial" w:cs="Arial"/>
                <w:sz w:val="20"/>
                <w:szCs w:val="20"/>
              </w:rPr>
            </w:pPr>
            <w:r>
              <w:rPr>
                <w:rFonts w:ascii="Arial" w:hAnsi="Arial" w:cs="Arial"/>
                <w:sz w:val="20"/>
                <w:szCs w:val="20"/>
              </w:rPr>
              <w:t>14.12</w:t>
            </w:r>
          </w:p>
        </w:tc>
        <w:tc>
          <w:tcPr>
            <w:tcW w:w="6662" w:type="dxa"/>
            <w:shd w:val="clear" w:color="auto" w:fill="auto"/>
          </w:tcPr>
          <w:p w14:paraId="43FA1181" w14:textId="77777777" w:rsidR="00726C33" w:rsidRPr="009B6203" w:rsidRDefault="00726C33" w:rsidP="00873530">
            <w:pPr>
              <w:ind w:left="0"/>
              <w:jc w:val="left"/>
              <w:rPr>
                <w:sz w:val="20"/>
                <w:szCs w:val="20"/>
              </w:rPr>
            </w:pPr>
          </w:p>
        </w:tc>
      </w:tr>
      <w:tr w:rsidR="00726C33" w:rsidRPr="009B6203" w14:paraId="36ED42F7" w14:textId="77777777" w:rsidTr="00873530">
        <w:tc>
          <w:tcPr>
            <w:tcW w:w="648" w:type="dxa"/>
            <w:shd w:val="clear" w:color="auto" w:fill="auto"/>
          </w:tcPr>
          <w:p w14:paraId="6C14BD17" w14:textId="77777777" w:rsidR="00726C33" w:rsidRPr="009B6203" w:rsidRDefault="00726C33" w:rsidP="00873530">
            <w:pPr>
              <w:ind w:left="0"/>
              <w:jc w:val="left"/>
              <w:rPr>
                <w:sz w:val="20"/>
                <w:szCs w:val="20"/>
              </w:rPr>
            </w:pPr>
            <w:r w:rsidRPr="009B6203">
              <w:rPr>
                <w:sz w:val="20"/>
                <w:szCs w:val="20"/>
              </w:rPr>
              <w:t>5.7</w:t>
            </w:r>
          </w:p>
        </w:tc>
        <w:tc>
          <w:tcPr>
            <w:tcW w:w="6010" w:type="dxa"/>
            <w:shd w:val="clear" w:color="auto" w:fill="auto"/>
          </w:tcPr>
          <w:p w14:paraId="72A718DC" w14:textId="77777777" w:rsidR="00726C33" w:rsidRPr="009B6203" w:rsidRDefault="00726C33" w:rsidP="00873530">
            <w:pPr>
              <w:tabs>
                <w:tab w:val="left" w:pos="993"/>
              </w:tabs>
              <w:ind w:left="0"/>
              <w:jc w:val="left"/>
              <w:rPr>
                <w:rFonts w:cs="Arial"/>
              </w:rPr>
            </w:pPr>
            <w:r w:rsidRPr="009B6203">
              <w:rPr>
                <w:rFonts w:cs="Arial"/>
              </w:rPr>
              <w:t xml:space="preserve">demonstrate the ability to communicate assessment results and their interpretation to diverse audiences, clearly, </w:t>
            </w:r>
            <w:proofErr w:type="gramStart"/>
            <w:r w:rsidRPr="009B6203">
              <w:rPr>
                <w:rFonts w:cs="Arial"/>
              </w:rPr>
              <w:t>concisely</w:t>
            </w:r>
            <w:proofErr w:type="gramEnd"/>
            <w:r w:rsidRPr="009B6203">
              <w:rPr>
                <w:rFonts w:cs="Arial"/>
              </w:rPr>
              <w:t xml:space="preserve"> and effectively avoiding jargon wherever possible, both orally and in writing.</w:t>
            </w:r>
          </w:p>
        </w:tc>
        <w:tc>
          <w:tcPr>
            <w:tcW w:w="850" w:type="dxa"/>
          </w:tcPr>
          <w:p w14:paraId="0F71935B" w14:textId="77777777" w:rsidR="00726C33" w:rsidRDefault="00726C33" w:rsidP="00873530">
            <w:pPr>
              <w:ind w:left="0"/>
              <w:jc w:val="left"/>
              <w:rPr>
                <w:rFonts w:ascii="Arial" w:hAnsi="Arial" w:cs="Arial"/>
                <w:sz w:val="20"/>
                <w:szCs w:val="20"/>
              </w:rPr>
            </w:pPr>
            <w:r>
              <w:rPr>
                <w:rFonts w:ascii="Arial" w:hAnsi="Arial" w:cs="Arial"/>
                <w:sz w:val="20"/>
                <w:szCs w:val="20"/>
              </w:rPr>
              <w:t>8.6</w:t>
            </w:r>
          </w:p>
          <w:p w14:paraId="132EBF09" w14:textId="77777777" w:rsidR="00726C33" w:rsidRDefault="00726C33" w:rsidP="00873530">
            <w:pPr>
              <w:ind w:left="0"/>
              <w:jc w:val="left"/>
              <w:rPr>
                <w:rFonts w:ascii="Arial" w:hAnsi="Arial" w:cs="Arial"/>
                <w:sz w:val="20"/>
                <w:szCs w:val="20"/>
              </w:rPr>
            </w:pPr>
            <w:r>
              <w:rPr>
                <w:rFonts w:ascii="Arial" w:hAnsi="Arial" w:cs="Arial"/>
                <w:sz w:val="20"/>
                <w:szCs w:val="20"/>
              </w:rPr>
              <w:t>8.7</w:t>
            </w:r>
          </w:p>
          <w:p w14:paraId="03637FDC" w14:textId="77777777" w:rsidR="00726C33" w:rsidRDefault="00726C33" w:rsidP="00873530">
            <w:pPr>
              <w:ind w:left="0"/>
              <w:jc w:val="left"/>
              <w:rPr>
                <w:rFonts w:ascii="Arial" w:hAnsi="Arial" w:cs="Arial"/>
                <w:sz w:val="20"/>
                <w:szCs w:val="20"/>
              </w:rPr>
            </w:pPr>
            <w:r>
              <w:rPr>
                <w:rFonts w:ascii="Arial" w:hAnsi="Arial" w:cs="Arial"/>
                <w:sz w:val="20"/>
                <w:szCs w:val="20"/>
              </w:rPr>
              <w:t>8.10</w:t>
            </w:r>
          </w:p>
          <w:p w14:paraId="1B2CC842" w14:textId="77777777" w:rsidR="00726C33" w:rsidRDefault="00726C33" w:rsidP="00873530">
            <w:pPr>
              <w:ind w:left="0"/>
              <w:jc w:val="left"/>
              <w:rPr>
                <w:rFonts w:ascii="Arial" w:hAnsi="Arial" w:cs="Arial"/>
                <w:sz w:val="20"/>
                <w:szCs w:val="20"/>
              </w:rPr>
            </w:pPr>
            <w:r>
              <w:rPr>
                <w:rFonts w:ascii="Arial" w:hAnsi="Arial" w:cs="Arial"/>
                <w:sz w:val="20"/>
                <w:szCs w:val="20"/>
              </w:rPr>
              <w:t>8.11</w:t>
            </w:r>
          </w:p>
          <w:p w14:paraId="200B3B55" w14:textId="77777777" w:rsidR="00726C33" w:rsidRPr="00410DC0" w:rsidRDefault="00726C33" w:rsidP="00873530">
            <w:pPr>
              <w:ind w:left="0"/>
              <w:jc w:val="left"/>
              <w:rPr>
                <w:rFonts w:ascii="Arial" w:hAnsi="Arial" w:cs="Arial"/>
                <w:sz w:val="20"/>
                <w:szCs w:val="20"/>
              </w:rPr>
            </w:pPr>
            <w:r>
              <w:rPr>
                <w:rFonts w:ascii="Arial" w:hAnsi="Arial" w:cs="Arial"/>
                <w:sz w:val="20"/>
                <w:szCs w:val="20"/>
              </w:rPr>
              <w:t>12.7</w:t>
            </w:r>
          </w:p>
        </w:tc>
        <w:tc>
          <w:tcPr>
            <w:tcW w:w="6662" w:type="dxa"/>
            <w:shd w:val="clear" w:color="auto" w:fill="auto"/>
          </w:tcPr>
          <w:p w14:paraId="69EFFDEC" w14:textId="77777777" w:rsidR="00726C33" w:rsidRPr="009B6203" w:rsidRDefault="00726C33" w:rsidP="00873530">
            <w:pPr>
              <w:ind w:left="0"/>
              <w:jc w:val="left"/>
              <w:rPr>
                <w:sz w:val="20"/>
                <w:szCs w:val="20"/>
              </w:rPr>
            </w:pPr>
          </w:p>
        </w:tc>
      </w:tr>
      <w:tr w:rsidR="00726C33" w:rsidRPr="009B6203" w14:paraId="7558925E" w14:textId="77777777" w:rsidTr="00873530">
        <w:tc>
          <w:tcPr>
            <w:tcW w:w="648" w:type="dxa"/>
            <w:shd w:val="clear" w:color="auto" w:fill="auto"/>
          </w:tcPr>
          <w:p w14:paraId="472EDDB7" w14:textId="77777777" w:rsidR="00726C33" w:rsidRPr="009B6203" w:rsidRDefault="00726C33" w:rsidP="00873530">
            <w:pPr>
              <w:ind w:left="0"/>
              <w:jc w:val="left"/>
              <w:rPr>
                <w:sz w:val="20"/>
                <w:szCs w:val="20"/>
              </w:rPr>
            </w:pPr>
            <w:r w:rsidRPr="009B6203">
              <w:rPr>
                <w:sz w:val="20"/>
                <w:szCs w:val="20"/>
              </w:rPr>
              <w:t>5.8</w:t>
            </w:r>
          </w:p>
        </w:tc>
        <w:tc>
          <w:tcPr>
            <w:tcW w:w="6010" w:type="dxa"/>
            <w:shd w:val="clear" w:color="auto" w:fill="auto"/>
          </w:tcPr>
          <w:p w14:paraId="6BFC831B" w14:textId="77777777" w:rsidR="00726C33" w:rsidRPr="009B6203" w:rsidRDefault="00726C33" w:rsidP="00873530">
            <w:pPr>
              <w:tabs>
                <w:tab w:val="left" w:pos="993"/>
              </w:tabs>
              <w:ind w:left="0"/>
              <w:jc w:val="left"/>
              <w:rPr>
                <w:rFonts w:cs="Arial"/>
              </w:rPr>
            </w:pPr>
            <w:r w:rsidRPr="009B6203">
              <w:rPr>
                <w:rFonts w:cs="Arial"/>
              </w:rPr>
              <w:t>present the rationale for the assessment methods selected and be able to justify any decisions about how assessment outcomes are reported (both orally and in writing).</w:t>
            </w:r>
          </w:p>
        </w:tc>
        <w:tc>
          <w:tcPr>
            <w:tcW w:w="850" w:type="dxa"/>
          </w:tcPr>
          <w:p w14:paraId="513E838A" w14:textId="77777777" w:rsidR="00726C33" w:rsidRDefault="00726C33" w:rsidP="00873530">
            <w:pPr>
              <w:ind w:left="0"/>
              <w:jc w:val="left"/>
              <w:rPr>
                <w:rFonts w:ascii="Arial" w:hAnsi="Arial" w:cs="Arial"/>
                <w:sz w:val="20"/>
                <w:szCs w:val="20"/>
              </w:rPr>
            </w:pPr>
            <w:r>
              <w:rPr>
                <w:rFonts w:ascii="Arial" w:hAnsi="Arial" w:cs="Arial"/>
                <w:sz w:val="20"/>
                <w:szCs w:val="20"/>
              </w:rPr>
              <w:t>4.4</w:t>
            </w:r>
          </w:p>
          <w:p w14:paraId="66493227" w14:textId="77777777" w:rsidR="00726C33" w:rsidRDefault="00726C33" w:rsidP="00873530">
            <w:pPr>
              <w:ind w:left="0"/>
              <w:jc w:val="left"/>
              <w:rPr>
                <w:rFonts w:ascii="Arial" w:hAnsi="Arial" w:cs="Arial"/>
                <w:sz w:val="20"/>
                <w:szCs w:val="20"/>
              </w:rPr>
            </w:pPr>
            <w:r>
              <w:rPr>
                <w:rFonts w:ascii="Arial" w:hAnsi="Arial" w:cs="Arial"/>
                <w:sz w:val="20"/>
                <w:szCs w:val="20"/>
              </w:rPr>
              <w:t>8.11</w:t>
            </w:r>
          </w:p>
          <w:p w14:paraId="2115E706" w14:textId="77777777" w:rsidR="00726C33" w:rsidRPr="00410DC0" w:rsidRDefault="00726C33" w:rsidP="00873530">
            <w:pPr>
              <w:ind w:left="0"/>
              <w:jc w:val="left"/>
              <w:rPr>
                <w:rFonts w:ascii="Arial" w:hAnsi="Arial" w:cs="Arial"/>
                <w:sz w:val="20"/>
                <w:szCs w:val="20"/>
              </w:rPr>
            </w:pPr>
            <w:r>
              <w:rPr>
                <w:rFonts w:ascii="Arial" w:hAnsi="Arial" w:cs="Arial"/>
                <w:sz w:val="20"/>
                <w:szCs w:val="20"/>
              </w:rPr>
              <w:t>14.14</w:t>
            </w:r>
          </w:p>
        </w:tc>
        <w:tc>
          <w:tcPr>
            <w:tcW w:w="6662" w:type="dxa"/>
            <w:shd w:val="clear" w:color="auto" w:fill="auto"/>
          </w:tcPr>
          <w:p w14:paraId="604C9763" w14:textId="77777777" w:rsidR="00726C33" w:rsidRPr="009B6203" w:rsidRDefault="00726C33" w:rsidP="00873530">
            <w:pPr>
              <w:ind w:left="0"/>
              <w:jc w:val="left"/>
              <w:rPr>
                <w:sz w:val="20"/>
                <w:szCs w:val="20"/>
              </w:rPr>
            </w:pPr>
          </w:p>
        </w:tc>
      </w:tr>
      <w:tr w:rsidR="00726C33" w:rsidRPr="009B6203" w14:paraId="3BCE470E" w14:textId="77777777" w:rsidTr="00873530">
        <w:tc>
          <w:tcPr>
            <w:tcW w:w="14170" w:type="dxa"/>
            <w:gridSpan w:val="4"/>
            <w:shd w:val="clear" w:color="auto" w:fill="auto"/>
          </w:tcPr>
          <w:p w14:paraId="61F42572" w14:textId="77777777" w:rsidR="00726C33" w:rsidRDefault="00726C33" w:rsidP="00873530">
            <w:pPr>
              <w:tabs>
                <w:tab w:val="left" w:pos="993"/>
              </w:tabs>
              <w:ind w:left="0"/>
              <w:jc w:val="left"/>
              <w:rPr>
                <w:b/>
                <w:caps/>
              </w:rPr>
            </w:pPr>
            <w:r>
              <w:rPr>
                <w:b/>
                <w:caps/>
              </w:rPr>
              <w:t>Overall reflection and level of competency at this stage of training.</w:t>
            </w:r>
          </w:p>
          <w:p w14:paraId="6E4D65A5" w14:textId="77777777" w:rsidR="00726C33" w:rsidRDefault="00726C33" w:rsidP="00873530">
            <w:pPr>
              <w:ind w:left="39"/>
              <w:jc w:val="left"/>
              <w:rPr>
                <w:rFonts w:cs="Arial"/>
                <w:b/>
                <w:bCs/>
                <w:sz w:val="20"/>
                <w:szCs w:val="22"/>
              </w:rPr>
            </w:pPr>
            <w:r w:rsidRPr="009B2530">
              <w:rPr>
                <w:rFonts w:cs="Arial"/>
                <w:sz w:val="20"/>
              </w:rPr>
              <w:t xml:space="preserve">In which area/s have you seen the most progress?  On which area/s do you most want to focus </w:t>
            </w:r>
            <w:proofErr w:type="gramStart"/>
            <w:r w:rsidRPr="009B2530">
              <w:rPr>
                <w:rFonts w:cs="Arial"/>
                <w:sz w:val="20"/>
              </w:rPr>
              <w:t>in</w:t>
            </w:r>
            <w:proofErr w:type="gramEnd"/>
            <w:r w:rsidRPr="009B2530">
              <w:rPr>
                <w:rFonts w:cs="Arial"/>
                <w:sz w:val="20"/>
              </w:rPr>
              <w:t xml:space="preserve"> the coming year?  Which area/s have you found the most challenging?</w:t>
            </w:r>
          </w:p>
          <w:p w14:paraId="2A4165FA" w14:textId="77777777" w:rsidR="00726C33" w:rsidRDefault="00726C33" w:rsidP="00873530">
            <w:pPr>
              <w:ind w:left="39"/>
              <w:jc w:val="left"/>
              <w:rPr>
                <w:rFonts w:cs="Arial"/>
                <w:b/>
                <w:bCs/>
                <w:sz w:val="20"/>
                <w:szCs w:val="22"/>
              </w:rPr>
            </w:pPr>
          </w:p>
          <w:p w14:paraId="29F1E530" w14:textId="77777777" w:rsidR="00726C33" w:rsidRDefault="00726C33" w:rsidP="00873530">
            <w:pPr>
              <w:ind w:left="39"/>
              <w:jc w:val="left"/>
              <w:rPr>
                <w:rFonts w:cs="Arial"/>
                <w:b/>
                <w:bCs/>
                <w:sz w:val="20"/>
                <w:szCs w:val="22"/>
              </w:rPr>
            </w:pPr>
          </w:p>
          <w:p w14:paraId="3FF23336" w14:textId="77777777" w:rsidR="00726C33" w:rsidRDefault="00726C33" w:rsidP="00873530">
            <w:pPr>
              <w:ind w:left="39"/>
              <w:jc w:val="left"/>
              <w:rPr>
                <w:rFonts w:cs="Arial"/>
                <w:b/>
                <w:bCs/>
                <w:sz w:val="20"/>
                <w:szCs w:val="22"/>
              </w:rPr>
            </w:pPr>
          </w:p>
          <w:p w14:paraId="49A3711D" w14:textId="77777777" w:rsidR="00726C33" w:rsidRDefault="00726C33" w:rsidP="00873530">
            <w:pPr>
              <w:ind w:left="0"/>
              <w:jc w:val="left"/>
              <w:rPr>
                <w:rFonts w:cs="Arial"/>
                <w:b/>
                <w:bCs/>
                <w:sz w:val="20"/>
                <w:szCs w:val="22"/>
              </w:rPr>
            </w:pPr>
          </w:p>
          <w:p w14:paraId="1E373EDA" w14:textId="77777777" w:rsidR="00726C33" w:rsidRDefault="00726C33" w:rsidP="00873530">
            <w:pPr>
              <w:ind w:left="0"/>
              <w:jc w:val="left"/>
              <w:rPr>
                <w:rFonts w:cs="Arial"/>
                <w:b/>
                <w:bCs/>
                <w:sz w:val="20"/>
                <w:szCs w:val="22"/>
              </w:rPr>
            </w:pPr>
          </w:p>
          <w:p w14:paraId="4872F874" w14:textId="77777777" w:rsidR="00726C33" w:rsidRDefault="00726C33" w:rsidP="00873530">
            <w:pPr>
              <w:ind w:left="39"/>
              <w:jc w:val="left"/>
              <w:rPr>
                <w:rFonts w:cs="Arial"/>
                <w:b/>
                <w:bCs/>
                <w:sz w:val="20"/>
                <w:szCs w:val="22"/>
              </w:rPr>
            </w:pPr>
          </w:p>
          <w:p w14:paraId="7DB24A03" w14:textId="77777777" w:rsidR="00726C33" w:rsidRPr="009B6203" w:rsidRDefault="00726C33" w:rsidP="00873530">
            <w:pPr>
              <w:ind w:left="0"/>
              <w:jc w:val="left"/>
              <w:rPr>
                <w:sz w:val="20"/>
                <w:szCs w:val="20"/>
              </w:rPr>
            </w:pPr>
          </w:p>
        </w:tc>
      </w:tr>
    </w:tbl>
    <w:p w14:paraId="7388C890" w14:textId="77777777" w:rsidR="00726C33" w:rsidRDefault="00726C33" w:rsidP="00726C33">
      <w:pPr>
        <w:ind w:left="-90"/>
        <w:jc w:val="left"/>
        <w:rPr>
          <w:rFonts w:ascii="Arial" w:hAnsi="Arial"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010"/>
        <w:gridCol w:w="850"/>
        <w:gridCol w:w="6662"/>
      </w:tblGrid>
      <w:tr w:rsidR="00726C33" w:rsidRPr="009B6203" w14:paraId="2B3D0084" w14:textId="77777777" w:rsidTr="00873530">
        <w:tc>
          <w:tcPr>
            <w:tcW w:w="648" w:type="dxa"/>
            <w:shd w:val="clear" w:color="auto" w:fill="D9D9D9" w:themeFill="background1" w:themeFillShade="D9"/>
          </w:tcPr>
          <w:p w14:paraId="61832C67" w14:textId="77777777" w:rsidR="00726C33" w:rsidRPr="009B6203" w:rsidRDefault="00726C33" w:rsidP="00873530">
            <w:pPr>
              <w:ind w:left="0"/>
              <w:jc w:val="left"/>
              <w:rPr>
                <w:b/>
                <w:szCs w:val="20"/>
              </w:rPr>
            </w:pPr>
            <w:r w:rsidRPr="009B6203">
              <w:rPr>
                <w:b/>
                <w:szCs w:val="20"/>
              </w:rPr>
              <w:t>6</w:t>
            </w:r>
          </w:p>
        </w:tc>
        <w:tc>
          <w:tcPr>
            <w:tcW w:w="6010" w:type="dxa"/>
            <w:shd w:val="clear" w:color="auto" w:fill="D9D9D9" w:themeFill="background1" w:themeFillShade="D9"/>
          </w:tcPr>
          <w:p w14:paraId="004B616F" w14:textId="77777777" w:rsidR="00726C33" w:rsidRPr="009B6203" w:rsidRDefault="00726C33" w:rsidP="00873530">
            <w:pPr>
              <w:ind w:left="0"/>
              <w:jc w:val="left"/>
              <w:rPr>
                <w:b/>
                <w:caps/>
                <w:spacing w:val="-4"/>
                <w:szCs w:val="20"/>
              </w:rPr>
            </w:pPr>
            <w:r w:rsidRPr="009B6203">
              <w:rPr>
                <w:b/>
                <w:caps/>
                <w:spacing w:val="-4"/>
                <w:szCs w:val="20"/>
              </w:rPr>
              <w:t>PSYCHOLOGICAL INTERVENTION AND EVALUATION</w:t>
            </w:r>
          </w:p>
        </w:tc>
        <w:tc>
          <w:tcPr>
            <w:tcW w:w="850" w:type="dxa"/>
            <w:shd w:val="clear" w:color="auto" w:fill="D9D9D9" w:themeFill="background1" w:themeFillShade="D9"/>
          </w:tcPr>
          <w:p w14:paraId="66E59605" w14:textId="77777777" w:rsidR="00726C33" w:rsidRPr="009B6203" w:rsidRDefault="00726C33" w:rsidP="00873530">
            <w:pPr>
              <w:ind w:left="0"/>
              <w:jc w:val="left"/>
              <w:rPr>
                <w:b/>
                <w:caps/>
                <w:szCs w:val="20"/>
              </w:rPr>
            </w:pPr>
            <w:r>
              <w:rPr>
                <w:b/>
                <w:caps/>
                <w:szCs w:val="20"/>
              </w:rPr>
              <w:t>SOP</w:t>
            </w:r>
          </w:p>
        </w:tc>
        <w:tc>
          <w:tcPr>
            <w:tcW w:w="6662" w:type="dxa"/>
            <w:shd w:val="clear" w:color="auto" w:fill="D9D9D9" w:themeFill="background1" w:themeFillShade="D9"/>
          </w:tcPr>
          <w:p w14:paraId="10B92E97" w14:textId="77777777" w:rsidR="00726C33" w:rsidRPr="009B6203" w:rsidRDefault="00726C33" w:rsidP="00873530">
            <w:pPr>
              <w:ind w:left="0"/>
              <w:jc w:val="left"/>
              <w:rPr>
                <w:b/>
                <w:szCs w:val="20"/>
              </w:rPr>
            </w:pPr>
            <w:r w:rsidRPr="009B6203">
              <w:rPr>
                <w:b/>
                <w:caps/>
                <w:szCs w:val="20"/>
              </w:rPr>
              <w:t>Evidence</w:t>
            </w:r>
          </w:p>
        </w:tc>
      </w:tr>
      <w:tr w:rsidR="00726C33" w:rsidRPr="009B6203" w14:paraId="1BB8C651" w14:textId="77777777" w:rsidTr="00873530">
        <w:tc>
          <w:tcPr>
            <w:tcW w:w="648" w:type="dxa"/>
            <w:shd w:val="clear" w:color="auto" w:fill="auto"/>
          </w:tcPr>
          <w:p w14:paraId="5E49A17E" w14:textId="77777777" w:rsidR="00726C33" w:rsidRPr="009B6203" w:rsidRDefault="00726C33" w:rsidP="00873530">
            <w:pPr>
              <w:ind w:left="0"/>
              <w:jc w:val="left"/>
              <w:rPr>
                <w:sz w:val="20"/>
                <w:szCs w:val="20"/>
              </w:rPr>
            </w:pPr>
          </w:p>
        </w:tc>
        <w:tc>
          <w:tcPr>
            <w:tcW w:w="6010" w:type="dxa"/>
            <w:shd w:val="clear" w:color="auto" w:fill="auto"/>
          </w:tcPr>
          <w:p w14:paraId="49C53AEF" w14:textId="77777777" w:rsidR="00726C33" w:rsidRPr="009B6203" w:rsidRDefault="00726C33" w:rsidP="00873530">
            <w:pPr>
              <w:tabs>
                <w:tab w:val="left" w:pos="993"/>
              </w:tabs>
              <w:ind w:left="0"/>
              <w:jc w:val="left"/>
              <w:rPr>
                <w:rFonts w:cs="Arial"/>
              </w:rPr>
            </w:pPr>
          </w:p>
        </w:tc>
        <w:tc>
          <w:tcPr>
            <w:tcW w:w="850" w:type="dxa"/>
          </w:tcPr>
          <w:p w14:paraId="2E72CCB3" w14:textId="77777777" w:rsidR="00726C33" w:rsidRDefault="00726C33" w:rsidP="00873530">
            <w:pPr>
              <w:ind w:left="0"/>
              <w:jc w:val="left"/>
              <w:rPr>
                <w:rFonts w:ascii="Arial" w:hAnsi="Arial" w:cs="Arial"/>
                <w:sz w:val="20"/>
                <w:szCs w:val="20"/>
              </w:rPr>
            </w:pPr>
            <w:r>
              <w:rPr>
                <w:rFonts w:ascii="Arial" w:hAnsi="Arial" w:cs="Arial"/>
                <w:sz w:val="20"/>
                <w:szCs w:val="20"/>
              </w:rPr>
              <w:t>14.3</w:t>
            </w:r>
          </w:p>
          <w:p w14:paraId="0523BBC2" w14:textId="77777777" w:rsidR="00726C33" w:rsidRDefault="00726C33" w:rsidP="00873530">
            <w:pPr>
              <w:ind w:left="0"/>
              <w:jc w:val="left"/>
              <w:rPr>
                <w:rFonts w:ascii="Arial" w:hAnsi="Arial" w:cs="Arial"/>
                <w:sz w:val="20"/>
                <w:szCs w:val="20"/>
              </w:rPr>
            </w:pPr>
            <w:r>
              <w:rPr>
                <w:rFonts w:ascii="Arial" w:hAnsi="Arial" w:cs="Arial"/>
                <w:sz w:val="20"/>
                <w:szCs w:val="20"/>
              </w:rPr>
              <w:t>14.16</w:t>
            </w:r>
          </w:p>
        </w:tc>
        <w:tc>
          <w:tcPr>
            <w:tcW w:w="6662" w:type="dxa"/>
            <w:shd w:val="clear" w:color="auto" w:fill="auto"/>
          </w:tcPr>
          <w:p w14:paraId="46E6B4F4" w14:textId="77777777" w:rsidR="00726C33" w:rsidRPr="009B6203" w:rsidRDefault="00726C33" w:rsidP="00873530">
            <w:pPr>
              <w:ind w:left="0"/>
              <w:jc w:val="left"/>
              <w:rPr>
                <w:sz w:val="20"/>
                <w:szCs w:val="20"/>
              </w:rPr>
            </w:pPr>
          </w:p>
        </w:tc>
      </w:tr>
      <w:tr w:rsidR="00726C33" w:rsidRPr="009B6203" w14:paraId="3D29D753" w14:textId="77777777" w:rsidTr="00873530">
        <w:tc>
          <w:tcPr>
            <w:tcW w:w="648" w:type="dxa"/>
            <w:shd w:val="clear" w:color="auto" w:fill="auto"/>
          </w:tcPr>
          <w:p w14:paraId="1A9CC474" w14:textId="77777777" w:rsidR="00726C33" w:rsidRPr="009B6203" w:rsidRDefault="00726C33" w:rsidP="00873530">
            <w:pPr>
              <w:ind w:left="0"/>
              <w:jc w:val="left"/>
              <w:rPr>
                <w:sz w:val="20"/>
                <w:szCs w:val="20"/>
              </w:rPr>
            </w:pPr>
            <w:r w:rsidRPr="009B6203">
              <w:rPr>
                <w:sz w:val="20"/>
                <w:szCs w:val="20"/>
              </w:rPr>
              <w:t>6.1</w:t>
            </w:r>
          </w:p>
        </w:tc>
        <w:tc>
          <w:tcPr>
            <w:tcW w:w="6010" w:type="dxa"/>
            <w:shd w:val="clear" w:color="auto" w:fill="auto"/>
          </w:tcPr>
          <w:p w14:paraId="0B29645F" w14:textId="77777777" w:rsidR="00726C33" w:rsidRPr="009B6203" w:rsidRDefault="00726C33" w:rsidP="00873530">
            <w:pPr>
              <w:tabs>
                <w:tab w:val="left" w:pos="993"/>
              </w:tabs>
              <w:ind w:left="0"/>
              <w:jc w:val="left"/>
              <w:rPr>
                <w:spacing w:val="-2"/>
                <w:sz w:val="20"/>
                <w:szCs w:val="20"/>
              </w:rPr>
            </w:pPr>
            <w:r>
              <w:rPr>
                <w:rFonts w:cs="Arial"/>
              </w:rPr>
              <w:t>d</w:t>
            </w:r>
            <w:r w:rsidRPr="008B534F">
              <w:rPr>
                <w:rFonts w:cs="Arial"/>
              </w:rPr>
              <w:t xml:space="preserve">emonstrate critical knowledge of theory and research on effectiveness of psychological and educational </w:t>
            </w:r>
            <w:r w:rsidRPr="008B534F">
              <w:rPr>
                <w:rFonts w:cs="Arial"/>
              </w:rPr>
              <w:lastRenderedPageBreak/>
              <w:t xml:space="preserve">interventions at the individual, family, </w:t>
            </w:r>
            <w:proofErr w:type="gramStart"/>
            <w:r w:rsidRPr="008B534F">
              <w:rPr>
                <w:rFonts w:cs="Arial"/>
              </w:rPr>
              <w:t>group</w:t>
            </w:r>
            <w:proofErr w:type="gramEnd"/>
            <w:r w:rsidRPr="008B534F">
              <w:rPr>
                <w:rFonts w:cs="Arial"/>
              </w:rPr>
              <w:t xml:space="preserve"> and systems levels.</w:t>
            </w:r>
          </w:p>
        </w:tc>
        <w:tc>
          <w:tcPr>
            <w:tcW w:w="850" w:type="dxa"/>
          </w:tcPr>
          <w:p w14:paraId="4DFC35E7" w14:textId="77777777" w:rsidR="00726C33" w:rsidRDefault="00726C33" w:rsidP="00873530">
            <w:pPr>
              <w:ind w:left="0"/>
              <w:jc w:val="left"/>
              <w:rPr>
                <w:rFonts w:ascii="Arial" w:hAnsi="Arial" w:cs="Arial"/>
                <w:sz w:val="20"/>
                <w:szCs w:val="20"/>
              </w:rPr>
            </w:pPr>
            <w:r>
              <w:rPr>
                <w:rFonts w:ascii="Arial" w:hAnsi="Arial" w:cs="Arial"/>
                <w:sz w:val="20"/>
                <w:szCs w:val="20"/>
              </w:rPr>
              <w:lastRenderedPageBreak/>
              <w:t>4.2</w:t>
            </w:r>
          </w:p>
          <w:p w14:paraId="5FACAAE5" w14:textId="77777777" w:rsidR="00726C33" w:rsidRDefault="00726C33" w:rsidP="00873530">
            <w:pPr>
              <w:ind w:left="0"/>
              <w:jc w:val="left"/>
              <w:rPr>
                <w:rFonts w:ascii="Arial" w:hAnsi="Arial" w:cs="Arial"/>
                <w:sz w:val="20"/>
                <w:szCs w:val="20"/>
              </w:rPr>
            </w:pPr>
            <w:r>
              <w:rPr>
                <w:rFonts w:ascii="Arial" w:hAnsi="Arial" w:cs="Arial"/>
                <w:sz w:val="20"/>
                <w:szCs w:val="20"/>
              </w:rPr>
              <w:t>13.5</w:t>
            </w:r>
          </w:p>
          <w:p w14:paraId="7E24F412" w14:textId="77777777" w:rsidR="00726C33" w:rsidRDefault="00726C33" w:rsidP="00873530">
            <w:pPr>
              <w:ind w:left="0"/>
              <w:jc w:val="left"/>
              <w:rPr>
                <w:rFonts w:ascii="Arial" w:hAnsi="Arial" w:cs="Arial"/>
                <w:sz w:val="20"/>
                <w:szCs w:val="20"/>
              </w:rPr>
            </w:pPr>
          </w:p>
          <w:p w14:paraId="6AB4516B" w14:textId="77777777" w:rsidR="00726C33" w:rsidRPr="007B168E" w:rsidRDefault="00726C33" w:rsidP="00873530">
            <w:pPr>
              <w:ind w:left="0"/>
              <w:jc w:val="left"/>
              <w:rPr>
                <w:rFonts w:ascii="Arial" w:hAnsi="Arial" w:cs="Arial"/>
                <w:color w:val="4472C4" w:themeColor="accent1"/>
                <w:sz w:val="20"/>
                <w:szCs w:val="20"/>
              </w:rPr>
            </w:pPr>
            <w:r w:rsidRPr="007B168E">
              <w:rPr>
                <w:rFonts w:ascii="Arial" w:hAnsi="Arial" w:cs="Arial"/>
                <w:color w:val="4472C4" w:themeColor="accent1"/>
                <w:sz w:val="20"/>
                <w:szCs w:val="20"/>
              </w:rPr>
              <w:t>13.31</w:t>
            </w:r>
          </w:p>
          <w:p w14:paraId="22A471E1" w14:textId="77777777" w:rsidR="00726C33" w:rsidRPr="007B168E" w:rsidRDefault="00726C33" w:rsidP="00873530">
            <w:pPr>
              <w:ind w:left="0"/>
              <w:jc w:val="left"/>
              <w:rPr>
                <w:rFonts w:ascii="Arial" w:hAnsi="Arial" w:cs="Arial"/>
                <w:color w:val="4472C4" w:themeColor="accent1"/>
                <w:sz w:val="20"/>
                <w:szCs w:val="20"/>
              </w:rPr>
            </w:pPr>
            <w:r w:rsidRPr="007B168E">
              <w:rPr>
                <w:rFonts w:ascii="Arial" w:hAnsi="Arial" w:cs="Arial"/>
                <w:color w:val="4472C4" w:themeColor="accent1"/>
                <w:sz w:val="20"/>
                <w:szCs w:val="20"/>
              </w:rPr>
              <w:t>13.35</w:t>
            </w:r>
          </w:p>
          <w:p w14:paraId="19B18FD2" w14:textId="77777777" w:rsidR="00726C33" w:rsidRDefault="00726C33" w:rsidP="00873530">
            <w:pPr>
              <w:ind w:left="0"/>
              <w:jc w:val="left"/>
              <w:rPr>
                <w:rFonts w:ascii="Arial" w:hAnsi="Arial" w:cs="Arial"/>
                <w:sz w:val="20"/>
                <w:szCs w:val="20"/>
              </w:rPr>
            </w:pPr>
          </w:p>
          <w:p w14:paraId="4BE71EEA" w14:textId="77777777" w:rsidR="00726C33" w:rsidRDefault="00726C33" w:rsidP="00873530">
            <w:pPr>
              <w:ind w:left="0"/>
              <w:jc w:val="left"/>
              <w:rPr>
                <w:rFonts w:ascii="Arial" w:hAnsi="Arial" w:cs="Arial"/>
                <w:sz w:val="20"/>
                <w:szCs w:val="20"/>
              </w:rPr>
            </w:pPr>
            <w:r>
              <w:rPr>
                <w:rFonts w:ascii="Arial" w:hAnsi="Arial" w:cs="Arial"/>
                <w:sz w:val="20"/>
                <w:szCs w:val="20"/>
              </w:rPr>
              <w:t>14.1</w:t>
            </w:r>
          </w:p>
          <w:p w14:paraId="7C99D69D" w14:textId="77777777" w:rsidR="00726C33" w:rsidRDefault="00726C33" w:rsidP="00873530">
            <w:pPr>
              <w:ind w:left="0"/>
              <w:jc w:val="left"/>
              <w:rPr>
                <w:rFonts w:ascii="Arial" w:hAnsi="Arial" w:cs="Arial"/>
                <w:sz w:val="20"/>
                <w:szCs w:val="20"/>
              </w:rPr>
            </w:pPr>
          </w:p>
          <w:p w14:paraId="34CB3C8C" w14:textId="77777777" w:rsidR="00726C33" w:rsidRPr="007B168E" w:rsidRDefault="00726C33" w:rsidP="00873530">
            <w:pPr>
              <w:ind w:left="0"/>
              <w:jc w:val="left"/>
              <w:rPr>
                <w:rFonts w:ascii="Arial" w:hAnsi="Arial" w:cs="Arial"/>
                <w:color w:val="4472C4" w:themeColor="accent1"/>
                <w:sz w:val="20"/>
                <w:szCs w:val="20"/>
              </w:rPr>
            </w:pPr>
            <w:r w:rsidRPr="007B168E">
              <w:rPr>
                <w:rFonts w:ascii="Arial" w:hAnsi="Arial" w:cs="Arial"/>
                <w:color w:val="4472C4" w:themeColor="accent1"/>
                <w:sz w:val="20"/>
                <w:szCs w:val="20"/>
              </w:rPr>
              <w:t>14.61</w:t>
            </w:r>
          </w:p>
        </w:tc>
        <w:tc>
          <w:tcPr>
            <w:tcW w:w="6662" w:type="dxa"/>
            <w:shd w:val="clear" w:color="auto" w:fill="auto"/>
          </w:tcPr>
          <w:p w14:paraId="73DE95E8" w14:textId="77777777" w:rsidR="00726C33" w:rsidRPr="009B6203" w:rsidRDefault="00726C33" w:rsidP="00873530">
            <w:pPr>
              <w:ind w:left="0"/>
              <w:jc w:val="left"/>
              <w:rPr>
                <w:sz w:val="20"/>
                <w:szCs w:val="20"/>
              </w:rPr>
            </w:pPr>
          </w:p>
        </w:tc>
      </w:tr>
      <w:tr w:rsidR="00726C33" w:rsidRPr="009B6203" w14:paraId="20CBDB9C" w14:textId="77777777" w:rsidTr="00873530">
        <w:tc>
          <w:tcPr>
            <w:tcW w:w="648" w:type="dxa"/>
            <w:shd w:val="clear" w:color="auto" w:fill="auto"/>
          </w:tcPr>
          <w:p w14:paraId="09365051" w14:textId="77777777" w:rsidR="00726C33" w:rsidRPr="009B6203" w:rsidRDefault="00726C33" w:rsidP="00873530">
            <w:pPr>
              <w:ind w:left="0"/>
              <w:jc w:val="left"/>
              <w:rPr>
                <w:sz w:val="20"/>
                <w:szCs w:val="20"/>
              </w:rPr>
            </w:pPr>
            <w:r w:rsidRPr="009B6203">
              <w:rPr>
                <w:rFonts w:cs="Arial"/>
              </w:rPr>
              <w:t>6.2</w:t>
            </w:r>
          </w:p>
        </w:tc>
        <w:tc>
          <w:tcPr>
            <w:tcW w:w="6010" w:type="dxa"/>
            <w:shd w:val="clear" w:color="auto" w:fill="auto"/>
          </w:tcPr>
          <w:p w14:paraId="03B3D9A5" w14:textId="77777777" w:rsidR="00726C33" w:rsidRPr="009B6203" w:rsidRDefault="00726C33" w:rsidP="00873530">
            <w:pPr>
              <w:tabs>
                <w:tab w:val="left" w:pos="960"/>
              </w:tabs>
              <w:ind w:left="0"/>
              <w:jc w:val="left"/>
              <w:rPr>
                <w:rFonts w:cs="Arial"/>
              </w:rPr>
            </w:pPr>
            <w:r w:rsidRPr="009B6203">
              <w:rPr>
                <w:rFonts w:cs="Arial"/>
              </w:rPr>
              <w:t xml:space="preserve">synthesise, </w:t>
            </w:r>
            <w:proofErr w:type="gramStart"/>
            <w:r w:rsidRPr="009B6203">
              <w:rPr>
                <w:rFonts w:cs="Arial"/>
              </w:rPr>
              <w:t>use</w:t>
            </w:r>
            <w:proofErr w:type="gramEnd"/>
            <w:r w:rsidRPr="009B6203">
              <w:rPr>
                <w:rFonts w:cs="Arial"/>
              </w:rPr>
              <w:t xml:space="preserve"> and share assessment information to negotiate and develop action plans to address learning, social, physical and mental health outcomes for children and young adults with diverse abilities and needs.</w:t>
            </w:r>
          </w:p>
        </w:tc>
        <w:tc>
          <w:tcPr>
            <w:tcW w:w="850" w:type="dxa"/>
          </w:tcPr>
          <w:p w14:paraId="25B1347B" w14:textId="77777777" w:rsidR="00726C33" w:rsidRDefault="00726C33" w:rsidP="00873530">
            <w:pPr>
              <w:ind w:left="0"/>
              <w:jc w:val="left"/>
              <w:rPr>
                <w:rFonts w:ascii="Arial" w:hAnsi="Arial" w:cs="Arial"/>
                <w:sz w:val="20"/>
                <w:szCs w:val="20"/>
              </w:rPr>
            </w:pPr>
            <w:r>
              <w:rPr>
                <w:rFonts w:ascii="Arial" w:hAnsi="Arial" w:cs="Arial"/>
                <w:sz w:val="20"/>
                <w:szCs w:val="20"/>
              </w:rPr>
              <w:t>4.2</w:t>
            </w:r>
          </w:p>
          <w:p w14:paraId="1A372C9A" w14:textId="77777777" w:rsidR="00726C33" w:rsidRDefault="00726C33" w:rsidP="00873530">
            <w:pPr>
              <w:ind w:left="0"/>
              <w:jc w:val="left"/>
              <w:rPr>
                <w:rFonts w:ascii="Arial" w:hAnsi="Arial" w:cs="Arial"/>
                <w:sz w:val="20"/>
                <w:szCs w:val="20"/>
              </w:rPr>
            </w:pPr>
            <w:r>
              <w:rPr>
                <w:rFonts w:ascii="Arial" w:hAnsi="Arial" w:cs="Arial"/>
                <w:sz w:val="20"/>
                <w:szCs w:val="20"/>
              </w:rPr>
              <w:t>4.5</w:t>
            </w:r>
          </w:p>
          <w:p w14:paraId="51B6C239" w14:textId="77777777" w:rsidR="00726C33" w:rsidRDefault="00726C33" w:rsidP="00873530">
            <w:pPr>
              <w:ind w:left="0"/>
              <w:jc w:val="left"/>
              <w:rPr>
                <w:rFonts w:ascii="Arial" w:hAnsi="Arial" w:cs="Arial"/>
                <w:sz w:val="20"/>
                <w:szCs w:val="20"/>
              </w:rPr>
            </w:pPr>
            <w:r>
              <w:rPr>
                <w:rFonts w:ascii="Arial" w:hAnsi="Arial" w:cs="Arial"/>
                <w:sz w:val="20"/>
                <w:szCs w:val="20"/>
              </w:rPr>
              <w:t>8.10</w:t>
            </w:r>
          </w:p>
          <w:p w14:paraId="6B45D9F9" w14:textId="77777777" w:rsidR="00726C33" w:rsidRDefault="00726C33" w:rsidP="00873530">
            <w:pPr>
              <w:ind w:left="0"/>
              <w:jc w:val="left"/>
              <w:rPr>
                <w:rFonts w:ascii="Arial" w:hAnsi="Arial" w:cs="Arial"/>
                <w:sz w:val="20"/>
                <w:szCs w:val="20"/>
              </w:rPr>
            </w:pPr>
            <w:r>
              <w:rPr>
                <w:rFonts w:ascii="Arial" w:hAnsi="Arial" w:cs="Arial"/>
                <w:sz w:val="20"/>
                <w:szCs w:val="20"/>
              </w:rPr>
              <w:t>8.16</w:t>
            </w:r>
          </w:p>
          <w:p w14:paraId="71C81A6B" w14:textId="77777777" w:rsidR="00726C33" w:rsidRDefault="00726C33" w:rsidP="00873530">
            <w:pPr>
              <w:ind w:left="0"/>
              <w:jc w:val="left"/>
              <w:rPr>
                <w:rFonts w:ascii="Arial" w:hAnsi="Arial" w:cs="Arial"/>
                <w:sz w:val="20"/>
                <w:szCs w:val="20"/>
              </w:rPr>
            </w:pPr>
            <w:r>
              <w:rPr>
                <w:rFonts w:ascii="Arial" w:hAnsi="Arial" w:cs="Arial"/>
                <w:sz w:val="20"/>
                <w:szCs w:val="20"/>
              </w:rPr>
              <w:t>9.4</w:t>
            </w:r>
          </w:p>
          <w:p w14:paraId="24AA698B" w14:textId="77777777" w:rsidR="00726C33" w:rsidRDefault="00726C33" w:rsidP="00873530">
            <w:pPr>
              <w:ind w:left="0"/>
              <w:jc w:val="left"/>
              <w:rPr>
                <w:rFonts w:ascii="Arial" w:hAnsi="Arial" w:cs="Arial"/>
                <w:sz w:val="20"/>
                <w:szCs w:val="20"/>
              </w:rPr>
            </w:pPr>
            <w:r>
              <w:rPr>
                <w:rFonts w:ascii="Arial" w:hAnsi="Arial" w:cs="Arial"/>
                <w:sz w:val="20"/>
                <w:szCs w:val="20"/>
              </w:rPr>
              <w:t>14.5</w:t>
            </w:r>
          </w:p>
          <w:p w14:paraId="389FB7EA" w14:textId="77777777" w:rsidR="00726C33" w:rsidRDefault="00726C33" w:rsidP="00873530">
            <w:pPr>
              <w:ind w:left="0"/>
              <w:jc w:val="left"/>
              <w:rPr>
                <w:rFonts w:ascii="Arial" w:hAnsi="Arial" w:cs="Arial"/>
                <w:sz w:val="20"/>
                <w:szCs w:val="20"/>
              </w:rPr>
            </w:pPr>
            <w:r>
              <w:rPr>
                <w:rFonts w:ascii="Arial" w:hAnsi="Arial" w:cs="Arial"/>
                <w:sz w:val="20"/>
                <w:szCs w:val="20"/>
              </w:rPr>
              <w:t>14.8</w:t>
            </w:r>
          </w:p>
          <w:p w14:paraId="625F4B3F" w14:textId="77777777" w:rsidR="00726C33" w:rsidRDefault="00726C33" w:rsidP="00873530">
            <w:pPr>
              <w:ind w:left="0"/>
              <w:jc w:val="left"/>
              <w:rPr>
                <w:rFonts w:ascii="Arial" w:hAnsi="Arial" w:cs="Arial"/>
                <w:sz w:val="20"/>
                <w:szCs w:val="20"/>
              </w:rPr>
            </w:pPr>
          </w:p>
          <w:p w14:paraId="7CD69569" w14:textId="77777777" w:rsidR="00726C33" w:rsidRPr="007B168E" w:rsidRDefault="00726C33" w:rsidP="00873530">
            <w:pPr>
              <w:ind w:left="0"/>
              <w:jc w:val="left"/>
              <w:rPr>
                <w:rFonts w:ascii="Arial" w:hAnsi="Arial" w:cs="Arial"/>
                <w:color w:val="4472C4" w:themeColor="accent1"/>
                <w:sz w:val="20"/>
                <w:szCs w:val="20"/>
              </w:rPr>
            </w:pPr>
            <w:r w:rsidRPr="007B168E">
              <w:rPr>
                <w:rFonts w:ascii="Arial" w:hAnsi="Arial" w:cs="Arial"/>
                <w:color w:val="4472C4" w:themeColor="accent1"/>
                <w:sz w:val="20"/>
                <w:szCs w:val="20"/>
              </w:rPr>
              <w:t>14.57</w:t>
            </w:r>
          </w:p>
          <w:p w14:paraId="4F2EE211" w14:textId="77777777" w:rsidR="00726C33" w:rsidRPr="007B168E" w:rsidRDefault="00726C33" w:rsidP="00873530">
            <w:pPr>
              <w:ind w:left="0"/>
              <w:jc w:val="left"/>
              <w:rPr>
                <w:rFonts w:ascii="Arial" w:hAnsi="Arial" w:cs="Arial"/>
                <w:color w:val="4472C4" w:themeColor="accent1"/>
                <w:sz w:val="20"/>
                <w:szCs w:val="20"/>
              </w:rPr>
            </w:pPr>
            <w:r w:rsidRPr="007B168E">
              <w:rPr>
                <w:rFonts w:ascii="Arial" w:hAnsi="Arial" w:cs="Arial"/>
                <w:color w:val="4472C4" w:themeColor="accent1"/>
                <w:sz w:val="20"/>
                <w:szCs w:val="20"/>
              </w:rPr>
              <w:t>14.58</w:t>
            </w:r>
          </w:p>
        </w:tc>
        <w:tc>
          <w:tcPr>
            <w:tcW w:w="6662" w:type="dxa"/>
            <w:shd w:val="clear" w:color="auto" w:fill="auto"/>
          </w:tcPr>
          <w:p w14:paraId="54A38901" w14:textId="77777777" w:rsidR="00726C33" w:rsidRPr="009B6203" w:rsidRDefault="00726C33" w:rsidP="00873530">
            <w:pPr>
              <w:ind w:left="0"/>
              <w:jc w:val="left"/>
              <w:rPr>
                <w:sz w:val="20"/>
                <w:szCs w:val="20"/>
              </w:rPr>
            </w:pPr>
          </w:p>
        </w:tc>
      </w:tr>
      <w:tr w:rsidR="00726C33" w:rsidRPr="009B6203" w14:paraId="079A520F" w14:textId="77777777" w:rsidTr="00873530">
        <w:tc>
          <w:tcPr>
            <w:tcW w:w="648" w:type="dxa"/>
            <w:shd w:val="clear" w:color="auto" w:fill="auto"/>
          </w:tcPr>
          <w:p w14:paraId="47B4A6E5" w14:textId="77777777" w:rsidR="00726C33" w:rsidRPr="009B6203" w:rsidRDefault="00726C33" w:rsidP="00873530">
            <w:pPr>
              <w:ind w:left="0"/>
              <w:jc w:val="left"/>
              <w:rPr>
                <w:sz w:val="20"/>
                <w:szCs w:val="20"/>
              </w:rPr>
            </w:pPr>
            <w:r w:rsidRPr="009B6203">
              <w:rPr>
                <w:rFonts w:cs="Arial"/>
              </w:rPr>
              <w:t>6.3</w:t>
            </w:r>
          </w:p>
        </w:tc>
        <w:tc>
          <w:tcPr>
            <w:tcW w:w="6010" w:type="dxa"/>
            <w:shd w:val="clear" w:color="auto" w:fill="auto"/>
          </w:tcPr>
          <w:p w14:paraId="78737402" w14:textId="77777777" w:rsidR="00726C33" w:rsidRPr="009B6203" w:rsidRDefault="00726C33" w:rsidP="00873530">
            <w:pPr>
              <w:tabs>
                <w:tab w:val="left" w:pos="993"/>
              </w:tabs>
              <w:ind w:left="0"/>
              <w:jc w:val="left"/>
              <w:rPr>
                <w:rFonts w:cs="Arial"/>
              </w:rPr>
            </w:pPr>
            <w:r w:rsidRPr="009B6203">
              <w:rPr>
                <w:rFonts w:cs="Arial"/>
              </w:rPr>
              <w:t>demonstrate the ability to identify and plan suitable evidence-informed interventions, drawing on relevant assessment information and formulation.</w:t>
            </w:r>
          </w:p>
        </w:tc>
        <w:tc>
          <w:tcPr>
            <w:tcW w:w="850" w:type="dxa"/>
          </w:tcPr>
          <w:p w14:paraId="0036623F" w14:textId="77777777" w:rsidR="00726C33" w:rsidRDefault="00726C33" w:rsidP="00873530">
            <w:pPr>
              <w:ind w:left="0"/>
              <w:jc w:val="left"/>
              <w:rPr>
                <w:rFonts w:ascii="Arial" w:hAnsi="Arial" w:cs="Arial"/>
                <w:sz w:val="20"/>
                <w:szCs w:val="20"/>
              </w:rPr>
            </w:pPr>
            <w:r>
              <w:rPr>
                <w:rFonts w:ascii="Arial" w:hAnsi="Arial" w:cs="Arial"/>
                <w:sz w:val="20"/>
                <w:szCs w:val="20"/>
              </w:rPr>
              <w:t>4.2</w:t>
            </w:r>
          </w:p>
          <w:p w14:paraId="4163C58E" w14:textId="77777777" w:rsidR="00726C33" w:rsidRDefault="00726C33" w:rsidP="00873530">
            <w:pPr>
              <w:ind w:left="0"/>
              <w:jc w:val="left"/>
              <w:rPr>
                <w:rFonts w:ascii="Arial" w:hAnsi="Arial" w:cs="Arial"/>
                <w:sz w:val="20"/>
                <w:szCs w:val="20"/>
              </w:rPr>
            </w:pPr>
            <w:r>
              <w:rPr>
                <w:rFonts w:ascii="Arial" w:hAnsi="Arial" w:cs="Arial"/>
                <w:sz w:val="20"/>
                <w:szCs w:val="20"/>
              </w:rPr>
              <w:t>12.1</w:t>
            </w:r>
          </w:p>
          <w:p w14:paraId="2B9EBB0B" w14:textId="77777777" w:rsidR="00726C33" w:rsidRDefault="00726C33" w:rsidP="00873530">
            <w:pPr>
              <w:ind w:left="0"/>
              <w:jc w:val="left"/>
              <w:rPr>
                <w:rFonts w:ascii="Arial" w:hAnsi="Arial" w:cs="Arial"/>
                <w:sz w:val="20"/>
                <w:szCs w:val="20"/>
              </w:rPr>
            </w:pPr>
          </w:p>
          <w:p w14:paraId="037A70CA" w14:textId="77777777" w:rsidR="00726C33" w:rsidRPr="007B168E" w:rsidRDefault="00726C33" w:rsidP="00873530">
            <w:pPr>
              <w:ind w:left="0"/>
              <w:jc w:val="left"/>
              <w:rPr>
                <w:rFonts w:ascii="Arial" w:hAnsi="Arial" w:cs="Arial"/>
                <w:sz w:val="20"/>
                <w:szCs w:val="20"/>
              </w:rPr>
            </w:pPr>
            <w:r w:rsidRPr="007B168E">
              <w:rPr>
                <w:rFonts w:ascii="Arial" w:hAnsi="Arial" w:cs="Arial"/>
                <w:color w:val="4472C4" w:themeColor="accent1"/>
                <w:sz w:val="20"/>
                <w:szCs w:val="20"/>
              </w:rPr>
              <w:t>14.61</w:t>
            </w:r>
          </w:p>
        </w:tc>
        <w:tc>
          <w:tcPr>
            <w:tcW w:w="6662" w:type="dxa"/>
            <w:shd w:val="clear" w:color="auto" w:fill="auto"/>
          </w:tcPr>
          <w:p w14:paraId="0B45960E" w14:textId="77777777" w:rsidR="00726C33" w:rsidRPr="009B6203" w:rsidRDefault="00726C33" w:rsidP="00873530">
            <w:pPr>
              <w:ind w:left="0"/>
              <w:jc w:val="left"/>
              <w:rPr>
                <w:sz w:val="20"/>
                <w:szCs w:val="20"/>
              </w:rPr>
            </w:pPr>
          </w:p>
        </w:tc>
      </w:tr>
      <w:tr w:rsidR="00726C33" w:rsidRPr="009B6203" w14:paraId="0D842524" w14:textId="77777777" w:rsidTr="00873530">
        <w:tc>
          <w:tcPr>
            <w:tcW w:w="648" w:type="dxa"/>
            <w:shd w:val="clear" w:color="auto" w:fill="auto"/>
          </w:tcPr>
          <w:p w14:paraId="464ABB0D" w14:textId="77777777" w:rsidR="00726C33" w:rsidRPr="009B6203" w:rsidRDefault="00726C33" w:rsidP="00873530">
            <w:pPr>
              <w:ind w:left="0"/>
              <w:jc w:val="left"/>
              <w:rPr>
                <w:sz w:val="20"/>
                <w:szCs w:val="20"/>
              </w:rPr>
            </w:pPr>
            <w:r w:rsidRPr="009B6203">
              <w:rPr>
                <w:rFonts w:cs="Arial"/>
              </w:rPr>
              <w:t>6.4</w:t>
            </w:r>
          </w:p>
        </w:tc>
        <w:tc>
          <w:tcPr>
            <w:tcW w:w="6010" w:type="dxa"/>
            <w:shd w:val="clear" w:color="auto" w:fill="auto"/>
          </w:tcPr>
          <w:p w14:paraId="3BF6C501" w14:textId="77777777" w:rsidR="00726C33" w:rsidRPr="009B6203" w:rsidRDefault="00726C33" w:rsidP="00873530">
            <w:pPr>
              <w:tabs>
                <w:tab w:val="left" w:pos="993"/>
              </w:tabs>
              <w:ind w:left="0"/>
              <w:jc w:val="left"/>
              <w:rPr>
                <w:rFonts w:cs="Arial"/>
              </w:rPr>
            </w:pPr>
            <w:r w:rsidRPr="009B6203">
              <w:rPr>
                <w:rFonts w:cs="Arial"/>
              </w:rPr>
              <w:t>reflect on and revise interventions in response to monitoring data and service user feedback.</w:t>
            </w:r>
          </w:p>
        </w:tc>
        <w:tc>
          <w:tcPr>
            <w:tcW w:w="850" w:type="dxa"/>
          </w:tcPr>
          <w:p w14:paraId="04F084B1" w14:textId="77777777" w:rsidR="00726C33" w:rsidRDefault="00726C33" w:rsidP="00873530">
            <w:pPr>
              <w:ind w:left="0"/>
              <w:jc w:val="left"/>
              <w:rPr>
                <w:rFonts w:ascii="Arial" w:hAnsi="Arial" w:cs="Arial"/>
                <w:sz w:val="20"/>
                <w:szCs w:val="20"/>
              </w:rPr>
            </w:pPr>
            <w:r>
              <w:rPr>
                <w:rFonts w:ascii="Arial" w:hAnsi="Arial" w:cs="Arial"/>
                <w:sz w:val="20"/>
                <w:szCs w:val="20"/>
              </w:rPr>
              <w:t>4.2</w:t>
            </w:r>
          </w:p>
          <w:p w14:paraId="1A1F3F2A" w14:textId="77777777" w:rsidR="00726C33" w:rsidRDefault="00726C33" w:rsidP="00873530">
            <w:pPr>
              <w:ind w:left="0"/>
              <w:jc w:val="left"/>
              <w:rPr>
                <w:rFonts w:ascii="Arial" w:hAnsi="Arial" w:cs="Arial"/>
                <w:sz w:val="20"/>
                <w:szCs w:val="20"/>
              </w:rPr>
            </w:pPr>
            <w:r>
              <w:rPr>
                <w:rFonts w:ascii="Arial" w:hAnsi="Arial" w:cs="Arial"/>
                <w:sz w:val="20"/>
                <w:szCs w:val="20"/>
              </w:rPr>
              <w:t>9.3</w:t>
            </w:r>
          </w:p>
          <w:p w14:paraId="3BC6DEF6" w14:textId="77777777" w:rsidR="00726C33" w:rsidRDefault="00726C33" w:rsidP="00873530">
            <w:pPr>
              <w:ind w:left="0"/>
              <w:jc w:val="left"/>
              <w:rPr>
                <w:rFonts w:ascii="Arial" w:hAnsi="Arial" w:cs="Arial"/>
                <w:sz w:val="20"/>
                <w:szCs w:val="20"/>
              </w:rPr>
            </w:pPr>
            <w:r>
              <w:rPr>
                <w:rFonts w:ascii="Arial" w:hAnsi="Arial" w:cs="Arial"/>
                <w:sz w:val="20"/>
                <w:szCs w:val="20"/>
              </w:rPr>
              <w:t>11.2</w:t>
            </w:r>
          </w:p>
          <w:p w14:paraId="57645FC1" w14:textId="77777777" w:rsidR="00726C33" w:rsidRDefault="00726C33" w:rsidP="00873530">
            <w:pPr>
              <w:ind w:left="0"/>
              <w:jc w:val="left"/>
              <w:rPr>
                <w:rFonts w:ascii="Arial" w:hAnsi="Arial" w:cs="Arial"/>
                <w:sz w:val="20"/>
                <w:szCs w:val="20"/>
              </w:rPr>
            </w:pPr>
            <w:r>
              <w:rPr>
                <w:rFonts w:ascii="Arial" w:hAnsi="Arial" w:cs="Arial"/>
                <w:sz w:val="20"/>
                <w:szCs w:val="20"/>
              </w:rPr>
              <w:t>12.6</w:t>
            </w:r>
          </w:p>
          <w:p w14:paraId="40BA4787" w14:textId="77777777" w:rsidR="00726C33" w:rsidRDefault="00726C33" w:rsidP="00873530">
            <w:pPr>
              <w:ind w:left="0"/>
              <w:jc w:val="left"/>
              <w:rPr>
                <w:rFonts w:ascii="Arial" w:hAnsi="Arial" w:cs="Arial"/>
                <w:sz w:val="20"/>
                <w:szCs w:val="20"/>
              </w:rPr>
            </w:pPr>
            <w:r>
              <w:rPr>
                <w:rFonts w:ascii="Arial" w:hAnsi="Arial" w:cs="Arial"/>
                <w:sz w:val="20"/>
                <w:szCs w:val="20"/>
              </w:rPr>
              <w:t>12.8</w:t>
            </w:r>
          </w:p>
          <w:p w14:paraId="4556ECC5" w14:textId="77777777" w:rsidR="00726C33" w:rsidRDefault="00726C33" w:rsidP="00873530">
            <w:pPr>
              <w:ind w:left="0"/>
              <w:jc w:val="left"/>
              <w:rPr>
                <w:rFonts w:ascii="Arial" w:hAnsi="Arial" w:cs="Arial"/>
                <w:sz w:val="20"/>
                <w:szCs w:val="20"/>
              </w:rPr>
            </w:pPr>
            <w:r>
              <w:rPr>
                <w:rFonts w:ascii="Arial" w:hAnsi="Arial" w:cs="Arial"/>
                <w:sz w:val="20"/>
                <w:szCs w:val="20"/>
              </w:rPr>
              <w:t>12.9</w:t>
            </w:r>
          </w:p>
          <w:p w14:paraId="32C61C88" w14:textId="77777777" w:rsidR="00726C33" w:rsidRDefault="00726C33" w:rsidP="00873530">
            <w:pPr>
              <w:ind w:left="0"/>
              <w:jc w:val="left"/>
              <w:rPr>
                <w:rFonts w:ascii="Arial" w:hAnsi="Arial" w:cs="Arial"/>
                <w:sz w:val="20"/>
                <w:szCs w:val="20"/>
              </w:rPr>
            </w:pPr>
            <w:r>
              <w:rPr>
                <w:rFonts w:ascii="Arial" w:hAnsi="Arial" w:cs="Arial"/>
                <w:sz w:val="20"/>
                <w:szCs w:val="20"/>
              </w:rPr>
              <w:t>14.7</w:t>
            </w:r>
          </w:p>
          <w:p w14:paraId="75415483" w14:textId="77777777" w:rsidR="00726C33" w:rsidRDefault="00726C33" w:rsidP="00873530">
            <w:pPr>
              <w:ind w:left="0"/>
              <w:jc w:val="left"/>
              <w:rPr>
                <w:rFonts w:ascii="Arial" w:hAnsi="Arial" w:cs="Arial"/>
                <w:sz w:val="20"/>
                <w:szCs w:val="20"/>
              </w:rPr>
            </w:pPr>
            <w:r>
              <w:rPr>
                <w:rFonts w:ascii="Arial" w:hAnsi="Arial" w:cs="Arial"/>
                <w:sz w:val="20"/>
                <w:szCs w:val="20"/>
              </w:rPr>
              <w:t>14.11</w:t>
            </w:r>
          </w:p>
          <w:p w14:paraId="66540DE3" w14:textId="77777777" w:rsidR="00726C33" w:rsidRPr="007B168E" w:rsidRDefault="00726C33" w:rsidP="00873530">
            <w:pPr>
              <w:ind w:left="0"/>
              <w:jc w:val="left"/>
              <w:rPr>
                <w:rFonts w:ascii="Arial" w:hAnsi="Arial" w:cs="Arial"/>
                <w:sz w:val="20"/>
                <w:szCs w:val="20"/>
              </w:rPr>
            </w:pPr>
            <w:r>
              <w:rPr>
                <w:rFonts w:ascii="Arial" w:hAnsi="Arial" w:cs="Arial"/>
                <w:sz w:val="20"/>
                <w:szCs w:val="20"/>
              </w:rPr>
              <w:t>14.23</w:t>
            </w:r>
          </w:p>
        </w:tc>
        <w:tc>
          <w:tcPr>
            <w:tcW w:w="6662" w:type="dxa"/>
            <w:shd w:val="clear" w:color="auto" w:fill="auto"/>
          </w:tcPr>
          <w:p w14:paraId="41A5B7AC" w14:textId="77777777" w:rsidR="00726C33" w:rsidRPr="009B6203" w:rsidRDefault="00726C33" w:rsidP="00873530">
            <w:pPr>
              <w:ind w:left="0"/>
              <w:jc w:val="left"/>
              <w:rPr>
                <w:sz w:val="20"/>
                <w:szCs w:val="20"/>
              </w:rPr>
            </w:pPr>
          </w:p>
        </w:tc>
      </w:tr>
      <w:tr w:rsidR="00726C33" w:rsidRPr="009B6203" w14:paraId="69929323" w14:textId="77777777" w:rsidTr="00873530">
        <w:tc>
          <w:tcPr>
            <w:tcW w:w="648" w:type="dxa"/>
            <w:shd w:val="clear" w:color="auto" w:fill="auto"/>
          </w:tcPr>
          <w:p w14:paraId="21919FE2" w14:textId="77777777" w:rsidR="00726C33" w:rsidRPr="009B6203" w:rsidRDefault="00726C33" w:rsidP="00873530">
            <w:pPr>
              <w:ind w:left="0"/>
              <w:jc w:val="left"/>
              <w:rPr>
                <w:sz w:val="20"/>
                <w:szCs w:val="20"/>
              </w:rPr>
            </w:pPr>
            <w:r w:rsidRPr="009B6203">
              <w:rPr>
                <w:rFonts w:cs="Arial"/>
              </w:rPr>
              <w:t>6.5</w:t>
            </w:r>
          </w:p>
        </w:tc>
        <w:tc>
          <w:tcPr>
            <w:tcW w:w="6010" w:type="dxa"/>
            <w:shd w:val="clear" w:color="auto" w:fill="auto"/>
          </w:tcPr>
          <w:p w14:paraId="6AAF77B7" w14:textId="77777777" w:rsidR="00726C33" w:rsidRPr="009B6203" w:rsidRDefault="00726C33" w:rsidP="00873530">
            <w:pPr>
              <w:tabs>
                <w:tab w:val="left" w:pos="993"/>
              </w:tabs>
              <w:ind w:left="0"/>
              <w:jc w:val="left"/>
              <w:rPr>
                <w:rFonts w:cs="Arial"/>
              </w:rPr>
            </w:pPr>
            <w:r w:rsidRPr="009B6203">
              <w:rPr>
                <w:rFonts w:cs="Arial"/>
              </w:rPr>
              <w:t xml:space="preserve">Incorporate appropriate therapeutic techniques and processes when working directly with children, young </w:t>
            </w:r>
            <w:proofErr w:type="gramStart"/>
            <w:r w:rsidRPr="009B6203">
              <w:rPr>
                <w:rFonts w:cs="Arial"/>
              </w:rPr>
              <w:t>people</w:t>
            </w:r>
            <w:proofErr w:type="gramEnd"/>
            <w:r w:rsidRPr="009B6203">
              <w:rPr>
                <w:rFonts w:cs="Arial"/>
              </w:rPr>
              <w:t xml:space="preserve"> and families, and identify and implement evidence-informed psychological interventions to promote mental and emotional wellbeing.</w:t>
            </w:r>
          </w:p>
        </w:tc>
        <w:tc>
          <w:tcPr>
            <w:tcW w:w="850" w:type="dxa"/>
          </w:tcPr>
          <w:p w14:paraId="6890A6C8" w14:textId="77777777" w:rsidR="00726C33" w:rsidRDefault="00726C33" w:rsidP="00873530">
            <w:pPr>
              <w:ind w:left="0"/>
              <w:jc w:val="left"/>
              <w:rPr>
                <w:rFonts w:ascii="Arial" w:hAnsi="Arial" w:cs="Arial"/>
                <w:sz w:val="20"/>
                <w:szCs w:val="20"/>
              </w:rPr>
            </w:pPr>
            <w:r>
              <w:rPr>
                <w:rFonts w:ascii="Arial" w:hAnsi="Arial" w:cs="Arial"/>
                <w:sz w:val="20"/>
                <w:szCs w:val="20"/>
              </w:rPr>
              <w:t>12.1</w:t>
            </w:r>
          </w:p>
          <w:p w14:paraId="105B37CD" w14:textId="77777777" w:rsidR="00726C33" w:rsidRDefault="00726C33" w:rsidP="00873530">
            <w:pPr>
              <w:ind w:left="0"/>
              <w:jc w:val="left"/>
              <w:rPr>
                <w:rFonts w:ascii="Arial" w:hAnsi="Arial" w:cs="Arial"/>
                <w:sz w:val="20"/>
                <w:szCs w:val="20"/>
              </w:rPr>
            </w:pPr>
          </w:p>
          <w:p w14:paraId="16787197" w14:textId="77777777" w:rsidR="00726C33" w:rsidRPr="007B168E" w:rsidRDefault="00726C33" w:rsidP="00873530">
            <w:pPr>
              <w:ind w:left="0"/>
              <w:jc w:val="left"/>
              <w:rPr>
                <w:rFonts w:ascii="Arial" w:hAnsi="Arial" w:cs="Arial"/>
                <w:color w:val="4472C4" w:themeColor="accent1"/>
                <w:sz w:val="20"/>
                <w:szCs w:val="20"/>
              </w:rPr>
            </w:pPr>
            <w:r w:rsidRPr="007B168E">
              <w:rPr>
                <w:rFonts w:ascii="Arial" w:hAnsi="Arial" w:cs="Arial"/>
                <w:color w:val="4472C4" w:themeColor="accent1"/>
                <w:sz w:val="20"/>
                <w:szCs w:val="20"/>
              </w:rPr>
              <w:t>14.58</w:t>
            </w:r>
          </w:p>
          <w:p w14:paraId="25AA7796" w14:textId="77777777" w:rsidR="00726C33" w:rsidRPr="007B168E" w:rsidRDefault="00726C33" w:rsidP="00873530">
            <w:pPr>
              <w:ind w:left="0"/>
              <w:jc w:val="left"/>
              <w:rPr>
                <w:rFonts w:ascii="Arial" w:hAnsi="Arial" w:cs="Arial"/>
                <w:sz w:val="20"/>
                <w:szCs w:val="20"/>
              </w:rPr>
            </w:pPr>
            <w:r w:rsidRPr="007B168E">
              <w:rPr>
                <w:rFonts w:ascii="Arial" w:hAnsi="Arial" w:cs="Arial"/>
                <w:color w:val="4472C4" w:themeColor="accent1"/>
                <w:sz w:val="20"/>
                <w:szCs w:val="20"/>
              </w:rPr>
              <w:t>14.62</w:t>
            </w:r>
          </w:p>
        </w:tc>
        <w:tc>
          <w:tcPr>
            <w:tcW w:w="6662" w:type="dxa"/>
            <w:shd w:val="clear" w:color="auto" w:fill="auto"/>
          </w:tcPr>
          <w:p w14:paraId="17BA8525" w14:textId="77777777" w:rsidR="00726C33" w:rsidRPr="009B6203" w:rsidRDefault="00726C33" w:rsidP="00873530">
            <w:pPr>
              <w:ind w:left="0"/>
              <w:jc w:val="left"/>
              <w:rPr>
                <w:sz w:val="20"/>
                <w:szCs w:val="20"/>
              </w:rPr>
            </w:pPr>
          </w:p>
        </w:tc>
      </w:tr>
      <w:tr w:rsidR="00726C33" w:rsidRPr="009B6203" w14:paraId="33EBB6BA" w14:textId="77777777" w:rsidTr="00873530">
        <w:tc>
          <w:tcPr>
            <w:tcW w:w="648" w:type="dxa"/>
            <w:shd w:val="clear" w:color="auto" w:fill="auto"/>
          </w:tcPr>
          <w:p w14:paraId="3723967C" w14:textId="77777777" w:rsidR="00726C33" w:rsidRPr="009B6203" w:rsidRDefault="00726C33" w:rsidP="00873530">
            <w:pPr>
              <w:ind w:left="0"/>
              <w:jc w:val="left"/>
              <w:rPr>
                <w:sz w:val="20"/>
                <w:szCs w:val="20"/>
              </w:rPr>
            </w:pPr>
            <w:r w:rsidRPr="009B6203">
              <w:rPr>
                <w:rFonts w:cs="Arial"/>
              </w:rPr>
              <w:t>6.6</w:t>
            </w:r>
          </w:p>
        </w:tc>
        <w:tc>
          <w:tcPr>
            <w:tcW w:w="6010" w:type="dxa"/>
            <w:shd w:val="clear" w:color="auto" w:fill="auto"/>
          </w:tcPr>
          <w:p w14:paraId="6B50D4AF" w14:textId="77777777" w:rsidR="00726C33" w:rsidRPr="009B6203" w:rsidRDefault="00726C33" w:rsidP="00873530">
            <w:pPr>
              <w:tabs>
                <w:tab w:val="left" w:pos="993"/>
              </w:tabs>
              <w:ind w:left="0"/>
              <w:jc w:val="left"/>
              <w:rPr>
                <w:rFonts w:cs="Arial"/>
              </w:rPr>
            </w:pPr>
            <w:r w:rsidRPr="009B6203">
              <w:rPr>
                <w:rFonts w:cs="Arial"/>
              </w:rPr>
              <w:t xml:space="preserve">establish agreed criteria to evaluate response to intervention (using qualitative and /or quantitative </w:t>
            </w:r>
            <w:r w:rsidRPr="009B6203">
              <w:rPr>
                <w:rFonts w:cs="Arial"/>
              </w:rPr>
              <w:lastRenderedPageBreak/>
              <w:t>measures) and set up appropriate monitoring arrangements.</w:t>
            </w:r>
          </w:p>
        </w:tc>
        <w:tc>
          <w:tcPr>
            <w:tcW w:w="850" w:type="dxa"/>
          </w:tcPr>
          <w:p w14:paraId="16FC1BE9" w14:textId="77777777" w:rsidR="00726C33" w:rsidRDefault="00726C33" w:rsidP="00873530">
            <w:pPr>
              <w:ind w:left="0"/>
              <w:jc w:val="left"/>
              <w:rPr>
                <w:rFonts w:ascii="Arial" w:hAnsi="Arial" w:cs="Arial"/>
                <w:sz w:val="20"/>
                <w:szCs w:val="20"/>
              </w:rPr>
            </w:pPr>
            <w:r>
              <w:rPr>
                <w:rFonts w:ascii="Arial" w:hAnsi="Arial" w:cs="Arial"/>
                <w:sz w:val="20"/>
                <w:szCs w:val="20"/>
              </w:rPr>
              <w:lastRenderedPageBreak/>
              <w:t>12.2</w:t>
            </w:r>
          </w:p>
          <w:p w14:paraId="60C7877E" w14:textId="77777777" w:rsidR="00726C33" w:rsidRPr="007B168E" w:rsidRDefault="00726C33" w:rsidP="00873530">
            <w:pPr>
              <w:ind w:left="0"/>
              <w:jc w:val="left"/>
              <w:rPr>
                <w:rFonts w:ascii="Arial" w:hAnsi="Arial" w:cs="Arial"/>
                <w:sz w:val="20"/>
                <w:szCs w:val="20"/>
              </w:rPr>
            </w:pPr>
            <w:r>
              <w:rPr>
                <w:rFonts w:ascii="Arial" w:hAnsi="Arial" w:cs="Arial"/>
                <w:sz w:val="20"/>
                <w:szCs w:val="20"/>
              </w:rPr>
              <w:t>12.7</w:t>
            </w:r>
          </w:p>
        </w:tc>
        <w:tc>
          <w:tcPr>
            <w:tcW w:w="6662" w:type="dxa"/>
            <w:shd w:val="clear" w:color="auto" w:fill="auto"/>
          </w:tcPr>
          <w:p w14:paraId="61A5E269" w14:textId="77777777" w:rsidR="00726C33" w:rsidRPr="009B6203" w:rsidRDefault="00726C33" w:rsidP="00873530">
            <w:pPr>
              <w:ind w:left="0"/>
              <w:jc w:val="left"/>
              <w:rPr>
                <w:sz w:val="20"/>
                <w:szCs w:val="20"/>
              </w:rPr>
            </w:pPr>
          </w:p>
        </w:tc>
      </w:tr>
      <w:tr w:rsidR="00726C33" w:rsidRPr="009B6203" w14:paraId="6B24426E" w14:textId="77777777" w:rsidTr="00873530">
        <w:tc>
          <w:tcPr>
            <w:tcW w:w="648" w:type="dxa"/>
            <w:shd w:val="clear" w:color="auto" w:fill="auto"/>
          </w:tcPr>
          <w:p w14:paraId="74CDDC94" w14:textId="77777777" w:rsidR="00726C33" w:rsidRPr="009B6203" w:rsidRDefault="00726C33" w:rsidP="00873530">
            <w:pPr>
              <w:ind w:left="0"/>
              <w:jc w:val="left"/>
              <w:rPr>
                <w:sz w:val="20"/>
                <w:szCs w:val="20"/>
              </w:rPr>
            </w:pPr>
            <w:r w:rsidRPr="009B6203">
              <w:rPr>
                <w:rFonts w:cs="Arial"/>
              </w:rPr>
              <w:t>6.7</w:t>
            </w:r>
          </w:p>
        </w:tc>
        <w:tc>
          <w:tcPr>
            <w:tcW w:w="6010" w:type="dxa"/>
            <w:shd w:val="clear" w:color="auto" w:fill="auto"/>
          </w:tcPr>
          <w:p w14:paraId="1893FFE5" w14:textId="77777777" w:rsidR="00726C33" w:rsidRPr="009B6203" w:rsidRDefault="00726C33" w:rsidP="00873530">
            <w:pPr>
              <w:tabs>
                <w:tab w:val="left" w:pos="993"/>
              </w:tabs>
              <w:ind w:left="0"/>
              <w:jc w:val="left"/>
              <w:rPr>
                <w:rFonts w:cs="Arial"/>
              </w:rPr>
            </w:pPr>
            <w:r w:rsidRPr="009B6203">
              <w:rPr>
                <w:rFonts w:cs="Arial"/>
              </w:rPr>
              <w:t>evaluate outcomes of intervention and offer formative and summative feedback to key stakeholders (including the child/young person).</w:t>
            </w:r>
          </w:p>
        </w:tc>
        <w:tc>
          <w:tcPr>
            <w:tcW w:w="850" w:type="dxa"/>
          </w:tcPr>
          <w:p w14:paraId="00CCBDDA" w14:textId="77777777" w:rsidR="00726C33" w:rsidRDefault="00726C33" w:rsidP="00873530">
            <w:pPr>
              <w:ind w:left="0"/>
              <w:jc w:val="left"/>
              <w:rPr>
                <w:rFonts w:ascii="Arial" w:hAnsi="Arial" w:cs="Arial"/>
                <w:sz w:val="20"/>
                <w:szCs w:val="20"/>
              </w:rPr>
            </w:pPr>
            <w:r>
              <w:rPr>
                <w:rFonts w:ascii="Arial" w:hAnsi="Arial" w:cs="Arial"/>
                <w:sz w:val="20"/>
                <w:szCs w:val="20"/>
              </w:rPr>
              <w:t>8.7</w:t>
            </w:r>
          </w:p>
          <w:p w14:paraId="499BF683" w14:textId="77777777" w:rsidR="00726C33" w:rsidRDefault="00726C33" w:rsidP="00873530">
            <w:pPr>
              <w:ind w:left="0"/>
              <w:jc w:val="left"/>
              <w:rPr>
                <w:rFonts w:ascii="Arial" w:hAnsi="Arial" w:cs="Arial"/>
                <w:sz w:val="20"/>
                <w:szCs w:val="20"/>
              </w:rPr>
            </w:pPr>
            <w:r>
              <w:rPr>
                <w:rFonts w:ascii="Arial" w:hAnsi="Arial" w:cs="Arial"/>
                <w:sz w:val="20"/>
                <w:szCs w:val="20"/>
              </w:rPr>
              <w:t>8.10</w:t>
            </w:r>
          </w:p>
          <w:p w14:paraId="7F4CE0C5" w14:textId="77777777" w:rsidR="00726C33" w:rsidRDefault="00726C33" w:rsidP="00873530">
            <w:pPr>
              <w:ind w:left="0"/>
              <w:jc w:val="left"/>
              <w:rPr>
                <w:rFonts w:ascii="Arial" w:hAnsi="Arial" w:cs="Arial"/>
                <w:sz w:val="20"/>
                <w:szCs w:val="20"/>
              </w:rPr>
            </w:pPr>
            <w:r>
              <w:rPr>
                <w:rFonts w:ascii="Arial" w:hAnsi="Arial" w:cs="Arial"/>
                <w:sz w:val="20"/>
                <w:szCs w:val="20"/>
              </w:rPr>
              <w:t>9.3</w:t>
            </w:r>
          </w:p>
          <w:p w14:paraId="4357E16C" w14:textId="77777777" w:rsidR="00726C33" w:rsidRDefault="00726C33" w:rsidP="00873530">
            <w:pPr>
              <w:ind w:left="0"/>
              <w:jc w:val="left"/>
              <w:rPr>
                <w:rFonts w:ascii="Arial" w:hAnsi="Arial" w:cs="Arial"/>
                <w:sz w:val="20"/>
                <w:szCs w:val="20"/>
              </w:rPr>
            </w:pPr>
            <w:r>
              <w:rPr>
                <w:rFonts w:ascii="Arial" w:hAnsi="Arial" w:cs="Arial"/>
                <w:sz w:val="20"/>
                <w:szCs w:val="20"/>
              </w:rPr>
              <w:t>9.4</w:t>
            </w:r>
          </w:p>
          <w:p w14:paraId="1D6FCFD1" w14:textId="77777777" w:rsidR="00726C33" w:rsidRDefault="00726C33" w:rsidP="00873530">
            <w:pPr>
              <w:ind w:left="0"/>
              <w:jc w:val="left"/>
              <w:rPr>
                <w:rFonts w:ascii="Arial" w:hAnsi="Arial" w:cs="Arial"/>
                <w:sz w:val="20"/>
                <w:szCs w:val="20"/>
              </w:rPr>
            </w:pPr>
            <w:r>
              <w:rPr>
                <w:rFonts w:ascii="Arial" w:hAnsi="Arial" w:cs="Arial"/>
                <w:sz w:val="20"/>
                <w:szCs w:val="20"/>
              </w:rPr>
              <w:t>12.3</w:t>
            </w:r>
          </w:p>
          <w:p w14:paraId="658447C3" w14:textId="77777777" w:rsidR="00726C33" w:rsidRDefault="00726C33" w:rsidP="00873530">
            <w:pPr>
              <w:ind w:left="0"/>
              <w:jc w:val="left"/>
              <w:rPr>
                <w:rFonts w:ascii="Arial" w:hAnsi="Arial" w:cs="Arial"/>
                <w:sz w:val="20"/>
                <w:szCs w:val="20"/>
              </w:rPr>
            </w:pPr>
            <w:r>
              <w:rPr>
                <w:rFonts w:ascii="Arial" w:hAnsi="Arial" w:cs="Arial"/>
                <w:sz w:val="20"/>
                <w:szCs w:val="20"/>
              </w:rPr>
              <w:t>12.6</w:t>
            </w:r>
          </w:p>
          <w:p w14:paraId="1EC1DE95" w14:textId="77777777" w:rsidR="00726C33" w:rsidRDefault="00726C33" w:rsidP="00873530">
            <w:pPr>
              <w:ind w:left="0"/>
              <w:jc w:val="left"/>
              <w:rPr>
                <w:rFonts w:ascii="Arial" w:hAnsi="Arial" w:cs="Arial"/>
                <w:sz w:val="20"/>
                <w:szCs w:val="20"/>
              </w:rPr>
            </w:pPr>
            <w:r>
              <w:rPr>
                <w:rFonts w:ascii="Arial" w:hAnsi="Arial" w:cs="Arial"/>
                <w:sz w:val="20"/>
                <w:szCs w:val="20"/>
              </w:rPr>
              <w:t>12.9</w:t>
            </w:r>
          </w:p>
          <w:p w14:paraId="0E84AC56" w14:textId="77777777" w:rsidR="00726C33" w:rsidRPr="007B168E" w:rsidRDefault="00726C33" w:rsidP="00873530">
            <w:pPr>
              <w:ind w:left="0"/>
              <w:jc w:val="left"/>
              <w:rPr>
                <w:rFonts w:ascii="Arial" w:hAnsi="Arial" w:cs="Arial"/>
                <w:sz w:val="20"/>
                <w:szCs w:val="20"/>
              </w:rPr>
            </w:pPr>
            <w:r>
              <w:rPr>
                <w:rFonts w:ascii="Arial" w:hAnsi="Arial" w:cs="Arial"/>
                <w:sz w:val="20"/>
                <w:szCs w:val="20"/>
              </w:rPr>
              <w:t>14.19</w:t>
            </w:r>
          </w:p>
        </w:tc>
        <w:tc>
          <w:tcPr>
            <w:tcW w:w="6662" w:type="dxa"/>
            <w:shd w:val="clear" w:color="auto" w:fill="auto"/>
          </w:tcPr>
          <w:p w14:paraId="12D4072F" w14:textId="77777777" w:rsidR="00726C33" w:rsidRPr="009B6203" w:rsidRDefault="00726C33" w:rsidP="00873530">
            <w:pPr>
              <w:ind w:left="0"/>
              <w:jc w:val="left"/>
              <w:rPr>
                <w:sz w:val="20"/>
                <w:szCs w:val="20"/>
              </w:rPr>
            </w:pPr>
          </w:p>
        </w:tc>
      </w:tr>
      <w:tr w:rsidR="00726C33" w:rsidRPr="009B6203" w14:paraId="4F9C4818" w14:textId="77777777" w:rsidTr="00873530">
        <w:tc>
          <w:tcPr>
            <w:tcW w:w="648" w:type="dxa"/>
            <w:shd w:val="clear" w:color="auto" w:fill="auto"/>
          </w:tcPr>
          <w:p w14:paraId="6915642E" w14:textId="77777777" w:rsidR="00726C33" w:rsidRPr="009B6203" w:rsidRDefault="00726C33" w:rsidP="00873530">
            <w:pPr>
              <w:ind w:left="0"/>
              <w:jc w:val="left"/>
              <w:rPr>
                <w:sz w:val="20"/>
                <w:szCs w:val="20"/>
              </w:rPr>
            </w:pPr>
            <w:r w:rsidRPr="009B6203">
              <w:rPr>
                <w:rFonts w:cs="Arial"/>
              </w:rPr>
              <w:t xml:space="preserve">6.8  </w:t>
            </w:r>
          </w:p>
        </w:tc>
        <w:tc>
          <w:tcPr>
            <w:tcW w:w="6010" w:type="dxa"/>
            <w:shd w:val="clear" w:color="auto" w:fill="auto"/>
          </w:tcPr>
          <w:p w14:paraId="74B11A0A" w14:textId="77777777" w:rsidR="00726C33" w:rsidRPr="009B6203" w:rsidRDefault="00726C33" w:rsidP="00873530">
            <w:pPr>
              <w:tabs>
                <w:tab w:val="left" w:pos="993"/>
              </w:tabs>
              <w:ind w:left="0"/>
              <w:jc w:val="left"/>
              <w:rPr>
                <w:rFonts w:cs="Arial"/>
              </w:rPr>
            </w:pPr>
            <w:r w:rsidRPr="009B6203">
              <w:rPr>
                <w:rFonts w:cs="Arial"/>
              </w:rPr>
              <w:t xml:space="preserve">draw on evidence-informed strategies to improve outcomes for children and young adults by promoting collaboration and partnership between parents, </w:t>
            </w:r>
            <w:proofErr w:type="gramStart"/>
            <w:r w:rsidRPr="009B6203">
              <w:rPr>
                <w:rFonts w:cs="Arial"/>
              </w:rPr>
              <w:t>school</w:t>
            </w:r>
            <w:proofErr w:type="gramEnd"/>
            <w:r w:rsidRPr="009B6203">
              <w:rPr>
                <w:rFonts w:cs="Arial"/>
              </w:rPr>
              <w:t xml:space="preserve"> and community agencies.</w:t>
            </w:r>
          </w:p>
        </w:tc>
        <w:tc>
          <w:tcPr>
            <w:tcW w:w="850" w:type="dxa"/>
          </w:tcPr>
          <w:p w14:paraId="4940EFF6" w14:textId="77777777" w:rsidR="00726C33" w:rsidRDefault="00726C33" w:rsidP="00873530">
            <w:pPr>
              <w:ind w:left="0"/>
              <w:jc w:val="left"/>
              <w:rPr>
                <w:rFonts w:ascii="Arial" w:hAnsi="Arial" w:cs="Arial"/>
                <w:sz w:val="20"/>
                <w:szCs w:val="20"/>
              </w:rPr>
            </w:pPr>
            <w:r>
              <w:rPr>
                <w:rFonts w:ascii="Arial" w:hAnsi="Arial" w:cs="Arial"/>
                <w:sz w:val="20"/>
                <w:szCs w:val="20"/>
              </w:rPr>
              <w:t>9.9</w:t>
            </w:r>
          </w:p>
          <w:p w14:paraId="5B4293CC" w14:textId="77777777" w:rsidR="00726C33" w:rsidRDefault="00726C33" w:rsidP="00873530">
            <w:pPr>
              <w:ind w:left="0"/>
              <w:jc w:val="left"/>
              <w:rPr>
                <w:rFonts w:ascii="Arial" w:hAnsi="Arial" w:cs="Arial"/>
                <w:sz w:val="20"/>
                <w:szCs w:val="20"/>
              </w:rPr>
            </w:pPr>
            <w:r>
              <w:rPr>
                <w:rFonts w:ascii="Arial" w:hAnsi="Arial" w:cs="Arial"/>
                <w:sz w:val="20"/>
                <w:szCs w:val="20"/>
              </w:rPr>
              <w:t>12.1</w:t>
            </w:r>
          </w:p>
          <w:p w14:paraId="242CD460" w14:textId="77777777" w:rsidR="00726C33" w:rsidRDefault="00726C33" w:rsidP="00873530">
            <w:pPr>
              <w:ind w:left="0"/>
              <w:jc w:val="left"/>
              <w:rPr>
                <w:rFonts w:ascii="Arial" w:hAnsi="Arial" w:cs="Arial"/>
                <w:sz w:val="20"/>
                <w:szCs w:val="20"/>
              </w:rPr>
            </w:pPr>
            <w:r>
              <w:rPr>
                <w:rFonts w:ascii="Arial" w:hAnsi="Arial" w:cs="Arial"/>
                <w:sz w:val="20"/>
                <w:szCs w:val="20"/>
              </w:rPr>
              <w:t>14.8</w:t>
            </w:r>
          </w:p>
          <w:p w14:paraId="66DC237D" w14:textId="77777777" w:rsidR="00726C33" w:rsidRDefault="00726C33" w:rsidP="00873530">
            <w:pPr>
              <w:ind w:left="0"/>
              <w:jc w:val="left"/>
              <w:rPr>
                <w:rFonts w:ascii="Arial" w:hAnsi="Arial" w:cs="Arial"/>
                <w:sz w:val="20"/>
                <w:szCs w:val="20"/>
              </w:rPr>
            </w:pPr>
          </w:p>
          <w:p w14:paraId="264A7097" w14:textId="77777777" w:rsidR="00726C33" w:rsidRPr="007B168E" w:rsidRDefault="00726C33" w:rsidP="00873530">
            <w:pPr>
              <w:ind w:left="0"/>
              <w:jc w:val="left"/>
              <w:rPr>
                <w:rFonts w:ascii="Arial" w:hAnsi="Arial" w:cs="Arial"/>
                <w:sz w:val="20"/>
                <w:szCs w:val="20"/>
              </w:rPr>
            </w:pPr>
            <w:r w:rsidRPr="007B168E">
              <w:rPr>
                <w:rFonts w:ascii="Arial" w:hAnsi="Arial" w:cs="Arial"/>
                <w:color w:val="4472C4" w:themeColor="accent1"/>
                <w:sz w:val="20"/>
                <w:szCs w:val="20"/>
              </w:rPr>
              <w:t>14.59</w:t>
            </w:r>
          </w:p>
        </w:tc>
        <w:tc>
          <w:tcPr>
            <w:tcW w:w="6662" w:type="dxa"/>
            <w:shd w:val="clear" w:color="auto" w:fill="auto"/>
          </w:tcPr>
          <w:p w14:paraId="10CE2634" w14:textId="77777777" w:rsidR="00726C33" w:rsidRPr="009B6203" w:rsidRDefault="00726C33" w:rsidP="00873530">
            <w:pPr>
              <w:ind w:left="0"/>
              <w:jc w:val="left"/>
              <w:rPr>
                <w:sz w:val="20"/>
                <w:szCs w:val="20"/>
              </w:rPr>
            </w:pPr>
          </w:p>
        </w:tc>
      </w:tr>
      <w:tr w:rsidR="00726C33" w:rsidRPr="009B6203" w14:paraId="272242B5" w14:textId="77777777" w:rsidTr="00873530">
        <w:tc>
          <w:tcPr>
            <w:tcW w:w="648" w:type="dxa"/>
            <w:shd w:val="clear" w:color="auto" w:fill="auto"/>
          </w:tcPr>
          <w:p w14:paraId="3986AB31" w14:textId="77777777" w:rsidR="00726C33" w:rsidRPr="009B6203" w:rsidRDefault="00726C33" w:rsidP="00873530">
            <w:pPr>
              <w:ind w:left="0"/>
              <w:jc w:val="left"/>
              <w:rPr>
                <w:sz w:val="20"/>
                <w:szCs w:val="20"/>
              </w:rPr>
            </w:pPr>
            <w:r w:rsidRPr="009B6203">
              <w:rPr>
                <w:rFonts w:cs="Arial"/>
              </w:rPr>
              <w:t>6.9</w:t>
            </w:r>
          </w:p>
        </w:tc>
        <w:tc>
          <w:tcPr>
            <w:tcW w:w="6010" w:type="dxa"/>
            <w:shd w:val="clear" w:color="auto" w:fill="auto"/>
          </w:tcPr>
          <w:p w14:paraId="7E6254E8" w14:textId="77777777" w:rsidR="00726C33" w:rsidRPr="009B6203" w:rsidRDefault="00726C33" w:rsidP="00873530">
            <w:pPr>
              <w:tabs>
                <w:tab w:val="left" w:pos="993"/>
              </w:tabs>
              <w:ind w:left="0"/>
              <w:jc w:val="left"/>
              <w:rPr>
                <w:rFonts w:cs="Arial"/>
              </w:rPr>
            </w:pPr>
            <w:r w:rsidRPr="009B6203">
              <w:rPr>
                <w:rFonts w:cs="Arial"/>
              </w:rPr>
              <w:t>design interventions which balance applications of research evidence with concern for ecological validity, feasibility, and acceptability to service users, with a focus on positive outcomes.</w:t>
            </w:r>
          </w:p>
        </w:tc>
        <w:tc>
          <w:tcPr>
            <w:tcW w:w="850" w:type="dxa"/>
          </w:tcPr>
          <w:p w14:paraId="1D604DE1" w14:textId="77777777" w:rsidR="00726C33" w:rsidRDefault="00726C33" w:rsidP="00873530">
            <w:pPr>
              <w:ind w:left="0"/>
              <w:jc w:val="left"/>
              <w:rPr>
                <w:rFonts w:ascii="Arial" w:hAnsi="Arial" w:cs="Arial"/>
                <w:sz w:val="20"/>
                <w:szCs w:val="20"/>
              </w:rPr>
            </w:pPr>
            <w:r>
              <w:rPr>
                <w:rFonts w:ascii="Arial" w:hAnsi="Arial" w:cs="Arial"/>
                <w:sz w:val="20"/>
                <w:szCs w:val="20"/>
              </w:rPr>
              <w:t>8.13</w:t>
            </w:r>
          </w:p>
          <w:p w14:paraId="1298857C" w14:textId="77777777" w:rsidR="00726C33" w:rsidRDefault="00726C33" w:rsidP="00873530">
            <w:pPr>
              <w:ind w:left="0"/>
              <w:jc w:val="left"/>
              <w:rPr>
                <w:rFonts w:ascii="Arial" w:hAnsi="Arial" w:cs="Arial"/>
                <w:sz w:val="20"/>
                <w:szCs w:val="20"/>
              </w:rPr>
            </w:pPr>
            <w:r>
              <w:rPr>
                <w:rFonts w:ascii="Arial" w:hAnsi="Arial" w:cs="Arial"/>
                <w:sz w:val="20"/>
                <w:szCs w:val="20"/>
              </w:rPr>
              <w:t>14.12</w:t>
            </w:r>
          </w:p>
          <w:p w14:paraId="0045AA3C" w14:textId="77777777" w:rsidR="00726C33" w:rsidRPr="007B168E" w:rsidRDefault="00726C33" w:rsidP="00873530">
            <w:pPr>
              <w:ind w:left="0"/>
              <w:jc w:val="left"/>
              <w:rPr>
                <w:rFonts w:ascii="Arial" w:hAnsi="Arial" w:cs="Arial"/>
                <w:sz w:val="20"/>
                <w:szCs w:val="20"/>
              </w:rPr>
            </w:pPr>
            <w:r>
              <w:rPr>
                <w:rFonts w:ascii="Arial" w:hAnsi="Arial" w:cs="Arial"/>
                <w:sz w:val="20"/>
                <w:szCs w:val="20"/>
              </w:rPr>
              <w:t>14.22</w:t>
            </w:r>
          </w:p>
        </w:tc>
        <w:tc>
          <w:tcPr>
            <w:tcW w:w="6662" w:type="dxa"/>
            <w:shd w:val="clear" w:color="auto" w:fill="auto"/>
          </w:tcPr>
          <w:p w14:paraId="0BA07E84" w14:textId="77777777" w:rsidR="00726C33" w:rsidRPr="009B6203" w:rsidRDefault="00726C33" w:rsidP="00873530">
            <w:pPr>
              <w:ind w:left="0"/>
              <w:jc w:val="left"/>
              <w:rPr>
                <w:sz w:val="20"/>
                <w:szCs w:val="20"/>
              </w:rPr>
            </w:pPr>
          </w:p>
        </w:tc>
      </w:tr>
      <w:tr w:rsidR="00726C33" w:rsidRPr="009B6203" w14:paraId="7C75C8F6" w14:textId="77777777" w:rsidTr="00873530">
        <w:tc>
          <w:tcPr>
            <w:tcW w:w="14170" w:type="dxa"/>
            <w:gridSpan w:val="4"/>
            <w:shd w:val="clear" w:color="auto" w:fill="auto"/>
          </w:tcPr>
          <w:p w14:paraId="6865D6CF" w14:textId="77777777" w:rsidR="00726C33" w:rsidRDefault="00726C33" w:rsidP="00873530">
            <w:pPr>
              <w:tabs>
                <w:tab w:val="left" w:pos="993"/>
              </w:tabs>
              <w:ind w:left="0"/>
              <w:jc w:val="left"/>
              <w:rPr>
                <w:b/>
                <w:caps/>
              </w:rPr>
            </w:pPr>
            <w:r>
              <w:rPr>
                <w:b/>
                <w:caps/>
              </w:rPr>
              <w:t>Overall reflection and level of competency at this stage of training.</w:t>
            </w:r>
          </w:p>
          <w:p w14:paraId="25EEB594" w14:textId="77777777" w:rsidR="00726C33" w:rsidRDefault="00726C33" w:rsidP="00873530">
            <w:pPr>
              <w:ind w:left="39"/>
              <w:jc w:val="left"/>
              <w:rPr>
                <w:rFonts w:cs="Arial"/>
                <w:b/>
                <w:bCs/>
                <w:sz w:val="20"/>
                <w:szCs w:val="22"/>
              </w:rPr>
            </w:pPr>
            <w:r w:rsidRPr="009B2530">
              <w:rPr>
                <w:rFonts w:cs="Arial"/>
                <w:sz w:val="20"/>
              </w:rPr>
              <w:t xml:space="preserve">In which area/s have you seen the most progress?  On which area/s do you most want to focus </w:t>
            </w:r>
            <w:proofErr w:type="gramStart"/>
            <w:r w:rsidRPr="009B2530">
              <w:rPr>
                <w:rFonts w:cs="Arial"/>
                <w:sz w:val="20"/>
              </w:rPr>
              <w:t>in</w:t>
            </w:r>
            <w:proofErr w:type="gramEnd"/>
            <w:r w:rsidRPr="009B2530">
              <w:rPr>
                <w:rFonts w:cs="Arial"/>
                <w:sz w:val="20"/>
              </w:rPr>
              <w:t xml:space="preserve"> the coming year?  Which area/s have you found the most challenging?</w:t>
            </w:r>
          </w:p>
          <w:p w14:paraId="51B8BFFD" w14:textId="77777777" w:rsidR="00726C33" w:rsidRDefault="00726C33" w:rsidP="00873530">
            <w:pPr>
              <w:ind w:left="39"/>
              <w:jc w:val="left"/>
              <w:rPr>
                <w:rFonts w:cs="Arial"/>
                <w:b/>
                <w:bCs/>
                <w:sz w:val="20"/>
                <w:szCs w:val="22"/>
              </w:rPr>
            </w:pPr>
          </w:p>
          <w:p w14:paraId="37AA22DB" w14:textId="77777777" w:rsidR="00726C33" w:rsidRDefault="00726C33" w:rsidP="00873530">
            <w:pPr>
              <w:ind w:left="39"/>
              <w:jc w:val="left"/>
              <w:rPr>
                <w:rFonts w:cs="Arial"/>
                <w:b/>
                <w:bCs/>
                <w:sz w:val="20"/>
                <w:szCs w:val="22"/>
              </w:rPr>
            </w:pPr>
          </w:p>
          <w:p w14:paraId="1507EC26" w14:textId="77777777" w:rsidR="00726C33" w:rsidRDefault="00726C33" w:rsidP="00873530">
            <w:pPr>
              <w:ind w:left="0"/>
              <w:jc w:val="left"/>
              <w:rPr>
                <w:rFonts w:cs="Arial"/>
                <w:b/>
                <w:bCs/>
                <w:sz w:val="20"/>
                <w:szCs w:val="22"/>
              </w:rPr>
            </w:pPr>
          </w:p>
          <w:p w14:paraId="6BFB374F" w14:textId="77777777" w:rsidR="00726C33" w:rsidRDefault="00726C33" w:rsidP="00873530">
            <w:pPr>
              <w:ind w:left="0"/>
              <w:jc w:val="left"/>
              <w:rPr>
                <w:rFonts w:cs="Arial"/>
                <w:b/>
                <w:bCs/>
                <w:sz w:val="20"/>
                <w:szCs w:val="22"/>
              </w:rPr>
            </w:pPr>
          </w:p>
          <w:p w14:paraId="1F85B2CF" w14:textId="77777777" w:rsidR="00726C33" w:rsidRDefault="00726C33" w:rsidP="00873530">
            <w:pPr>
              <w:ind w:left="0"/>
              <w:jc w:val="left"/>
              <w:rPr>
                <w:rFonts w:cs="Arial"/>
                <w:b/>
                <w:bCs/>
                <w:sz w:val="20"/>
                <w:szCs w:val="22"/>
              </w:rPr>
            </w:pPr>
          </w:p>
          <w:p w14:paraId="67297242" w14:textId="77777777" w:rsidR="00726C33" w:rsidRDefault="00726C33" w:rsidP="00873530">
            <w:pPr>
              <w:ind w:left="39"/>
              <w:jc w:val="left"/>
              <w:rPr>
                <w:rFonts w:cs="Arial"/>
                <w:b/>
                <w:bCs/>
                <w:sz w:val="20"/>
                <w:szCs w:val="22"/>
              </w:rPr>
            </w:pPr>
          </w:p>
          <w:p w14:paraId="3C113D9F" w14:textId="77777777" w:rsidR="00726C33" w:rsidRPr="009B6203" w:rsidRDefault="00726C33" w:rsidP="00873530">
            <w:pPr>
              <w:ind w:left="0"/>
              <w:jc w:val="left"/>
              <w:rPr>
                <w:sz w:val="20"/>
                <w:szCs w:val="20"/>
              </w:rPr>
            </w:pPr>
          </w:p>
        </w:tc>
      </w:tr>
    </w:tbl>
    <w:p w14:paraId="4DAB7B27" w14:textId="77777777" w:rsidR="00726C33" w:rsidRDefault="00726C33" w:rsidP="00726C33">
      <w:pPr>
        <w:ind w:left="-90"/>
        <w:jc w:val="left"/>
        <w:rPr>
          <w:rFonts w:ascii="Arial" w:hAnsi="Arial"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010"/>
        <w:gridCol w:w="850"/>
        <w:gridCol w:w="6662"/>
      </w:tblGrid>
      <w:tr w:rsidR="00726C33" w:rsidRPr="009B6203" w14:paraId="46F3812C" w14:textId="77777777" w:rsidTr="00873530">
        <w:tc>
          <w:tcPr>
            <w:tcW w:w="648" w:type="dxa"/>
            <w:shd w:val="clear" w:color="auto" w:fill="D9D9D9" w:themeFill="background1" w:themeFillShade="D9"/>
          </w:tcPr>
          <w:p w14:paraId="46A075B0" w14:textId="77777777" w:rsidR="00726C33" w:rsidRPr="009B6203" w:rsidRDefault="00726C33" w:rsidP="00873530">
            <w:pPr>
              <w:ind w:left="0"/>
              <w:jc w:val="left"/>
              <w:rPr>
                <w:b/>
                <w:szCs w:val="20"/>
              </w:rPr>
            </w:pPr>
            <w:r w:rsidRPr="009B6203">
              <w:rPr>
                <w:b/>
                <w:szCs w:val="20"/>
              </w:rPr>
              <w:t>7</w:t>
            </w:r>
          </w:p>
        </w:tc>
        <w:tc>
          <w:tcPr>
            <w:tcW w:w="6010" w:type="dxa"/>
            <w:shd w:val="clear" w:color="auto" w:fill="D9D9D9" w:themeFill="background1" w:themeFillShade="D9"/>
          </w:tcPr>
          <w:p w14:paraId="14CFB7B5" w14:textId="77777777" w:rsidR="00726C33" w:rsidRPr="009B6203" w:rsidRDefault="00726C33" w:rsidP="00873530">
            <w:pPr>
              <w:ind w:left="0"/>
              <w:jc w:val="left"/>
              <w:rPr>
                <w:b/>
                <w:caps/>
                <w:spacing w:val="-4"/>
                <w:szCs w:val="20"/>
              </w:rPr>
            </w:pPr>
            <w:r w:rsidRPr="009B6203">
              <w:rPr>
                <w:b/>
                <w:caps/>
                <w:spacing w:val="-4"/>
                <w:szCs w:val="20"/>
              </w:rPr>
              <w:t>SERVICE DELIVERY AND ORGANISATIONAL CHANGE</w:t>
            </w:r>
          </w:p>
        </w:tc>
        <w:tc>
          <w:tcPr>
            <w:tcW w:w="850" w:type="dxa"/>
            <w:shd w:val="clear" w:color="auto" w:fill="D9D9D9" w:themeFill="background1" w:themeFillShade="D9"/>
          </w:tcPr>
          <w:p w14:paraId="7FC75B43" w14:textId="77777777" w:rsidR="00726C33" w:rsidRPr="009B6203" w:rsidRDefault="00726C33" w:rsidP="00873530">
            <w:pPr>
              <w:ind w:left="0"/>
              <w:jc w:val="left"/>
              <w:rPr>
                <w:b/>
                <w:caps/>
                <w:szCs w:val="20"/>
              </w:rPr>
            </w:pPr>
            <w:r>
              <w:rPr>
                <w:b/>
                <w:caps/>
                <w:szCs w:val="20"/>
              </w:rPr>
              <w:t>SOP</w:t>
            </w:r>
          </w:p>
        </w:tc>
        <w:tc>
          <w:tcPr>
            <w:tcW w:w="6662" w:type="dxa"/>
            <w:shd w:val="clear" w:color="auto" w:fill="D9D9D9" w:themeFill="background1" w:themeFillShade="D9"/>
          </w:tcPr>
          <w:p w14:paraId="1E05289B" w14:textId="77777777" w:rsidR="00726C33" w:rsidRPr="009B6203" w:rsidRDefault="00726C33" w:rsidP="00873530">
            <w:pPr>
              <w:ind w:left="0"/>
              <w:jc w:val="left"/>
              <w:rPr>
                <w:b/>
                <w:szCs w:val="20"/>
              </w:rPr>
            </w:pPr>
            <w:r w:rsidRPr="009B6203">
              <w:rPr>
                <w:b/>
                <w:caps/>
                <w:szCs w:val="20"/>
              </w:rPr>
              <w:t>Evidence</w:t>
            </w:r>
          </w:p>
        </w:tc>
      </w:tr>
      <w:tr w:rsidR="00726C33" w:rsidRPr="009B6203" w14:paraId="6B9555DD" w14:textId="77777777" w:rsidTr="00873530">
        <w:tc>
          <w:tcPr>
            <w:tcW w:w="648" w:type="dxa"/>
            <w:shd w:val="clear" w:color="auto" w:fill="auto"/>
          </w:tcPr>
          <w:p w14:paraId="06AF5E0A" w14:textId="77777777" w:rsidR="00726C33" w:rsidRPr="009B6203" w:rsidRDefault="00726C33" w:rsidP="00873530">
            <w:pPr>
              <w:ind w:left="0"/>
              <w:jc w:val="left"/>
              <w:rPr>
                <w:sz w:val="20"/>
                <w:szCs w:val="20"/>
              </w:rPr>
            </w:pPr>
            <w:r w:rsidRPr="009B6203">
              <w:rPr>
                <w:rFonts w:cs="Arial"/>
              </w:rPr>
              <w:t>7.1</w:t>
            </w:r>
          </w:p>
        </w:tc>
        <w:tc>
          <w:tcPr>
            <w:tcW w:w="6010" w:type="dxa"/>
            <w:shd w:val="clear" w:color="auto" w:fill="auto"/>
          </w:tcPr>
          <w:p w14:paraId="10B74C13" w14:textId="77777777" w:rsidR="00726C33" w:rsidRPr="009B6203" w:rsidRDefault="00726C33" w:rsidP="00873530">
            <w:pPr>
              <w:tabs>
                <w:tab w:val="left" w:pos="993"/>
              </w:tabs>
              <w:ind w:left="0"/>
              <w:jc w:val="left"/>
              <w:rPr>
                <w:spacing w:val="-2"/>
                <w:sz w:val="20"/>
                <w:szCs w:val="20"/>
              </w:rPr>
            </w:pPr>
            <w:r w:rsidRPr="009B6203">
              <w:rPr>
                <w:rFonts w:cs="Arial"/>
              </w:rPr>
              <w:t>demonstrate knowledge of the legislative context for service delivery.</w:t>
            </w:r>
          </w:p>
        </w:tc>
        <w:tc>
          <w:tcPr>
            <w:tcW w:w="850" w:type="dxa"/>
          </w:tcPr>
          <w:p w14:paraId="62EE2F58" w14:textId="77777777" w:rsidR="00726C33" w:rsidRPr="004408F5" w:rsidRDefault="00726C33" w:rsidP="00873530">
            <w:pPr>
              <w:ind w:left="0"/>
              <w:jc w:val="left"/>
              <w:rPr>
                <w:rFonts w:ascii="Arial" w:hAnsi="Arial" w:cs="Arial"/>
                <w:sz w:val="20"/>
                <w:szCs w:val="20"/>
              </w:rPr>
            </w:pPr>
            <w:r w:rsidRPr="004408F5">
              <w:rPr>
                <w:rFonts w:ascii="Arial" w:hAnsi="Arial" w:cs="Arial"/>
                <w:sz w:val="20"/>
                <w:szCs w:val="20"/>
              </w:rPr>
              <w:t>2.5</w:t>
            </w:r>
          </w:p>
        </w:tc>
        <w:tc>
          <w:tcPr>
            <w:tcW w:w="6662" w:type="dxa"/>
            <w:shd w:val="clear" w:color="auto" w:fill="auto"/>
          </w:tcPr>
          <w:p w14:paraId="669B36E1" w14:textId="77777777" w:rsidR="00726C33" w:rsidRPr="009B6203" w:rsidRDefault="00726C33" w:rsidP="00873530">
            <w:pPr>
              <w:ind w:left="0"/>
              <w:jc w:val="left"/>
              <w:rPr>
                <w:sz w:val="20"/>
                <w:szCs w:val="20"/>
              </w:rPr>
            </w:pPr>
          </w:p>
        </w:tc>
      </w:tr>
      <w:tr w:rsidR="00726C33" w:rsidRPr="009B6203" w14:paraId="00052AAF" w14:textId="77777777" w:rsidTr="00873530">
        <w:tc>
          <w:tcPr>
            <w:tcW w:w="648" w:type="dxa"/>
            <w:shd w:val="clear" w:color="auto" w:fill="auto"/>
          </w:tcPr>
          <w:p w14:paraId="5B0BF05A" w14:textId="77777777" w:rsidR="00726C33" w:rsidRPr="009B6203" w:rsidRDefault="00726C33" w:rsidP="00873530">
            <w:pPr>
              <w:ind w:left="0"/>
              <w:jc w:val="left"/>
              <w:rPr>
                <w:sz w:val="20"/>
                <w:szCs w:val="20"/>
              </w:rPr>
            </w:pPr>
            <w:r w:rsidRPr="009B6203">
              <w:rPr>
                <w:rFonts w:cs="Arial"/>
              </w:rPr>
              <w:t>7.2</w:t>
            </w:r>
          </w:p>
        </w:tc>
        <w:tc>
          <w:tcPr>
            <w:tcW w:w="6010" w:type="dxa"/>
            <w:shd w:val="clear" w:color="auto" w:fill="auto"/>
          </w:tcPr>
          <w:p w14:paraId="74108A47" w14:textId="77777777" w:rsidR="00726C33" w:rsidRPr="009B6203" w:rsidRDefault="00726C33" w:rsidP="00873530">
            <w:pPr>
              <w:tabs>
                <w:tab w:val="left" w:pos="993"/>
              </w:tabs>
              <w:ind w:left="0"/>
              <w:jc w:val="left"/>
              <w:rPr>
                <w:spacing w:val="-2"/>
                <w:sz w:val="20"/>
                <w:szCs w:val="20"/>
              </w:rPr>
            </w:pPr>
            <w:r w:rsidRPr="009B6203">
              <w:rPr>
                <w:rFonts w:cs="Arial"/>
              </w:rPr>
              <w:t xml:space="preserve">demonstrate knowledge and understanding of key legislation, central to supporting commissioning authorities </w:t>
            </w:r>
            <w:r w:rsidRPr="009B6203">
              <w:rPr>
                <w:rFonts w:cs="Arial"/>
              </w:rPr>
              <w:lastRenderedPageBreak/>
              <w:t xml:space="preserve">and services used by children and young people to meet their statutory responsibilities and to fulfil the educational psychologists' statutory role including the production of </w:t>
            </w:r>
            <w:proofErr w:type="gramStart"/>
            <w:r w:rsidRPr="009B6203">
              <w:rPr>
                <w:rFonts w:cs="Arial"/>
              </w:rPr>
              <w:t>high quality</w:t>
            </w:r>
            <w:proofErr w:type="gramEnd"/>
            <w:r w:rsidRPr="009B6203">
              <w:rPr>
                <w:rFonts w:cs="Arial"/>
              </w:rPr>
              <w:t xml:space="preserve"> psychological advice.</w:t>
            </w:r>
          </w:p>
        </w:tc>
        <w:tc>
          <w:tcPr>
            <w:tcW w:w="850" w:type="dxa"/>
          </w:tcPr>
          <w:p w14:paraId="3995C0FA" w14:textId="77777777" w:rsidR="00726C33" w:rsidRDefault="00726C33" w:rsidP="00873530">
            <w:pPr>
              <w:ind w:left="0"/>
              <w:jc w:val="left"/>
              <w:rPr>
                <w:rFonts w:ascii="Arial" w:hAnsi="Arial" w:cs="Arial"/>
                <w:sz w:val="20"/>
                <w:szCs w:val="20"/>
              </w:rPr>
            </w:pPr>
            <w:r>
              <w:rPr>
                <w:rFonts w:ascii="Arial" w:hAnsi="Arial" w:cs="Arial"/>
                <w:sz w:val="20"/>
                <w:szCs w:val="20"/>
              </w:rPr>
              <w:lastRenderedPageBreak/>
              <w:t>2.5</w:t>
            </w:r>
          </w:p>
          <w:p w14:paraId="411901F9" w14:textId="77777777" w:rsidR="00726C33" w:rsidRDefault="00726C33" w:rsidP="00873530">
            <w:pPr>
              <w:ind w:left="0"/>
              <w:jc w:val="left"/>
              <w:rPr>
                <w:rFonts w:ascii="Arial" w:hAnsi="Arial" w:cs="Arial"/>
                <w:sz w:val="20"/>
                <w:szCs w:val="20"/>
              </w:rPr>
            </w:pPr>
            <w:r>
              <w:rPr>
                <w:rFonts w:ascii="Arial" w:hAnsi="Arial" w:cs="Arial"/>
                <w:sz w:val="20"/>
                <w:szCs w:val="20"/>
              </w:rPr>
              <w:t>8.8</w:t>
            </w:r>
          </w:p>
          <w:p w14:paraId="776D8E69" w14:textId="77777777" w:rsidR="00726C33" w:rsidRDefault="00726C33" w:rsidP="00873530">
            <w:pPr>
              <w:ind w:left="0"/>
              <w:jc w:val="left"/>
              <w:rPr>
                <w:rFonts w:ascii="Arial" w:hAnsi="Arial" w:cs="Arial"/>
                <w:sz w:val="20"/>
                <w:szCs w:val="20"/>
              </w:rPr>
            </w:pPr>
            <w:r>
              <w:rPr>
                <w:rFonts w:ascii="Arial" w:hAnsi="Arial" w:cs="Arial"/>
                <w:sz w:val="20"/>
                <w:szCs w:val="20"/>
              </w:rPr>
              <w:t>8.16</w:t>
            </w:r>
          </w:p>
          <w:p w14:paraId="40FD53FF" w14:textId="77777777" w:rsidR="00726C33" w:rsidRDefault="00726C33" w:rsidP="00873530">
            <w:pPr>
              <w:ind w:left="0"/>
              <w:jc w:val="left"/>
              <w:rPr>
                <w:rFonts w:ascii="Arial" w:hAnsi="Arial" w:cs="Arial"/>
                <w:sz w:val="20"/>
                <w:szCs w:val="20"/>
              </w:rPr>
            </w:pPr>
            <w:r>
              <w:rPr>
                <w:rFonts w:ascii="Arial" w:hAnsi="Arial" w:cs="Arial"/>
                <w:sz w:val="20"/>
                <w:szCs w:val="20"/>
              </w:rPr>
              <w:lastRenderedPageBreak/>
              <w:t>10.1</w:t>
            </w:r>
          </w:p>
          <w:p w14:paraId="518C2F3C" w14:textId="77777777" w:rsidR="00726C33" w:rsidRDefault="00726C33" w:rsidP="00873530">
            <w:pPr>
              <w:ind w:left="0"/>
              <w:jc w:val="left"/>
              <w:rPr>
                <w:rFonts w:ascii="Arial" w:hAnsi="Arial" w:cs="Arial"/>
                <w:sz w:val="20"/>
                <w:szCs w:val="20"/>
              </w:rPr>
            </w:pPr>
            <w:r>
              <w:rPr>
                <w:rFonts w:ascii="Arial" w:hAnsi="Arial" w:cs="Arial"/>
                <w:sz w:val="20"/>
                <w:szCs w:val="20"/>
              </w:rPr>
              <w:t>10.2</w:t>
            </w:r>
          </w:p>
          <w:p w14:paraId="09FCE339" w14:textId="77777777" w:rsidR="00726C33" w:rsidRPr="004408F5" w:rsidRDefault="00726C33" w:rsidP="00873530">
            <w:pPr>
              <w:ind w:left="0"/>
              <w:jc w:val="left"/>
              <w:rPr>
                <w:rFonts w:ascii="Arial" w:hAnsi="Arial" w:cs="Arial"/>
                <w:sz w:val="20"/>
                <w:szCs w:val="20"/>
              </w:rPr>
            </w:pPr>
            <w:r>
              <w:rPr>
                <w:rFonts w:ascii="Arial" w:hAnsi="Arial" w:cs="Arial"/>
                <w:sz w:val="20"/>
                <w:szCs w:val="20"/>
              </w:rPr>
              <w:t>13.4</w:t>
            </w:r>
          </w:p>
        </w:tc>
        <w:tc>
          <w:tcPr>
            <w:tcW w:w="6662" w:type="dxa"/>
            <w:shd w:val="clear" w:color="auto" w:fill="auto"/>
          </w:tcPr>
          <w:p w14:paraId="45A5ADB1" w14:textId="77777777" w:rsidR="00726C33" w:rsidRPr="009B6203" w:rsidRDefault="00726C33" w:rsidP="00873530">
            <w:pPr>
              <w:ind w:left="0"/>
              <w:jc w:val="left"/>
              <w:rPr>
                <w:sz w:val="20"/>
                <w:szCs w:val="20"/>
              </w:rPr>
            </w:pPr>
          </w:p>
        </w:tc>
      </w:tr>
      <w:tr w:rsidR="00726C33" w:rsidRPr="009B6203" w14:paraId="2E02CEB2" w14:textId="77777777" w:rsidTr="00873530">
        <w:tc>
          <w:tcPr>
            <w:tcW w:w="648" w:type="dxa"/>
            <w:shd w:val="clear" w:color="auto" w:fill="auto"/>
          </w:tcPr>
          <w:p w14:paraId="614324B5" w14:textId="77777777" w:rsidR="00726C33" w:rsidRPr="009B6203" w:rsidRDefault="00726C33" w:rsidP="00873530">
            <w:pPr>
              <w:ind w:left="0"/>
              <w:jc w:val="left"/>
              <w:rPr>
                <w:sz w:val="20"/>
                <w:szCs w:val="20"/>
              </w:rPr>
            </w:pPr>
            <w:r w:rsidRPr="009B6203">
              <w:rPr>
                <w:rFonts w:cs="Arial"/>
              </w:rPr>
              <w:t>7.3</w:t>
            </w:r>
          </w:p>
        </w:tc>
        <w:tc>
          <w:tcPr>
            <w:tcW w:w="6010" w:type="dxa"/>
            <w:shd w:val="clear" w:color="auto" w:fill="auto"/>
          </w:tcPr>
          <w:p w14:paraId="67E4293E" w14:textId="77777777" w:rsidR="00726C33" w:rsidRPr="009B6203" w:rsidRDefault="00726C33" w:rsidP="00873530">
            <w:pPr>
              <w:tabs>
                <w:tab w:val="left" w:pos="993"/>
              </w:tabs>
              <w:ind w:left="0"/>
              <w:jc w:val="left"/>
              <w:rPr>
                <w:spacing w:val="-2"/>
                <w:sz w:val="20"/>
                <w:szCs w:val="20"/>
              </w:rPr>
            </w:pPr>
            <w:r w:rsidRPr="009B6203">
              <w:rPr>
                <w:rFonts w:cs="Arial"/>
              </w:rPr>
              <w:t>identify and understand policies, structures and accountability systems in a range of educational settings (</w:t>
            </w:r>
            <w:proofErr w:type="gramStart"/>
            <w:r w:rsidRPr="009B6203">
              <w:rPr>
                <w:rFonts w:cs="Arial"/>
              </w:rPr>
              <w:t>e.g.</w:t>
            </w:r>
            <w:proofErr w:type="gramEnd"/>
            <w:r w:rsidRPr="009B6203">
              <w:rPr>
                <w:rFonts w:cs="Arial"/>
              </w:rPr>
              <w:t xml:space="preserve"> early years, school, further education, youth justice) to ensure effective service delivery for all children.</w:t>
            </w:r>
          </w:p>
        </w:tc>
        <w:tc>
          <w:tcPr>
            <w:tcW w:w="850" w:type="dxa"/>
          </w:tcPr>
          <w:p w14:paraId="370F1008" w14:textId="77777777" w:rsidR="00726C33" w:rsidRDefault="00726C33" w:rsidP="00873530">
            <w:pPr>
              <w:ind w:left="0"/>
              <w:jc w:val="left"/>
              <w:rPr>
                <w:rFonts w:ascii="Arial" w:hAnsi="Arial" w:cs="Arial"/>
                <w:sz w:val="20"/>
                <w:szCs w:val="20"/>
              </w:rPr>
            </w:pPr>
            <w:r>
              <w:rPr>
                <w:rFonts w:ascii="Arial" w:hAnsi="Arial" w:cs="Arial"/>
                <w:sz w:val="20"/>
                <w:szCs w:val="20"/>
              </w:rPr>
              <w:t>2.11</w:t>
            </w:r>
          </w:p>
          <w:p w14:paraId="57E6DAF2" w14:textId="77777777" w:rsidR="00726C33" w:rsidRDefault="00726C33" w:rsidP="00873530">
            <w:pPr>
              <w:ind w:left="0"/>
              <w:jc w:val="left"/>
              <w:rPr>
                <w:rFonts w:ascii="Arial" w:hAnsi="Arial" w:cs="Arial"/>
                <w:sz w:val="20"/>
                <w:szCs w:val="20"/>
              </w:rPr>
            </w:pPr>
            <w:r>
              <w:rPr>
                <w:rFonts w:ascii="Arial" w:hAnsi="Arial" w:cs="Arial"/>
                <w:sz w:val="20"/>
                <w:szCs w:val="20"/>
              </w:rPr>
              <w:t>13.4</w:t>
            </w:r>
          </w:p>
          <w:p w14:paraId="4E6A6029" w14:textId="77777777" w:rsidR="00726C33" w:rsidRDefault="00726C33" w:rsidP="00873530">
            <w:pPr>
              <w:ind w:left="0"/>
              <w:jc w:val="left"/>
              <w:rPr>
                <w:rFonts w:ascii="Arial" w:hAnsi="Arial" w:cs="Arial"/>
                <w:sz w:val="20"/>
                <w:szCs w:val="20"/>
              </w:rPr>
            </w:pPr>
          </w:p>
          <w:p w14:paraId="61F7F476" w14:textId="77777777" w:rsidR="00726C33" w:rsidRPr="00B406EB" w:rsidRDefault="00726C33" w:rsidP="00873530">
            <w:pPr>
              <w:ind w:left="0"/>
              <w:jc w:val="left"/>
              <w:rPr>
                <w:rFonts w:ascii="Arial" w:hAnsi="Arial" w:cs="Arial"/>
                <w:color w:val="4472C4" w:themeColor="accent1"/>
                <w:sz w:val="20"/>
                <w:szCs w:val="20"/>
              </w:rPr>
            </w:pPr>
            <w:r w:rsidRPr="00B406EB">
              <w:rPr>
                <w:rFonts w:ascii="Arial" w:hAnsi="Arial" w:cs="Arial"/>
                <w:color w:val="4472C4" w:themeColor="accent1"/>
                <w:sz w:val="20"/>
                <w:szCs w:val="20"/>
              </w:rPr>
              <w:t>13.29</w:t>
            </w:r>
          </w:p>
          <w:p w14:paraId="006A3E78" w14:textId="77777777" w:rsidR="00726C33" w:rsidRPr="00B406EB" w:rsidRDefault="00726C33" w:rsidP="00873530">
            <w:pPr>
              <w:ind w:left="0"/>
              <w:jc w:val="left"/>
              <w:rPr>
                <w:rFonts w:ascii="Arial" w:hAnsi="Arial" w:cs="Arial"/>
                <w:color w:val="4472C4" w:themeColor="accent1"/>
                <w:sz w:val="20"/>
                <w:szCs w:val="20"/>
              </w:rPr>
            </w:pPr>
            <w:r w:rsidRPr="00B406EB">
              <w:rPr>
                <w:rFonts w:ascii="Arial" w:hAnsi="Arial" w:cs="Arial"/>
                <w:color w:val="4472C4" w:themeColor="accent1"/>
                <w:sz w:val="20"/>
                <w:szCs w:val="20"/>
              </w:rPr>
              <w:t>13.32</w:t>
            </w:r>
          </w:p>
          <w:p w14:paraId="06EB2EC8" w14:textId="77777777" w:rsidR="00726C33" w:rsidRPr="004408F5" w:rsidRDefault="00726C33" w:rsidP="00873530">
            <w:pPr>
              <w:ind w:left="0"/>
              <w:jc w:val="left"/>
              <w:rPr>
                <w:rFonts w:ascii="Arial" w:hAnsi="Arial" w:cs="Arial"/>
                <w:sz w:val="20"/>
                <w:szCs w:val="20"/>
              </w:rPr>
            </w:pPr>
            <w:r w:rsidRPr="00B406EB">
              <w:rPr>
                <w:rFonts w:ascii="Arial" w:hAnsi="Arial" w:cs="Arial"/>
                <w:color w:val="4472C4" w:themeColor="accent1"/>
                <w:sz w:val="20"/>
                <w:szCs w:val="20"/>
              </w:rPr>
              <w:t>13.33</w:t>
            </w:r>
          </w:p>
        </w:tc>
        <w:tc>
          <w:tcPr>
            <w:tcW w:w="6662" w:type="dxa"/>
            <w:shd w:val="clear" w:color="auto" w:fill="auto"/>
          </w:tcPr>
          <w:p w14:paraId="076E5014" w14:textId="77777777" w:rsidR="00726C33" w:rsidRPr="009B6203" w:rsidRDefault="00726C33" w:rsidP="00873530">
            <w:pPr>
              <w:ind w:left="0"/>
              <w:jc w:val="left"/>
              <w:rPr>
                <w:sz w:val="20"/>
                <w:szCs w:val="20"/>
              </w:rPr>
            </w:pPr>
          </w:p>
        </w:tc>
      </w:tr>
      <w:tr w:rsidR="00726C33" w:rsidRPr="009B6203" w14:paraId="6AEBAB6C" w14:textId="77777777" w:rsidTr="00873530">
        <w:tc>
          <w:tcPr>
            <w:tcW w:w="648" w:type="dxa"/>
            <w:shd w:val="clear" w:color="auto" w:fill="auto"/>
          </w:tcPr>
          <w:p w14:paraId="3CC04011" w14:textId="77777777" w:rsidR="00726C33" w:rsidRPr="009B6203" w:rsidRDefault="00726C33" w:rsidP="00873530">
            <w:pPr>
              <w:ind w:left="0"/>
              <w:jc w:val="left"/>
              <w:rPr>
                <w:sz w:val="20"/>
                <w:szCs w:val="20"/>
              </w:rPr>
            </w:pPr>
            <w:r w:rsidRPr="009B6203">
              <w:rPr>
                <w:rFonts w:cs="Arial"/>
              </w:rPr>
              <w:t>7.4</w:t>
            </w:r>
          </w:p>
        </w:tc>
        <w:tc>
          <w:tcPr>
            <w:tcW w:w="6010" w:type="dxa"/>
            <w:shd w:val="clear" w:color="auto" w:fill="auto"/>
          </w:tcPr>
          <w:p w14:paraId="3666B39D" w14:textId="77777777" w:rsidR="00726C33" w:rsidRPr="009B6203" w:rsidRDefault="00726C33" w:rsidP="00873530">
            <w:pPr>
              <w:tabs>
                <w:tab w:val="left" w:pos="993"/>
              </w:tabs>
              <w:ind w:left="0"/>
              <w:jc w:val="left"/>
              <w:rPr>
                <w:spacing w:val="-2"/>
                <w:sz w:val="20"/>
                <w:szCs w:val="20"/>
              </w:rPr>
            </w:pPr>
            <w:r w:rsidRPr="009B6203">
              <w:rPr>
                <w:rFonts w:cs="Arial"/>
              </w:rPr>
              <w:t xml:space="preserve">contribute to the analysis, </w:t>
            </w:r>
            <w:proofErr w:type="gramStart"/>
            <w:r w:rsidRPr="009B6203">
              <w:rPr>
                <w:rFonts w:cs="Arial"/>
              </w:rPr>
              <w:t>development</w:t>
            </w:r>
            <w:proofErr w:type="gramEnd"/>
            <w:r w:rsidRPr="009B6203">
              <w:rPr>
                <w:rFonts w:cs="Arial"/>
              </w:rPr>
              <w:t xml:space="preserve"> and maintenance of effective and supportive learning environments for all children and young people in a diverse range of settings.</w:t>
            </w:r>
          </w:p>
        </w:tc>
        <w:tc>
          <w:tcPr>
            <w:tcW w:w="850" w:type="dxa"/>
          </w:tcPr>
          <w:p w14:paraId="1D0571B1" w14:textId="77777777" w:rsidR="00726C33" w:rsidRPr="004408F5" w:rsidRDefault="00726C33" w:rsidP="00873530">
            <w:pPr>
              <w:ind w:left="0"/>
              <w:jc w:val="left"/>
              <w:rPr>
                <w:rFonts w:ascii="Arial" w:hAnsi="Arial" w:cs="Arial"/>
                <w:sz w:val="20"/>
                <w:szCs w:val="20"/>
              </w:rPr>
            </w:pPr>
            <w:r>
              <w:rPr>
                <w:rFonts w:ascii="Arial" w:hAnsi="Arial" w:cs="Arial"/>
                <w:sz w:val="20"/>
                <w:szCs w:val="20"/>
              </w:rPr>
              <w:t>12.4</w:t>
            </w:r>
          </w:p>
        </w:tc>
        <w:tc>
          <w:tcPr>
            <w:tcW w:w="6662" w:type="dxa"/>
            <w:shd w:val="clear" w:color="auto" w:fill="auto"/>
          </w:tcPr>
          <w:p w14:paraId="74E75D1A" w14:textId="77777777" w:rsidR="00726C33" w:rsidRPr="009B6203" w:rsidRDefault="00726C33" w:rsidP="00873530">
            <w:pPr>
              <w:ind w:left="0"/>
              <w:jc w:val="left"/>
              <w:rPr>
                <w:sz w:val="20"/>
                <w:szCs w:val="20"/>
              </w:rPr>
            </w:pPr>
          </w:p>
        </w:tc>
      </w:tr>
      <w:tr w:rsidR="00726C33" w:rsidRPr="009B6203" w14:paraId="110809CE" w14:textId="77777777" w:rsidTr="00873530">
        <w:tc>
          <w:tcPr>
            <w:tcW w:w="648" w:type="dxa"/>
            <w:shd w:val="clear" w:color="auto" w:fill="auto"/>
          </w:tcPr>
          <w:p w14:paraId="6E1C4D89" w14:textId="77777777" w:rsidR="00726C33" w:rsidRPr="009B6203" w:rsidRDefault="00726C33" w:rsidP="00873530">
            <w:pPr>
              <w:ind w:left="0"/>
              <w:jc w:val="left"/>
              <w:rPr>
                <w:sz w:val="20"/>
                <w:szCs w:val="20"/>
              </w:rPr>
            </w:pPr>
            <w:r w:rsidRPr="009B6203">
              <w:rPr>
                <w:rFonts w:cs="Arial"/>
              </w:rPr>
              <w:t>7.5</w:t>
            </w:r>
          </w:p>
        </w:tc>
        <w:tc>
          <w:tcPr>
            <w:tcW w:w="6010" w:type="dxa"/>
            <w:shd w:val="clear" w:color="auto" w:fill="auto"/>
          </w:tcPr>
          <w:p w14:paraId="4ED771FC" w14:textId="77777777" w:rsidR="00726C33" w:rsidRPr="009B6203" w:rsidRDefault="00726C33" w:rsidP="00873530">
            <w:pPr>
              <w:tabs>
                <w:tab w:val="left" w:pos="993"/>
              </w:tabs>
              <w:ind w:left="0"/>
              <w:jc w:val="left"/>
              <w:rPr>
                <w:spacing w:val="-2"/>
                <w:sz w:val="20"/>
                <w:szCs w:val="20"/>
              </w:rPr>
            </w:pPr>
            <w:r w:rsidRPr="009B6203">
              <w:rPr>
                <w:rFonts w:cs="Arial"/>
              </w:rPr>
              <w:t xml:space="preserve">demonstrate the capacity to adapt practice to different settings </w:t>
            </w:r>
            <w:proofErr w:type="gramStart"/>
            <w:r w:rsidRPr="009B6203">
              <w:rPr>
                <w:rFonts w:cs="Arial"/>
              </w:rPr>
              <w:t>e.g.</w:t>
            </w:r>
            <w:proofErr w:type="gramEnd"/>
            <w:r w:rsidRPr="009B6203">
              <w:rPr>
                <w:rFonts w:cs="Arial"/>
              </w:rPr>
              <w:t xml:space="preserve"> early years, primary and secondary schools, colleges of further education, youth justice and other public service and third sector settings.</w:t>
            </w:r>
          </w:p>
        </w:tc>
        <w:tc>
          <w:tcPr>
            <w:tcW w:w="850" w:type="dxa"/>
          </w:tcPr>
          <w:p w14:paraId="3A3CBC12" w14:textId="77777777" w:rsidR="00726C33" w:rsidRPr="004408F5" w:rsidRDefault="00726C33" w:rsidP="00873530">
            <w:pPr>
              <w:ind w:left="0"/>
              <w:jc w:val="left"/>
              <w:rPr>
                <w:rFonts w:ascii="Arial" w:hAnsi="Arial" w:cs="Arial"/>
                <w:sz w:val="20"/>
                <w:szCs w:val="20"/>
              </w:rPr>
            </w:pPr>
            <w:r>
              <w:rPr>
                <w:rFonts w:ascii="Arial" w:hAnsi="Arial" w:cs="Arial"/>
                <w:sz w:val="20"/>
                <w:szCs w:val="20"/>
              </w:rPr>
              <w:t>14.2</w:t>
            </w:r>
          </w:p>
        </w:tc>
        <w:tc>
          <w:tcPr>
            <w:tcW w:w="6662" w:type="dxa"/>
            <w:shd w:val="clear" w:color="auto" w:fill="auto"/>
          </w:tcPr>
          <w:p w14:paraId="4707CB1E" w14:textId="77777777" w:rsidR="00726C33" w:rsidRPr="009B6203" w:rsidRDefault="00726C33" w:rsidP="00873530">
            <w:pPr>
              <w:ind w:left="0"/>
              <w:jc w:val="left"/>
              <w:rPr>
                <w:sz w:val="20"/>
                <w:szCs w:val="20"/>
              </w:rPr>
            </w:pPr>
          </w:p>
        </w:tc>
      </w:tr>
      <w:tr w:rsidR="00726C33" w:rsidRPr="009B6203" w14:paraId="058B304C" w14:textId="77777777" w:rsidTr="00873530">
        <w:tc>
          <w:tcPr>
            <w:tcW w:w="648" w:type="dxa"/>
            <w:shd w:val="clear" w:color="auto" w:fill="auto"/>
          </w:tcPr>
          <w:p w14:paraId="7C6CD762" w14:textId="77777777" w:rsidR="00726C33" w:rsidRPr="009B6203" w:rsidRDefault="00726C33" w:rsidP="00873530">
            <w:pPr>
              <w:ind w:left="0"/>
              <w:jc w:val="left"/>
              <w:rPr>
                <w:sz w:val="20"/>
                <w:szCs w:val="20"/>
              </w:rPr>
            </w:pPr>
            <w:r w:rsidRPr="009B6203">
              <w:rPr>
                <w:rFonts w:cs="Arial"/>
              </w:rPr>
              <w:t>7.6</w:t>
            </w:r>
          </w:p>
        </w:tc>
        <w:tc>
          <w:tcPr>
            <w:tcW w:w="6010" w:type="dxa"/>
            <w:shd w:val="clear" w:color="auto" w:fill="auto"/>
          </w:tcPr>
          <w:p w14:paraId="768FC99A" w14:textId="77777777" w:rsidR="00726C33" w:rsidRPr="009B6203" w:rsidRDefault="00726C33" w:rsidP="00873530">
            <w:pPr>
              <w:tabs>
                <w:tab w:val="left" w:pos="993"/>
              </w:tabs>
              <w:ind w:left="0"/>
              <w:jc w:val="left"/>
              <w:rPr>
                <w:spacing w:val="-2"/>
                <w:sz w:val="20"/>
                <w:szCs w:val="20"/>
              </w:rPr>
            </w:pPr>
            <w:r w:rsidRPr="009B6203">
              <w:rPr>
                <w:rFonts w:cs="Arial"/>
              </w:rPr>
              <w:t>work effectively with a range of professionals from health and social care backgrounds (</w:t>
            </w:r>
            <w:proofErr w:type="gramStart"/>
            <w:r w:rsidRPr="009B6203">
              <w:rPr>
                <w:rFonts w:cs="Arial"/>
              </w:rPr>
              <w:t>e.g.</w:t>
            </w:r>
            <w:proofErr w:type="gramEnd"/>
            <w:r w:rsidRPr="009B6203">
              <w:rPr>
                <w:rFonts w:cs="Arial"/>
              </w:rPr>
              <w:t xml:space="preserve"> speech and language therapists, occupational therapists, Child and Adolescent Mental Health Service (CAMHS) staff, social workers) and have an understanding of their knowledge base so that collaborative working is enhanced by identification of distinctive and complementary areas of practice</w:t>
            </w:r>
          </w:p>
        </w:tc>
        <w:tc>
          <w:tcPr>
            <w:tcW w:w="850" w:type="dxa"/>
          </w:tcPr>
          <w:p w14:paraId="053614A8" w14:textId="77777777" w:rsidR="00726C33" w:rsidRDefault="00726C33" w:rsidP="00873530">
            <w:pPr>
              <w:ind w:left="0"/>
              <w:jc w:val="left"/>
              <w:rPr>
                <w:rFonts w:ascii="Arial" w:hAnsi="Arial" w:cs="Arial"/>
                <w:sz w:val="20"/>
                <w:szCs w:val="20"/>
              </w:rPr>
            </w:pPr>
            <w:r>
              <w:rPr>
                <w:rFonts w:ascii="Arial" w:hAnsi="Arial" w:cs="Arial"/>
                <w:sz w:val="20"/>
                <w:szCs w:val="20"/>
              </w:rPr>
              <w:t>8.14</w:t>
            </w:r>
          </w:p>
          <w:p w14:paraId="06C32051" w14:textId="77777777" w:rsidR="00726C33" w:rsidRDefault="00726C33" w:rsidP="00873530">
            <w:pPr>
              <w:ind w:left="0"/>
              <w:jc w:val="left"/>
              <w:rPr>
                <w:rFonts w:ascii="Arial" w:hAnsi="Arial" w:cs="Arial"/>
                <w:sz w:val="20"/>
                <w:szCs w:val="20"/>
              </w:rPr>
            </w:pPr>
            <w:r>
              <w:rPr>
                <w:rFonts w:ascii="Arial" w:hAnsi="Arial" w:cs="Arial"/>
                <w:sz w:val="20"/>
                <w:szCs w:val="20"/>
              </w:rPr>
              <w:t>9.1</w:t>
            </w:r>
          </w:p>
          <w:p w14:paraId="06BB6825" w14:textId="77777777" w:rsidR="00726C33" w:rsidRDefault="00726C33" w:rsidP="00873530">
            <w:pPr>
              <w:ind w:left="0"/>
              <w:jc w:val="left"/>
              <w:rPr>
                <w:rFonts w:ascii="Arial" w:hAnsi="Arial" w:cs="Arial"/>
                <w:sz w:val="20"/>
                <w:szCs w:val="20"/>
              </w:rPr>
            </w:pPr>
            <w:r>
              <w:rPr>
                <w:rFonts w:ascii="Arial" w:hAnsi="Arial" w:cs="Arial"/>
                <w:sz w:val="20"/>
                <w:szCs w:val="20"/>
              </w:rPr>
              <w:t>9.2</w:t>
            </w:r>
          </w:p>
          <w:p w14:paraId="5E970711" w14:textId="77777777" w:rsidR="00726C33" w:rsidRDefault="00726C33" w:rsidP="00873530">
            <w:pPr>
              <w:ind w:left="0"/>
              <w:jc w:val="left"/>
              <w:rPr>
                <w:rFonts w:ascii="Arial" w:hAnsi="Arial" w:cs="Arial"/>
                <w:sz w:val="20"/>
                <w:szCs w:val="20"/>
              </w:rPr>
            </w:pPr>
            <w:r>
              <w:rPr>
                <w:rFonts w:ascii="Arial" w:hAnsi="Arial" w:cs="Arial"/>
                <w:sz w:val="20"/>
                <w:szCs w:val="20"/>
              </w:rPr>
              <w:t>10.9</w:t>
            </w:r>
          </w:p>
          <w:p w14:paraId="62F6F6C8" w14:textId="77777777" w:rsidR="00726C33" w:rsidRDefault="00726C33" w:rsidP="00873530">
            <w:pPr>
              <w:ind w:left="0"/>
              <w:jc w:val="left"/>
              <w:rPr>
                <w:rFonts w:ascii="Arial" w:hAnsi="Arial" w:cs="Arial"/>
                <w:sz w:val="20"/>
                <w:szCs w:val="20"/>
              </w:rPr>
            </w:pPr>
            <w:r>
              <w:rPr>
                <w:rFonts w:ascii="Arial" w:hAnsi="Arial" w:cs="Arial"/>
                <w:sz w:val="20"/>
                <w:szCs w:val="20"/>
              </w:rPr>
              <w:t>11.2</w:t>
            </w:r>
          </w:p>
          <w:p w14:paraId="37664E2B" w14:textId="77777777" w:rsidR="00726C33" w:rsidRPr="004408F5" w:rsidRDefault="00726C33" w:rsidP="00873530">
            <w:pPr>
              <w:ind w:left="0"/>
              <w:jc w:val="left"/>
              <w:rPr>
                <w:rFonts w:ascii="Arial" w:hAnsi="Arial" w:cs="Arial"/>
                <w:sz w:val="20"/>
                <w:szCs w:val="20"/>
              </w:rPr>
            </w:pPr>
            <w:r>
              <w:rPr>
                <w:rFonts w:ascii="Arial" w:hAnsi="Arial" w:cs="Arial"/>
                <w:sz w:val="20"/>
                <w:szCs w:val="20"/>
              </w:rPr>
              <w:t>13.3</w:t>
            </w:r>
          </w:p>
        </w:tc>
        <w:tc>
          <w:tcPr>
            <w:tcW w:w="6662" w:type="dxa"/>
            <w:shd w:val="clear" w:color="auto" w:fill="auto"/>
          </w:tcPr>
          <w:p w14:paraId="6AD19698" w14:textId="77777777" w:rsidR="00726C33" w:rsidRPr="009B6203" w:rsidRDefault="00726C33" w:rsidP="00873530">
            <w:pPr>
              <w:ind w:left="0"/>
              <w:jc w:val="left"/>
              <w:rPr>
                <w:sz w:val="20"/>
                <w:szCs w:val="20"/>
              </w:rPr>
            </w:pPr>
          </w:p>
        </w:tc>
      </w:tr>
      <w:tr w:rsidR="00726C33" w:rsidRPr="009B6203" w14:paraId="41FCD4C5" w14:textId="77777777" w:rsidTr="00873530">
        <w:tc>
          <w:tcPr>
            <w:tcW w:w="648" w:type="dxa"/>
            <w:shd w:val="clear" w:color="auto" w:fill="auto"/>
          </w:tcPr>
          <w:p w14:paraId="47C87673" w14:textId="77777777" w:rsidR="00726C33" w:rsidRPr="009B6203" w:rsidRDefault="00726C33" w:rsidP="00873530">
            <w:pPr>
              <w:ind w:left="0"/>
              <w:jc w:val="left"/>
              <w:rPr>
                <w:sz w:val="20"/>
                <w:szCs w:val="20"/>
              </w:rPr>
            </w:pPr>
            <w:r w:rsidRPr="009B6203">
              <w:rPr>
                <w:rFonts w:cs="Arial"/>
              </w:rPr>
              <w:t>7.7</w:t>
            </w:r>
          </w:p>
        </w:tc>
        <w:tc>
          <w:tcPr>
            <w:tcW w:w="6010" w:type="dxa"/>
            <w:shd w:val="clear" w:color="auto" w:fill="auto"/>
          </w:tcPr>
          <w:p w14:paraId="7075055F" w14:textId="77777777" w:rsidR="00726C33" w:rsidRPr="009B6203" w:rsidRDefault="00726C33" w:rsidP="00873530">
            <w:pPr>
              <w:tabs>
                <w:tab w:val="left" w:pos="993"/>
              </w:tabs>
              <w:ind w:left="0"/>
              <w:jc w:val="left"/>
              <w:rPr>
                <w:spacing w:val="-2"/>
                <w:sz w:val="20"/>
                <w:szCs w:val="20"/>
              </w:rPr>
            </w:pPr>
            <w:r w:rsidRPr="009B6203">
              <w:rPr>
                <w:rFonts w:cs="Arial"/>
              </w:rPr>
              <w:t>demonstrate knowledge of theoretical and research perspectives on organisations, systems and the process of organisational analysis and change, and work in collaboration with fellow professionals to bring about change, through policy and systems development.</w:t>
            </w:r>
          </w:p>
        </w:tc>
        <w:tc>
          <w:tcPr>
            <w:tcW w:w="850" w:type="dxa"/>
          </w:tcPr>
          <w:p w14:paraId="545C076B" w14:textId="77777777" w:rsidR="00726C33" w:rsidRDefault="00726C33" w:rsidP="00873530">
            <w:pPr>
              <w:ind w:left="0"/>
              <w:jc w:val="left"/>
              <w:rPr>
                <w:rFonts w:ascii="Arial" w:hAnsi="Arial" w:cs="Arial"/>
                <w:sz w:val="20"/>
                <w:szCs w:val="20"/>
              </w:rPr>
            </w:pPr>
            <w:r>
              <w:rPr>
                <w:rFonts w:ascii="Arial" w:hAnsi="Arial" w:cs="Arial"/>
                <w:sz w:val="20"/>
                <w:szCs w:val="20"/>
              </w:rPr>
              <w:t>12.4</w:t>
            </w:r>
          </w:p>
          <w:p w14:paraId="69958217" w14:textId="77777777" w:rsidR="00726C33" w:rsidRDefault="00726C33" w:rsidP="00873530">
            <w:pPr>
              <w:ind w:left="0"/>
              <w:jc w:val="left"/>
              <w:rPr>
                <w:rFonts w:ascii="Arial" w:hAnsi="Arial" w:cs="Arial"/>
                <w:sz w:val="20"/>
                <w:szCs w:val="20"/>
              </w:rPr>
            </w:pPr>
            <w:r>
              <w:rPr>
                <w:rFonts w:ascii="Arial" w:hAnsi="Arial" w:cs="Arial"/>
                <w:sz w:val="20"/>
                <w:szCs w:val="20"/>
              </w:rPr>
              <w:t>12.5</w:t>
            </w:r>
          </w:p>
          <w:p w14:paraId="27AC8D9D" w14:textId="77777777" w:rsidR="00726C33" w:rsidRDefault="00726C33" w:rsidP="00873530">
            <w:pPr>
              <w:ind w:left="0"/>
              <w:jc w:val="left"/>
              <w:rPr>
                <w:rFonts w:ascii="Arial" w:hAnsi="Arial" w:cs="Arial"/>
                <w:sz w:val="20"/>
                <w:szCs w:val="20"/>
              </w:rPr>
            </w:pPr>
            <w:r>
              <w:rPr>
                <w:rFonts w:ascii="Arial" w:hAnsi="Arial" w:cs="Arial"/>
                <w:sz w:val="20"/>
                <w:szCs w:val="20"/>
              </w:rPr>
              <w:t>12.8</w:t>
            </w:r>
          </w:p>
          <w:p w14:paraId="21C19109" w14:textId="77777777" w:rsidR="00726C33" w:rsidRDefault="00726C33" w:rsidP="00873530">
            <w:pPr>
              <w:ind w:left="0"/>
              <w:jc w:val="left"/>
              <w:rPr>
                <w:rFonts w:ascii="Arial" w:hAnsi="Arial" w:cs="Arial"/>
                <w:sz w:val="20"/>
                <w:szCs w:val="20"/>
              </w:rPr>
            </w:pPr>
            <w:r>
              <w:rPr>
                <w:rFonts w:ascii="Arial" w:hAnsi="Arial" w:cs="Arial"/>
                <w:sz w:val="20"/>
                <w:szCs w:val="20"/>
              </w:rPr>
              <w:t>12.9</w:t>
            </w:r>
          </w:p>
          <w:p w14:paraId="19E5C74F" w14:textId="77777777" w:rsidR="00726C33" w:rsidRDefault="00726C33" w:rsidP="00873530">
            <w:pPr>
              <w:ind w:left="0"/>
              <w:jc w:val="left"/>
              <w:rPr>
                <w:rFonts w:ascii="Arial" w:hAnsi="Arial" w:cs="Arial"/>
                <w:sz w:val="20"/>
                <w:szCs w:val="20"/>
              </w:rPr>
            </w:pPr>
            <w:r>
              <w:rPr>
                <w:rFonts w:ascii="Arial" w:hAnsi="Arial" w:cs="Arial"/>
                <w:sz w:val="20"/>
                <w:szCs w:val="20"/>
              </w:rPr>
              <w:t>13.7</w:t>
            </w:r>
          </w:p>
          <w:p w14:paraId="1F1BEEA7" w14:textId="77777777" w:rsidR="00726C33" w:rsidRDefault="00726C33" w:rsidP="00873530">
            <w:pPr>
              <w:ind w:left="0"/>
              <w:jc w:val="left"/>
              <w:rPr>
                <w:rFonts w:ascii="Arial" w:hAnsi="Arial" w:cs="Arial"/>
                <w:sz w:val="20"/>
                <w:szCs w:val="20"/>
              </w:rPr>
            </w:pPr>
          </w:p>
          <w:p w14:paraId="0D9F450D" w14:textId="77777777" w:rsidR="00726C33" w:rsidRPr="00B406EB" w:rsidRDefault="00726C33" w:rsidP="00873530">
            <w:pPr>
              <w:ind w:left="0"/>
              <w:jc w:val="left"/>
              <w:rPr>
                <w:rFonts w:ascii="Arial" w:hAnsi="Arial" w:cs="Arial"/>
                <w:color w:val="4472C4" w:themeColor="accent1"/>
                <w:sz w:val="20"/>
                <w:szCs w:val="20"/>
              </w:rPr>
            </w:pPr>
            <w:r w:rsidRPr="00B406EB">
              <w:rPr>
                <w:rFonts w:ascii="Arial" w:hAnsi="Arial" w:cs="Arial"/>
                <w:color w:val="4472C4" w:themeColor="accent1"/>
                <w:sz w:val="20"/>
                <w:szCs w:val="20"/>
              </w:rPr>
              <w:t>13.36</w:t>
            </w:r>
          </w:p>
          <w:p w14:paraId="3228C908" w14:textId="77777777" w:rsidR="00726C33" w:rsidRDefault="00726C33" w:rsidP="00873530">
            <w:pPr>
              <w:ind w:left="0"/>
              <w:jc w:val="left"/>
              <w:rPr>
                <w:rFonts w:ascii="Arial" w:hAnsi="Arial" w:cs="Arial"/>
                <w:sz w:val="20"/>
                <w:szCs w:val="20"/>
              </w:rPr>
            </w:pPr>
          </w:p>
          <w:p w14:paraId="61B5126B" w14:textId="77777777" w:rsidR="00726C33" w:rsidRDefault="00726C33" w:rsidP="00873530">
            <w:pPr>
              <w:ind w:left="0"/>
              <w:jc w:val="left"/>
              <w:rPr>
                <w:rFonts w:ascii="Arial" w:hAnsi="Arial" w:cs="Arial"/>
                <w:sz w:val="20"/>
                <w:szCs w:val="20"/>
              </w:rPr>
            </w:pPr>
            <w:r>
              <w:rPr>
                <w:rFonts w:ascii="Arial" w:hAnsi="Arial" w:cs="Arial"/>
                <w:sz w:val="20"/>
                <w:szCs w:val="20"/>
              </w:rPr>
              <w:t>14.24</w:t>
            </w:r>
          </w:p>
          <w:p w14:paraId="7A907CE4" w14:textId="77777777" w:rsidR="00726C33" w:rsidRDefault="00726C33" w:rsidP="00873530">
            <w:pPr>
              <w:ind w:left="0"/>
              <w:jc w:val="left"/>
              <w:rPr>
                <w:rFonts w:ascii="Arial" w:hAnsi="Arial" w:cs="Arial"/>
                <w:sz w:val="20"/>
                <w:szCs w:val="20"/>
              </w:rPr>
            </w:pPr>
          </w:p>
          <w:p w14:paraId="141437DC" w14:textId="77777777" w:rsidR="00726C33" w:rsidRPr="00B406EB" w:rsidRDefault="00726C33" w:rsidP="00873530">
            <w:pPr>
              <w:ind w:left="0"/>
              <w:jc w:val="left"/>
              <w:rPr>
                <w:rFonts w:ascii="Arial" w:hAnsi="Arial" w:cs="Arial"/>
                <w:color w:val="4472C4" w:themeColor="accent1"/>
                <w:sz w:val="20"/>
                <w:szCs w:val="20"/>
              </w:rPr>
            </w:pPr>
            <w:r w:rsidRPr="00B406EB">
              <w:rPr>
                <w:rFonts w:ascii="Arial" w:hAnsi="Arial" w:cs="Arial"/>
                <w:color w:val="4472C4" w:themeColor="accent1"/>
                <w:sz w:val="20"/>
                <w:szCs w:val="20"/>
              </w:rPr>
              <w:lastRenderedPageBreak/>
              <w:t>14.57</w:t>
            </w:r>
          </w:p>
          <w:p w14:paraId="66AF9E4E" w14:textId="77777777" w:rsidR="00726C33" w:rsidRPr="00BA1EF9" w:rsidRDefault="00726C33" w:rsidP="00873530">
            <w:pPr>
              <w:ind w:left="0"/>
              <w:jc w:val="left"/>
              <w:rPr>
                <w:rFonts w:ascii="Arial" w:hAnsi="Arial" w:cs="Arial"/>
                <w:color w:val="4472C4" w:themeColor="accent1"/>
                <w:sz w:val="20"/>
                <w:szCs w:val="20"/>
              </w:rPr>
            </w:pPr>
            <w:r w:rsidRPr="00B406EB">
              <w:rPr>
                <w:rFonts w:ascii="Arial" w:hAnsi="Arial" w:cs="Arial"/>
                <w:color w:val="4472C4" w:themeColor="accent1"/>
                <w:sz w:val="20"/>
                <w:szCs w:val="20"/>
              </w:rPr>
              <w:t>14.59</w:t>
            </w:r>
          </w:p>
        </w:tc>
        <w:tc>
          <w:tcPr>
            <w:tcW w:w="6662" w:type="dxa"/>
            <w:shd w:val="clear" w:color="auto" w:fill="auto"/>
          </w:tcPr>
          <w:p w14:paraId="7A58F6B1" w14:textId="77777777" w:rsidR="00726C33" w:rsidRPr="009B6203" w:rsidRDefault="00726C33" w:rsidP="00873530">
            <w:pPr>
              <w:ind w:left="0"/>
              <w:jc w:val="left"/>
              <w:rPr>
                <w:sz w:val="20"/>
                <w:szCs w:val="20"/>
              </w:rPr>
            </w:pPr>
          </w:p>
        </w:tc>
      </w:tr>
      <w:tr w:rsidR="00726C33" w:rsidRPr="009B6203" w14:paraId="47DEA9D3" w14:textId="77777777" w:rsidTr="00873530">
        <w:tc>
          <w:tcPr>
            <w:tcW w:w="648" w:type="dxa"/>
            <w:shd w:val="clear" w:color="auto" w:fill="auto"/>
          </w:tcPr>
          <w:p w14:paraId="1B7B55C5" w14:textId="77777777" w:rsidR="00726C33" w:rsidRPr="009B6203" w:rsidRDefault="00726C33" w:rsidP="00873530">
            <w:pPr>
              <w:ind w:left="0"/>
              <w:jc w:val="left"/>
              <w:rPr>
                <w:sz w:val="20"/>
                <w:szCs w:val="20"/>
              </w:rPr>
            </w:pPr>
            <w:r w:rsidRPr="009B6203">
              <w:rPr>
                <w:rFonts w:cs="Arial"/>
              </w:rPr>
              <w:t xml:space="preserve">7.8  </w:t>
            </w:r>
          </w:p>
        </w:tc>
        <w:tc>
          <w:tcPr>
            <w:tcW w:w="6010" w:type="dxa"/>
            <w:shd w:val="clear" w:color="auto" w:fill="auto"/>
          </w:tcPr>
          <w:p w14:paraId="659635FD" w14:textId="77777777" w:rsidR="00726C33" w:rsidRPr="009B6203" w:rsidRDefault="00726C33" w:rsidP="00873530">
            <w:pPr>
              <w:tabs>
                <w:tab w:val="left" w:pos="993"/>
              </w:tabs>
              <w:ind w:left="0"/>
              <w:jc w:val="left"/>
              <w:rPr>
                <w:spacing w:val="-2"/>
                <w:sz w:val="20"/>
                <w:szCs w:val="20"/>
              </w:rPr>
            </w:pPr>
            <w:r w:rsidRPr="009B6203">
              <w:rPr>
                <w:rFonts w:cs="Arial"/>
              </w:rPr>
              <w:t>contribute a distinct psychological perspective within multi-professional teams and organisations.</w:t>
            </w:r>
          </w:p>
        </w:tc>
        <w:tc>
          <w:tcPr>
            <w:tcW w:w="850" w:type="dxa"/>
          </w:tcPr>
          <w:p w14:paraId="4EA2196E" w14:textId="77777777" w:rsidR="00726C33" w:rsidRDefault="00726C33" w:rsidP="00873530">
            <w:pPr>
              <w:ind w:left="0"/>
              <w:jc w:val="left"/>
              <w:rPr>
                <w:rFonts w:ascii="Arial" w:hAnsi="Arial" w:cs="Arial"/>
                <w:sz w:val="20"/>
                <w:szCs w:val="20"/>
              </w:rPr>
            </w:pPr>
            <w:r>
              <w:rPr>
                <w:rFonts w:ascii="Arial" w:hAnsi="Arial" w:cs="Arial"/>
                <w:sz w:val="20"/>
                <w:szCs w:val="20"/>
              </w:rPr>
              <w:t>8.14</w:t>
            </w:r>
          </w:p>
          <w:p w14:paraId="3BB667BA" w14:textId="77777777" w:rsidR="00726C33" w:rsidRDefault="00726C33" w:rsidP="00873530">
            <w:pPr>
              <w:ind w:left="0"/>
              <w:jc w:val="left"/>
              <w:rPr>
                <w:rFonts w:ascii="Arial" w:hAnsi="Arial" w:cs="Arial"/>
                <w:sz w:val="20"/>
                <w:szCs w:val="20"/>
              </w:rPr>
            </w:pPr>
            <w:r>
              <w:rPr>
                <w:rFonts w:ascii="Arial" w:hAnsi="Arial" w:cs="Arial"/>
                <w:sz w:val="20"/>
                <w:szCs w:val="20"/>
              </w:rPr>
              <w:t>9.7</w:t>
            </w:r>
          </w:p>
          <w:p w14:paraId="5FB63172" w14:textId="77777777" w:rsidR="00726C33" w:rsidRDefault="00726C33" w:rsidP="00873530">
            <w:pPr>
              <w:ind w:left="0"/>
              <w:jc w:val="left"/>
              <w:rPr>
                <w:rFonts w:ascii="Arial" w:hAnsi="Arial" w:cs="Arial"/>
                <w:sz w:val="20"/>
                <w:szCs w:val="20"/>
              </w:rPr>
            </w:pPr>
            <w:r>
              <w:rPr>
                <w:rFonts w:ascii="Arial" w:hAnsi="Arial" w:cs="Arial"/>
                <w:sz w:val="20"/>
                <w:szCs w:val="20"/>
              </w:rPr>
              <w:t>9.9</w:t>
            </w:r>
          </w:p>
          <w:p w14:paraId="6B93CB50" w14:textId="77777777" w:rsidR="00726C33" w:rsidRDefault="00726C33" w:rsidP="00873530">
            <w:pPr>
              <w:ind w:left="0"/>
              <w:jc w:val="left"/>
              <w:rPr>
                <w:rFonts w:ascii="Arial" w:hAnsi="Arial" w:cs="Arial"/>
                <w:sz w:val="20"/>
                <w:szCs w:val="20"/>
              </w:rPr>
            </w:pPr>
            <w:r>
              <w:rPr>
                <w:rFonts w:ascii="Arial" w:hAnsi="Arial" w:cs="Arial"/>
                <w:sz w:val="20"/>
                <w:szCs w:val="20"/>
              </w:rPr>
              <w:t>14.8</w:t>
            </w:r>
          </w:p>
          <w:p w14:paraId="1FEBA14B" w14:textId="77777777" w:rsidR="00726C33" w:rsidRDefault="00726C33" w:rsidP="00873530">
            <w:pPr>
              <w:ind w:left="0"/>
              <w:jc w:val="left"/>
              <w:rPr>
                <w:rFonts w:ascii="Arial" w:hAnsi="Arial" w:cs="Arial"/>
                <w:sz w:val="20"/>
                <w:szCs w:val="20"/>
              </w:rPr>
            </w:pPr>
          </w:p>
          <w:p w14:paraId="2D977D02" w14:textId="77777777" w:rsidR="00726C33" w:rsidRPr="00BA1EF9" w:rsidRDefault="00726C33" w:rsidP="00873530">
            <w:pPr>
              <w:ind w:left="0"/>
              <w:jc w:val="left"/>
              <w:rPr>
                <w:rFonts w:ascii="Arial" w:hAnsi="Arial" w:cs="Arial"/>
                <w:color w:val="4472C4" w:themeColor="accent1"/>
                <w:sz w:val="20"/>
                <w:szCs w:val="20"/>
              </w:rPr>
            </w:pPr>
            <w:r w:rsidRPr="00B406EB">
              <w:rPr>
                <w:rFonts w:ascii="Arial" w:hAnsi="Arial" w:cs="Arial"/>
                <w:color w:val="4472C4" w:themeColor="accent1"/>
                <w:sz w:val="20"/>
                <w:szCs w:val="20"/>
              </w:rPr>
              <w:t>14.63</w:t>
            </w:r>
          </w:p>
        </w:tc>
        <w:tc>
          <w:tcPr>
            <w:tcW w:w="6662" w:type="dxa"/>
            <w:shd w:val="clear" w:color="auto" w:fill="auto"/>
          </w:tcPr>
          <w:p w14:paraId="27A38980" w14:textId="77777777" w:rsidR="00726C33" w:rsidRPr="009B6203" w:rsidRDefault="00726C33" w:rsidP="00873530">
            <w:pPr>
              <w:ind w:left="0"/>
              <w:jc w:val="left"/>
              <w:rPr>
                <w:sz w:val="20"/>
                <w:szCs w:val="20"/>
              </w:rPr>
            </w:pPr>
          </w:p>
        </w:tc>
      </w:tr>
      <w:tr w:rsidR="00726C33" w:rsidRPr="009B6203" w14:paraId="203BD0A3" w14:textId="77777777" w:rsidTr="00873530">
        <w:tc>
          <w:tcPr>
            <w:tcW w:w="648" w:type="dxa"/>
            <w:shd w:val="clear" w:color="auto" w:fill="auto"/>
          </w:tcPr>
          <w:p w14:paraId="4425D194" w14:textId="77777777" w:rsidR="00726C33" w:rsidRPr="009B6203" w:rsidRDefault="00726C33" w:rsidP="00873530">
            <w:pPr>
              <w:ind w:left="0"/>
              <w:jc w:val="left"/>
              <w:rPr>
                <w:sz w:val="20"/>
                <w:szCs w:val="20"/>
              </w:rPr>
            </w:pPr>
            <w:r w:rsidRPr="009B6203">
              <w:rPr>
                <w:rFonts w:cs="Arial"/>
              </w:rPr>
              <w:t xml:space="preserve">7.9 </w:t>
            </w:r>
          </w:p>
        </w:tc>
        <w:tc>
          <w:tcPr>
            <w:tcW w:w="6010" w:type="dxa"/>
            <w:shd w:val="clear" w:color="auto" w:fill="auto"/>
          </w:tcPr>
          <w:p w14:paraId="79E5F101" w14:textId="77777777" w:rsidR="00726C33" w:rsidRPr="009B6203" w:rsidRDefault="00726C33" w:rsidP="00873530">
            <w:pPr>
              <w:tabs>
                <w:tab w:val="left" w:pos="993"/>
              </w:tabs>
              <w:ind w:left="0"/>
              <w:jc w:val="left"/>
              <w:rPr>
                <w:spacing w:val="-2"/>
                <w:sz w:val="20"/>
                <w:szCs w:val="20"/>
              </w:rPr>
            </w:pPr>
            <w:r w:rsidRPr="009B6203">
              <w:rPr>
                <w:rFonts w:cs="Arial"/>
              </w:rPr>
              <w:t xml:space="preserve">demonstrate knowledge and understanding of the history of educational psychology and how political, </w:t>
            </w:r>
            <w:proofErr w:type="gramStart"/>
            <w:r w:rsidRPr="009B6203">
              <w:rPr>
                <w:rFonts w:cs="Arial"/>
              </w:rPr>
              <w:t>social</w:t>
            </w:r>
            <w:proofErr w:type="gramEnd"/>
            <w:r w:rsidRPr="009B6203">
              <w:rPr>
                <w:rFonts w:cs="Arial"/>
              </w:rPr>
              <w:t xml:space="preserve"> and economic factors and influences have shaped the development of the profession of educational psychologist.</w:t>
            </w:r>
          </w:p>
        </w:tc>
        <w:tc>
          <w:tcPr>
            <w:tcW w:w="850" w:type="dxa"/>
          </w:tcPr>
          <w:p w14:paraId="055BB631" w14:textId="77777777" w:rsidR="00726C33" w:rsidRPr="004408F5" w:rsidRDefault="00726C33" w:rsidP="00873530">
            <w:pPr>
              <w:ind w:left="0"/>
              <w:jc w:val="left"/>
              <w:rPr>
                <w:rFonts w:ascii="Arial" w:hAnsi="Arial" w:cs="Arial"/>
                <w:sz w:val="20"/>
                <w:szCs w:val="20"/>
              </w:rPr>
            </w:pPr>
            <w:r w:rsidRPr="00B406EB">
              <w:rPr>
                <w:rFonts w:ascii="Arial" w:hAnsi="Arial" w:cs="Arial"/>
                <w:color w:val="4472C4" w:themeColor="accent1"/>
                <w:sz w:val="20"/>
                <w:szCs w:val="20"/>
              </w:rPr>
              <w:t>13.29</w:t>
            </w:r>
          </w:p>
        </w:tc>
        <w:tc>
          <w:tcPr>
            <w:tcW w:w="6662" w:type="dxa"/>
            <w:shd w:val="clear" w:color="auto" w:fill="auto"/>
          </w:tcPr>
          <w:p w14:paraId="2A692EF9" w14:textId="77777777" w:rsidR="00726C33" w:rsidRPr="009B6203" w:rsidRDefault="00726C33" w:rsidP="00873530">
            <w:pPr>
              <w:ind w:left="0"/>
              <w:jc w:val="left"/>
              <w:rPr>
                <w:sz w:val="20"/>
                <w:szCs w:val="20"/>
              </w:rPr>
            </w:pPr>
          </w:p>
        </w:tc>
      </w:tr>
      <w:tr w:rsidR="00726C33" w:rsidRPr="009B6203" w14:paraId="786662C5" w14:textId="77777777" w:rsidTr="00873530">
        <w:tc>
          <w:tcPr>
            <w:tcW w:w="14170" w:type="dxa"/>
            <w:gridSpan w:val="4"/>
            <w:shd w:val="clear" w:color="auto" w:fill="auto"/>
          </w:tcPr>
          <w:p w14:paraId="31BFD050" w14:textId="77777777" w:rsidR="00726C33" w:rsidRDefault="00726C33" w:rsidP="00873530">
            <w:pPr>
              <w:tabs>
                <w:tab w:val="left" w:pos="993"/>
              </w:tabs>
              <w:ind w:left="0"/>
              <w:jc w:val="left"/>
              <w:rPr>
                <w:b/>
                <w:caps/>
              </w:rPr>
            </w:pPr>
            <w:r>
              <w:rPr>
                <w:b/>
                <w:caps/>
              </w:rPr>
              <w:t>Overall reflection and level of competency at this stage of training.</w:t>
            </w:r>
          </w:p>
          <w:p w14:paraId="26A75166" w14:textId="77777777" w:rsidR="00726C33" w:rsidRDefault="00726C33" w:rsidP="00873530">
            <w:pPr>
              <w:ind w:left="39"/>
              <w:jc w:val="left"/>
              <w:rPr>
                <w:rFonts w:cs="Arial"/>
                <w:b/>
                <w:bCs/>
                <w:sz w:val="20"/>
                <w:szCs w:val="22"/>
              </w:rPr>
            </w:pPr>
            <w:r w:rsidRPr="009B2530">
              <w:rPr>
                <w:rFonts w:cs="Arial"/>
                <w:sz w:val="20"/>
              </w:rPr>
              <w:t xml:space="preserve">In which area/s have you seen the most progress?  On which area/s do you most want to focus </w:t>
            </w:r>
            <w:proofErr w:type="gramStart"/>
            <w:r w:rsidRPr="009B2530">
              <w:rPr>
                <w:rFonts w:cs="Arial"/>
                <w:sz w:val="20"/>
              </w:rPr>
              <w:t>in</w:t>
            </w:r>
            <w:proofErr w:type="gramEnd"/>
            <w:r w:rsidRPr="009B2530">
              <w:rPr>
                <w:rFonts w:cs="Arial"/>
                <w:sz w:val="20"/>
              </w:rPr>
              <w:t xml:space="preserve"> the coming year?  Which area/s have you found the most challenging?</w:t>
            </w:r>
          </w:p>
          <w:p w14:paraId="7BEA82B4" w14:textId="77777777" w:rsidR="00726C33" w:rsidRDefault="00726C33" w:rsidP="00873530">
            <w:pPr>
              <w:ind w:left="39"/>
              <w:jc w:val="left"/>
              <w:rPr>
                <w:rFonts w:cs="Arial"/>
                <w:b/>
                <w:bCs/>
                <w:sz w:val="20"/>
                <w:szCs w:val="22"/>
              </w:rPr>
            </w:pPr>
          </w:p>
          <w:p w14:paraId="6EA52C9F" w14:textId="77777777" w:rsidR="00726C33" w:rsidRDefault="00726C33" w:rsidP="00873530">
            <w:pPr>
              <w:ind w:left="39"/>
              <w:jc w:val="left"/>
              <w:rPr>
                <w:rFonts w:cs="Arial"/>
                <w:b/>
                <w:bCs/>
                <w:sz w:val="20"/>
                <w:szCs w:val="22"/>
              </w:rPr>
            </w:pPr>
          </w:p>
          <w:p w14:paraId="51ADCC11" w14:textId="77777777" w:rsidR="00726C33" w:rsidRDefault="00726C33" w:rsidP="00873530">
            <w:pPr>
              <w:ind w:left="0"/>
              <w:jc w:val="left"/>
              <w:rPr>
                <w:rFonts w:cs="Arial"/>
                <w:b/>
                <w:bCs/>
                <w:sz w:val="20"/>
                <w:szCs w:val="22"/>
              </w:rPr>
            </w:pPr>
          </w:p>
          <w:p w14:paraId="137A8F35" w14:textId="77777777" w:rsidR="00726C33" w:rsidRDefault="00726C33" w:rsidP="00873530">
            <w:pPr>
              <w:ind w:left="0"/>
              <w:jc w:val="left"/>
              <w:rPr>
                <w:sz w:val="20"/>
                <w:szCs w:val="20"/>
              </w:rPr>
            </w:pPr>
          </w:p>
          <w:p w14:paraId="5FD48E5D" w14:textId="77777777" w:rsidR="00726C33" w:rsidRPr="009B6203" w:rsidRDefault="00726C33" w:rsidP="00873530">
            <w:pPr>
              <w:ind w:left="0"/>
              <w:jc w:val="left"/>
              <w:rPr>
                <w:sz w:val="20"/>
                <w:szCs w:val="20"/>
              </w:rPr>
            </w:pPr>
          </w:p>
        </w:tc>
      </w:tr>
    </w:tbl>
    <w:p w14:paraId="0AE8095E" w14:textId="77777777" w:rsidR="00726C33" w:rsidRDefault="00726C33" w:rsidP="00726C33">
      <w:pPr>
        <w:ind w:left="-90"/>
        <w:jc w:val="left"/>
        <w:rPr>
          <w:rFonts w:ascii="Arial" w:hAnsi="Arial"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010"/>
        <w:gridCol w:w="850"/>
        <w:gridCol w:w="6662"/>
      </w:tblGrid>
      <w:tr w:rsidR="00726C33" w:rsidRPr="009B6203" w14:paraId="7E7E01B7" w14:textId="77777777" w:rsidTr="00873530">
        <w:tc>
          <w:tcPr>
            <w:tcW w:w="648" w:type="dxa"/>
            <w:shd w:val="clear" w:color="auto" w:fill="D9D9D9" w:themeFill="background1" w:themeFillShade="D9"/>
          </w:tcPr>
          <w:p w14:paraId="02BC20E9" w14:textId="77777777" w:rsidR="00726C33" w:rsidRPr="009B6203" w:rsidRDefault="00726C33" w:rsidP="00873530">
            <w:pPr>
              <w:ind w:left="0"/>
              <w:jc w:val="left"/>
              <w:rPr>
                <w:b/>
                <w:szCs w:val="20"/>
              </w:rPr>
            </w:pPr>
            <w:r w:rsidRPr="009B6203">
              <w:rPr>
                <w:b/>
                <w:szCs w:val="20"/>
              </w:rPr>
              <w:t>8</w:t>
            </w:r>
          </w:p>
        </w:tc>
        <w:tc>
          <w:tcPr>
            <w:tcW w:w="6010" w:type="dxa"/>
            <w:shd w:val="clear" w:color="auto" w:fill="D9D9D9" w:themeFill="background1" w:themeFillShade="D9"/>
          </w:tcPr>
          <w:p w14:paraId="0647423F" w14:textId="77777777" w:rsidR="00726C33" w:rsidRPr="009B6203" w:rsidRDefault="00726C33" w:rsidP="00873530">
            <w:pPr>
              <w:ind w:left="0"/>
              <w:jc w:val="left"/>
              <w:rPr>
                <w:b/>
                <w:caps/>
                <w:spacing w:val="-4"/>
                <w:szCs w:val="20"/>
              </w:rPr>
            </w:pPr>
            <w:r w:rsidRPr="009B6203">
              <w:rPr>
                <w:b/>
                <w:caps/>
                <w:spacing w:val="-4"/>
                <w:szCs w:val="20"/>
              </w:rPr>
              <w:t>TRAINING AND DEVELOPMENT</w:t>
            </w:r>
          </w:p>
        </w:tc>
        <w:tc>
          <w:tcPr>
            <w:tcW w:w="850" w:type="dxa"/>
            <w:shd w:val="clear" w:color="auto" w:fill="D9D9D9" w:themeFill="background1" w:themeFillShade="D9"/>
          </w:tcPr>
          <w:p w14:paraId="76C515D2" w14:textId="77777777" w:rsidR="00726C33" w:rsidRPr="009B6203" w:rsidRDefault="00726C33" w:rsidP="00873530">
            <w:pPr>
              <w:ind w:left="0"/>
              <w:jc w:val="left"/>
              <w:rPr>
                <w:b/>
                <w:caps/>
                <w:szCs w:val="20"/>
              </w:rPr>
            </w:pPr>
            <w:r>
              <w:rPr>
                <w:b/>
                <w:caps/>
                <w:szCs w:val="20"/>
              </w:rPr>
              <w:t>SOP</w:t>
            </w:r>
          </w:p>
        </w:tc>
        <w:tc>
          <w:tcPr>
            <w:tcW w:w="6662" w:type="dxa"/>
            <w:shd w:val="clear" w:color="auto" w:fill="D9D9D9" w:themeFill="background1" w:themeFillShade="D9"/>
          </w:tcPr>
          <w:p w14:paraId="01E30D33" w14:textId="77777777" w:rsidR="00726C33" w:rsidRPr="009B6203" w:rsidRDefault="00726C33" w:rsidP="00873530">
            <w:pPr>
              <w:ind w:left="0"/>
              <w:jc w:val="left"/>
              <w:rPr>
                <w:b/>
                <w:szCs w:val="20"/>
              </w:rPr>
            </w:pPr>
            <w:r w:rsidRPr="009B6203">
              <w:rPr>
                <w:b/>
                <w:caps/>
                <w:szCs w:val="20"/>
              </w:rPr>
              <w:t>Evidence</w:t>
            </w:r>
          </w:p>
        </w:tc>
      </w:tr>
      <w:tr w:rsidR="00726C33" w:rsidRPr="009B6203" w14:paraId="228F9C78" w14:textId="77777777" w:rsidTr="00873530">
        <w:tc>
          <w:tcPr>
            <w:tcW w:w="648" w:type="dxa"/>
            <w:shd w:val="clear" w:color="auto" w:fill="auto"/>
          </w:tcPr>
          <w:p w14:paraId="4314BF6C" w14:textId="77777777" w:rsidR="00726C33" w:rsidRPr="009B6203" w:rsidRDefault="00726C33" w:rsidP="00873530">
            <w:pPr>
              <w:ind w:left="0"/>
              <w:jc w:val="left"/>
              <w:rPr>
                <w:sz w:val="20"/>
                <w:szCs w:val="20"/>
              </w:rPr>
            </w:pPr>
            <w:r w:rsidRPr="009B6203">
              <w:rPr>
                <w:rFonts w:cs="Arial"/>
              </w:rPr>
              <w:t xml:space="preserve">8.1  </w:t>
            </w:r>
          </w:p>
        </w:tc>
        <w:tc>
          <w:tcPr>
            <w:tcW w:w="6010" w:type="dxa"/>
            <w:shd w:val="clear" w:color="auto" w:fill="auto"/>
          </w:tcPr>
          <w:p w14:paraId="0E00590C" w14:textId="77777777" w:rsidR="00726C33" w:rsidRPr="009B6203" w:rsidRDefault="00726C33" w:rsidP="00873530">
            <w:pPr>
              <w:tabs>
                <w:tab w:val="left" w:pos="993"/>
              </w:tabs>
              <w:ind w:left="0"/>
              <w:jc w:val="left"/>
              <w:rPr>
                <w:spacing w:val="-2"/>
                <w:sz w:val="20"/>
                <w:szCs w:val="20"/>
              </w:rPr>
            </w:pPr>
            <w:r w:rsidRPr="009B6203">
              <w:rPr>
                <w:rFonts w:cs="Arial"/>
              </w:rPr>
              <w:t xml:space="preserve">undertake needs analyses to check commissioner expectations and critically appraise contextual influences on training content, delivery, </w:t>
            </w:r>
            <w:proofErr w:type="gramStart"/>
            <w:r w:rsidRPr="009B6203">
              <w:rPr>
                <w:rFonts w:cs="Arial"/>
              </w:rPr>
              <w:t>monitoring</w:t>
            </w:r>
            <w:proofErr w:type="gramEnd"/>
            <w:r w:rsidRPr="009B6203">
              <w:rPr>
                <w:rFonts w:cs="Arial"/>
              </w:rPr>
              <w:t xml:space="preserve"> and evaluation.</w:t>
            </w:r>
          </w:p>
        </w:tc>
        <w:tc>
          <w:tcPr>
            <w:tcW w:w="850" w:type="dxa"/>
          </w:tcPr>
          <w:p w14:paraId="3E64C76C" w14:textId="77777777" w:rsidR="00726C33" w:rsidRPr="008E4ACA" w:rsidRDefault="00726C33" w:rsidP="00873530">
            <w:pPr>
              <w:ind w:left="0"/>
              <w:jc w:val="left"/>
              <w:rPr>
                <w:rFonts w:ascii="Arial" w:hAnsi="Arial" w:cs="Arial"/>
                <w:sz w:val="20"/>
                <w:szCs w:val="20"/>
              </w:rPr>
            </w:pPr>
            <w:r>
              <w:rPr>
                <w:rFonts w:ascii="Arial" w:hAnsi="Arial" w:cs="Arial"/>
                <w:sz w:val="20"/>
                <w:szCs w:val="20"/>
              </w:rPr>
              <w:t>9.8</w:t>
            </w:r>
          </w:p>
        </w:tc>
        <w:tc>
          <w:tcPr>
            <w:tcW w:w="6662" w:type="dxa"/>
            <w:shd w:val="clear" w:color="auto" w:fill="auto"/>
          </w:tcPr>
          <w:p w14:paraId="3B435E90" w14:textId="77777777" w:rsidR="00726C33" w:rsidRPr="009B6203" w:rsidRDefault="00726C33" w:rsidP="00873530">
            <w:pPr>
              <w:ind w:left="0"/>
              <w:jc w:val="left"/>
              <w:rPr>
                <w:sz w:val="20"/>
                <w:szCs w:val="20"/>
              </w:rPr>
            </w:pPr>
          </w:p>
        </w:tc>
      </w:tr>
      <w:tr w:rsidR="00726C33" w:rsidRPr="009B6203" w14:paraId="1E7A8134" w14:textId="77777777" w:rsidTr="00873530">
        <w:tc>
          <w:tcPr>
            <w:tcW w:w="648" w:type="dxa"/>
            <w:shd w:val="clear" w:color="auto" w:fill="auto"/>
          </w:tcPr>
          <w:p w14:paraId="7A727F7B" w14:textId="77777777" w:rsidR="00726C33" w:rsidRPr="009B6203" w:rsidRDefault="00726C33" w:rsidP="00873530">
            <w:pPr>
              <w:ind w:left="0"/>
              <w:jc w:val="left"/>
              <w:rPr>
                <w:sz w:val="20"/>
                <w:szCs w:val="20"/>
              </w:rPr>
            </w:pPr>
            <w:r w:rsidRPr="009B6203">
              <w:rPr>
                <w:rFonts w:cs="Arial"/>
              </w:rPr>
              <w:t xml:space="preserve">8.2  </w:t>
            </w:r>
          </w:p>
        </w:tc>
        <w:tc>
          <w:tcPr>
            <w:tcW w:w="6010" w:type="dxa"/>
            <w:shd w:val="clear" w:color="auto" w:fill="auto"/>
          </w:tcPr>
          <w:p w14:paraId="1591945D" w14:textId="77777777" w:rsidR="00726C33" w:rsidRPr="009B6203" w:rsidRDefault="00726C33" w:rsidP="00873530">
            <w:pPr>
              <w:tabs>
                <w:tab w:val="left" w:pos="993"/>
              </w:tabs>
              <w:ind w:left="0"/>
              <w:jc w:val="left"/>
              <w:rPr>
                <w:spacing w:val="-2"/>
                <w:sz w:val="20"/>
                <w:szCs w:val="20"/>
              </w:rPr>
            </w:pPr>
            <w:r w:rsidRPr="009B6203">
              <w:rPr>
                <w:rFonts w:cs="Arial"/>
              </w:rPr>
              <w:t>develop ‘bespoke’ training with clear, defensible, psychological foundations to address the training needs of service users and commissioners.</w:t>
            </w:r>
          </w:p>
        </w:tc>
        <w:tc>
          <w:tcPr>
            <w:tcW w:w="850" w:type="dxa"/>
          </w:tcPr>
          <w:p w14:paraId="0CF55EDF" w14:textId="77777777" w:rsidR="00726C33" w:rsidRDefault="00726C33" w:rsidP="00873530">
            <w:pPr>
              <w:ind w:left="0"/>
              <w:jc w:val="left"/>
              <w:rPr>
                <w:rFonts w:ascii="Arial" w:hAnsi="Arial" w:cs="Arial"/>
                <w:sz w:val="20"/>
                <w:szCs w:val="20"/>
              </w:rPr>
            </w:pPr>
            <w:r>
              <w:rPr>
                <w:rFonts w:ascii="Arial" w:hAnsi="Arial" w:cs="Arial"/>
                <w:sz w:val="20"/>
                <w:szCs w:val="20"/>
              </w:rPr>
              <w:t>9.8</w:t>
            </w:r>
          </w:p>
          <w:p w14:paraId="3C45557F" w14:textId="77777777" w:rsidR="00726C33" w:rsidRPr="008E4ACA" w:rsidRDefault="00726C33" w:rsidP="00873530">
            <w:pPr>
              <w:ind w:left="0"/>
              <w:jc w:val="left"/>
              <w:rPr>
                <w:rFonts w:ascii="Arial" w:hAnsi="Arial" w:cs="Arial"/>
                <w:sz w:val="20"/>
                <w:szCs w:val="20"/>
              </w:rPr>
            </w:pPr>
            <w:r>
              <w:rPr>
                <w:rFonts w:ascii="Arial" w:hAnsi="Arial" w:cs="Arial"/>
                <w:sz w:val="20"/>
                <w:szCs w:val="20"/>
              </w:rPr>
              <w:t>9.9</w:t>
            </w:r>
          </w:p>
        </w:tc>
        <w:tc>
          <w:tcPr>
            <w:tcW w:w="6662" w:type="dxa"/>
            <w:shd w:val="clear" w:color="auto" w:fill="auto"/>
          </w:tcPr>
          <w:p w14:paraId="4AEDC3BA" w14:textId="77777777" w:rsidR="00726C33" w:rsidRPr="009B6203" w:rsidRDefault="00726C33" w:rsidP="00873530">
            <w:pPr>
              <w:ind w:left="0"/>
              <w:jc w:val="left"/>
              <w:rPr>
                <w:sz w:val="20"/>
                <w:szCs w:val="20"/>
              </w:rPr>
            </w:pPr>
          </w:p>
        </w:tc>
      </w:tr>
      <w:tr w:rsidR="00726C33" w:rsidRPr="009B6203" w14:paraId="7E27B433" w14:textId="77777777" w:rsidTr="00873530">
        <w:tc>
          <w:tcPr>
            <w:tcW w:w="648" w:type="dxa"/>
            <w:shd w:val="clear" w:color="auto" w:fill="auto"/>
          </w:tcPr>
          <w:p w14:paraId="5CBB5811" w14:textId="77777777" w:rsidR="00726C33" w:rsidRPr="009B6203" w:rsidRDefault="00726C33" w:rsidP="00873530">
            <w:pPr>
              <w:ind w:left="0"/>
              <w:jc w:val="left"/>
              <w:rPr>
                <w:sz w:val="20"/>
                <w:szCs w:val="20"/>
              </w:rPr>
            </w:pPr>
            <w:r w:rsidRPr="009B6203">
              <w:rPr>
                <w:rFonts w:cs="Arial"/>
              </w:rPr>
              <w:t xml:space="preserve">8.3  </w:t>
            </w:r>
          </w:p>
        </w:tc>
        <w:tc>
          <w:tcPr>
            <w:tcW w:w="6010" w:type="dxa"/>
            <w:shd w:val="clear" w:color="auto" w:fill="auto"/>
          </w:tcPr>
          <w:p w14:paraId="1A2E7C83" w14:textId="77777777" w:rsidR="00726C33" w:rsidRPr="009B6203" w:rsidRDefault="00726C33" w:rsidP="00873530">
            <w:pPr>
              <w:tabs>
                <w:tab w:val="left" w:pos="993"/>
              </w:tabs>
              <w:ind w:left="0"/>
              <w:jc w:val="left"/>
              <w:rPr>
                <w:spacing w:val="-2"/>
                <w:sz w:val="20"/>
                <w:szCs w:val="20"/>
              </w:rPr>
            </w:pPr>
            <w:r w:rsidRPr="009B6203">
              <w:rPr>
                <w:rFonts w:cs="Arial"/>
              </w:rPr>
              <w:t>prepare, develop and/or deliver training carefully attuned to participant needs, drawing on explicit instructional and adult learning theories.</w:t>
            </w:r>
          </w:p>
        </w:tc>
        <w:tc>
          <w:tcPr>
            <w:tcW w:w="850" w:type="dxa"/>
          </w:tcPr>
          <w:p w14:paraId="046B7C7E" w14:textId="77777777" w:rsidR="00726C33" w:rsidRPr="008E4ACA" w:rsidRDefault="00726C33" w:rsidP="00873530">
            <w:pPr>
              <w:ind w:left="0"/>
              <w:jc w:val="left"/>
              <w:rPr>
                <w:rFonts w:ascii="Arial" w:hAnsi="Arial" w:cs="Arial"/>
                <w:sz w:val="20"/>
                <w:szCs w:val="20"/>
              </w:rPr>
            </w:pPr>
            <w:r>
              <w:rPr>
                <w:rFonts w:ascii="Arial" w:hAnsi="Arial" w:cs="Arial"/>
                <w:sz w:val="20"/>
                <w:szCs w:val="20"/>
              </w:rPr>
              <w:t>9.8</w:t>
            </w:r>
          </w:p>
        </w:tc>
        <w:tc>
          <w:tcPr>
            <w:tcW w:w="6662" w:type="dxa"/>
            <w:shd w:val="clear" w:color="auto" w:fill="auto"/>
          </w:tcPr>
          <w:p w14:paraId="2A93AB84" w14:textId="77777777" w:rsidR="00726C33" w:rsidRPr="009B6203" w:rsidRDefault="00726C33" w:rsidP="00873530">
            <w:pPr>
              <w:ind w:left="0"/>
              <w:jc w:val="left"/>
              <w:rPr>
                <w:sz w:val="20"/>
                <w:szCs w:val="20"/>
              </w:rPr>
            </w:pPr>
          </w:p>
        </w:tc>
      </w:tr>
      <w:tr w:rsidR="00726C33" w:rsidRPr="009B6203" w14:paraId="72353D0F" w14:textId="77777777" w:rsidTr="00873530">
        <w:tc>
          <w:tcPr>
            <w:tcW w:w="648" w:type="dxa"/>
            <w:shd w:val="clear" w:color="auto" w:fill="auto"/>
          </w:tcPr>
          <w:p w14:paraId="54391325" w14:textId="77777777" w:rsidR="00726C33" w:rsidRPr="009B6203" w:rsidRDefault="00726C33" w:rsidP="00873530">
            <w:pPr>
              <w:ind w:left="0"/>
              <w:jc w:val="left"/>
              <w:rPr>
                <w:sz w:val="20"/>
                <w:szCs w:val="20"/>
              </w:rPr>
            </w:pPr>
            <w:r w:rsidRPr="009B6203">
              <w:rPr>
                <w:rFonts w:cs="Arial"/>
              </w:rPr>
              <w:t xml:space="preserve">8.4  </w:t>
            </w:r>
          </w:p>
        </w:tc>
        <w:tc>
          <w:tcPr>
            <w:tcW w:w="6010" w:type="dxa"/>
            <w:shd w:val="clear" w:color="auto" w:fill="auto"/>
          </w:tcPr>
          <w:p w14:paraId="2CA04DC8" w14:textId="77777777" w:rsidR="00726C33" w:rsidRPr="009B6203" w:rsidRDefault="00726C33" w:rsidP="00873530">
            <w:pPr>
              <w:tabs>
                <w:tab w:val="left" w:pos="993"/>
              </w:tabs>
              <w:ind w:left="0"/>
              <w:jc w:val="left"/>
              <w:rPr>
                <w:spacing w:val="-2"/>
                <w:sz w:val="20"/>
                <w:szCs w:val="20"/>
              </w:rPr>
            </w:pPr>
            <w:r w:rsidRPr="009B6203">
              <w:rPr>
                <w:rFonts w:cs="Arial"/>
              </w:rPr>
              <w:t xml:space="preserve">negotiate, </w:t>
            </w:r>
            <w:proofErr w:type="gramStart"/>
            <w:r w:rsidRPr="009B6203">
              <w:rPr>
                <w:rFonts w:cs="Arial"/>
              </w:rPr>
              <w:t>design</w:t>
            </w:r>
            <w:proofErr w:type="gramEnd"/>
            <w:r w:rsidRPr="009B6203">
              <w:rPr>
                <w:rFonts w:cs="Arial"/>
              </w:rPr>
              <w:t xml:space="preserve"> and implement evaluation of training against derived outcomes both for the participants and for </w:t>
            </w:r>
            <w:r w:rsidRPr="009B6203">
              <w:rPr>
                <w:rFonts w:cs="Arial"/>
              </w:rPr>
              <w:lastRenderedPageBreak/>
              <w:t>the group intended to benefit from the</w:t>
            </w:r>
            <w:r w:rsidRPr="009B6203">
              <w:rPr>
                <w:rFonts w:cs="Arial"/>
                <w:b/>
              </w:rPr>
              <w:t xml:space="preserve"> </w:t>
            </w:r>
            <w:r w:rsidRPr="009B6203">
              <w:rPr>
                <w:rFonts w:cs="Arial"/>
              </w:rPr>
              <w:t>implementation and application of the knowledge and skills addressed.</w:t>
            </w:r>
          </w:p>
        </w:tc>
        <w:tc>
          <w:tcPr>
            <w:tcW w:w="850" w:type="dxa"/>
          </w:tcPr>
          <w:p w14:paraId="1CD4B53E" w14:textId="77777777" w:rsidR="00726C33" w:rsidRPr="008E4ACA" w:rsidRDefault="00726C33" w:rsidP="00873530">
            <w:pPr>
              <w:ind w:left="0"/>
              <w:jc w:val="left"/>
              <w:rPr>
                <w:rFonts w:ascii="Arial" w:hAnsi="Arial" w:cs="Arial"/>
                <w:sz w:val="20"/>
                <w:szCs w:val="20"/>
              </w:rPr>
            </w:pPr>
            <w:r>
              <w:rPr>
                <w:rFonts w:ascii="Arial" w:hAnsi="Arial" w:cs="Arial"/>
                <w:sz w:val="20"/>
                <w:szCs w:val="20"/>
              </w:rPr>
              <w:lastRenderedPageBreak/>
              <w:t>9.8</w:t>
            </w:r>
          </w:p>
        </w:tc>
        <w:tc>
          <w:tcPr>
            <w:tcW w:w="6662" w:type="dxa"/>
            <w:shd w:val="clear" w:color="auto" w:fill="auto"/>
          </w:tcPr>
          <w:p w14:paraId="2739DF38" w14:textId="77777777" w:rsidR="00726C33" w:rsidRPr="009B6203" w:rsidRDefault="00726C33" w:rsidP="00873530">
            <w:pPr>
              <w:ind w:left="0"/>
              <w:jc w:val="left"/>
              <w:rPr>
                <w:sz w:val="20"/>
                <w:szCs w:val="20"/>
              </w:rPr>
            </w:pPr>
          </w:p>
        </w:tc>
      </w:tr>
      <w:tr w:rsidR="00726C33" w:rsidRPr="009B6203" w14:paraId="4D4FF6C3" w14:textId="77777777" w:rsidTr="00873530">
        <w:tc>
          <w:tcPr>
            <w:tcW w:w="14170" w:type="dxa"/>
            <w:gridSpan w:val="4"/>
            <w:shd w:val="clear" w:color="auto" w:fill="auto"/>
          </w:tcPr>
          <w:p w14:paraId="7F7460DB" w14:textId="77777777" w:rsidR="00726C33" w:rsidRDefault="00726C33" w:rsidP="00873530">
            <w:pPr>
              <w:tabs>
                <w:tab w:val="left" w:pos="993"/>
              </w:tabs>
              <w:ind w:left="0"/>
              <w:jc w:val="left"/>
              <w:rPr>
                <w:b/>
                <w:caps/>
              </w:rPr>
            </w:pPr>
            <w:r>
              <w:rPr>
                <w:b/>
                <w:caps/>
              </w:rPr>
              <w:t>Overall reflection and level of competency at this stage of training.</w:t>
            </w:r>
          </w:p>
          <w:p w14:paraId="2EB4ADDE" w14:textId="77777777" w:rsidR="00726C33" w:rsidRDefault="00726C33" w:rsidP="00873530">
            <w:pPr>
              <w:ind w:left="39"/>
              <w:jc w:val="left"/>
              <w:rPr>
                <w:rFonts w:cs="Arial"/>
                <w:b/>
                <w:bCs/>
                <w:sz w:val="20"/>
                <w:szCs w:val="22"/>
              </w:rPr>
            </w:pPr>
            <w:r w:rsidRPr="009B2530">
              <w:rPr>
                <w:rFonts w:cs="Arial"/>
                <w:sz w:val="20"/>
              </w:rPr>
              <w:t xml:space="preserve">In which area/s have you seen the most progress?  On which area/s do you most want to focus </w:t>
            </w:r>
            <w:proofErr w:type="gramStart"/>
            <w:r w:rsidRPr="009B2530">
              <w:rPr>
                <w:rFonts w:cs="Arial"/>
                <w:sz w:val="20"/>
              </w:rPr>
              <w:t>in</w:t>
            </w:r>
            <w:proofErr w:type="gramEnd"/>
            <w:r w:rsidRPr="009B2530">
              <w:rPr>
                <w:rFonts w:cs="Arial"/>
                <w:sz w:val="20"/>
              </w:rPr>
              <w:t xml:space="preserve"> the coming year?  Which area/s have you found the most challenging?</w:t>
            </w:r>
          </w:p>
          <w:p w14:paraId="647EDE4F" w14:textId="77777777" w:rsidR="00726C33" w:rsidRDefault="00726C33" w:rsidP="00873530">
            <w:pPr>
              <w:ind w:left="39"/>
              <w:jc w:val="left"/>
              <w:rPr>
                <w:rFonts w:cs="Arial"/>
                <w:b/>
                <w:bCs/>
                <w:sz w:val="20"/>
                <w:szCs w:val="22"/>
              </w:rPr>
            </w:pPr>
          </w:p>
          <w:p w14:paraId="72237388" w14:textId="77777777" w:rsidR="00726C33" w:rsidRDefault="00726C33" w:rsidP="00873530">
            <w:pPr>
              <w:ind w:left="39"/>
              <w:jc w:val="left"/>
              <w:rPr>
                <w:rFonts w:cs="Arial"/>
                <w:b/>
                <w:bCs/>
                <w:sz w:val="20"/>
                <w:szCs w:val="22"/>
              </w:rPr>
            </w:pPr>
          </w:p>
          <w:p w14:paraId="55142BC1" w14:textId="77777777" w:rsidR="00726C33" w:rsidRDefault="00726C33" w:rsidP="00873530">
            <w:pPr>
              <w:ind w:left="0"/>
              <w:jc w:val="left"/>
              <w:rPr>
                <w:rFonts w:cs="Arial"/>
                <w:b/>
                <w:bCs/>
                <w:sz w:val="20"/>
                <w:szCs w:val="22"/>
              </w:rPr>
            </w:pPr>
          </w:p>
          <w:p w14:paraId="01DF74FE" w14:textId="77777777" w:rsidR="00726C33" w:rsidRDefault="00726C33" w:rsidP="00873530">
            <w:pPr>
              <w:ind w:left="39"/>
              <w:jc w:val="left"/>
              <w:rPr>
                <w:rFonts w:cs="Arial"/>
                <w:b/>
                <w:bCs/>
                <w:sz w:val="20"/>
                <w:szCs w:val="22"/>
              </w:rPr>
            </w:pPr>
          </w:p>
          <w:p w14:paraId="7497DAA2" w14:textId="77777777" w:rsidR="00726C33" w:rsidRDefault="00726C33" w:rsidP="00873530">
            <w:pPr>
              <w:ind w:left="39"/>
              <w:jc w:val="left"/>
              <w:rPr>
                <w:rFonts w:cs="Arial"/>
                <w:b/>
                <w:bCs/>
                <w:sz w:val="20"/>
                <w:szCs w:val="22"/>
              </w:rPr>
            </w:pPr>
          </w:p>
          <w:p w14:paraId="00AB790F" w14:textId="77777777" w:rsidR="00726C33" w:rsidRPr="009B6203" w:rsidRDefault="00726C33" w:rsidP="00873530">
            <w:pPr>
              <w:ind w:left="0"/>
              <w:jc w:val="left"/>
              <w:rPr>
                <w:sz w:val="20"/>
                <w:szCs w:val="20"/>
              </w:rPr>
            </w:pPr>
          </w:p>
        </w:tc>
      </w:tr>
    </w:tbl>
    <w:p w14:paraId="0FBA672B" w14:textId="77777777" w:rsidR="00726C33" w:rsidRDefault="00726C33" w:rsidP="00726C33">
      <w:pPr>
        <w:ind w:left="-90"/>
        <w:jc w:val="left"/>
        <w:rPr>
          <w:rFonts w:ascii="Arial" w:hAnsi="Arial"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010"/>
        <w:gridCol w:w="850"/>
        <w:gridCol w:w="6662"/>
      </w:tblGrid>
      <w:tr w:rsidR="00726C33" w:rsidRPr="009B6203" w14:paraId="15A5FE53" w14:textId="77777777" w:rsidTr="00873530">
        <w:tc>
          <w:tcPr>
            <w:tcW w:w="648" w:type="dxa"/>
            <w:shd w:val="clear" w:color="auto" w:fill="D9D9D9" w:themeFill="background1" w:themeFillShade="D9"/>
          </w:tcPr>
          <w:p w14:paraId="7D1490C5" w14:textId="77777777" w:rsidR="00726C33" w:rsidRPr="009B6203" w:rsidRDefault="00726C33" w:rsidP="00873530">
            <w:pPr>
              <w:ind w:left="0"/>
              <w:jc w:val="left"/>
              <w:rPr>
                <w:b/>
                <w:szCs w:val="20"/>
              </w:rPr>
            </w:pPr>
            <w:r w:rsidRPr="009B6203">
              <w:rPr>
                <w:b/>
                <w:szCs w:val="20"/>
              </w:rPr>
              <w:t>9</w:t>
            </w:r>
          </w:p>
        </w:tc>
        <w:tc>
          <w:tcPr>
            <w:tcW w:w="6010" w:type="dxa"/>
            <w:shd w:val="clear" w:color="auto" w:fill="D9D9D9" w:themeFill="background1" w:themeFillShade="D9"/>
          </w:tcPr>
          <w:p w14:paraId="1902BF98" w14:textId="77777777" w:rsidR="00726C33" w:rsidRPr="009B6203" w:rsidRDefault="00726C33" w:rsidP="00873530">
            <w:pPr>
              <w:ind w:left="0"/>
              <w:jc w:val="left"/>
              <w:rPr>
                <w:b/>
                <w:caps/>
                <w:spacing w:val="-4"/>
                <w:szCs w:val="20"/>
              </w:rPr>
            </w:pPr>
            <w:r w:rsidRPr="009B6203">
              <w:rPr>
                <w:b/>
                <w:caps/>
                <w:spacing w:val="-4"/>
                <w:szCs w:val="20"/>
              </w:rPr>
              <w:t>RESEARCH AND ENQUIRY</w:t>
            </w:r>
          </w:p>
        </w:tc>
        <w:tc>
          <w:tcPr>
            <w:tcW w:w="850" w:type="dxa"/>
            <w:shd w:val="clear" w:color="auto" w:fill="D9D9D9" w:themeFill="background1" w:themeFillShade="D9"/>
          </w:tcPr>
          <w:p w14:paraId="197CDE99" w14:textId="77777777" w:rsidR="00726C33" w:rsidRPr="009B6203" w:rsidRDefault="00726C33" w:rsidP="00873530">
            <w:pPr>
              <w:ind w:left="0"/>
              <w:jc w:val="left"/>
              <w:rPr>
                <w:b/>
                <w:caps/>
                <w:szCs w:val="20"/>
              </w:rPr>
            </w:pPr>
            <w:r>
              <w:rPr>
                <w:b/>
                <w:caps/>
                <w:szCs w:val="20"/>
              </w:rPr>
              <w:t>SOP</w:t>
            </w:r>
          </w:p>
        </w:tc>
        <w:tc>
          <w:tcPr>
            <w:tcW w:w="6662" w:type="dxa"/>
            <w:shd w:val="clear" w:color="auto" w:fill="D9D9D9" w:themeFill="background1" w:themeFillShade="D9"/>
          </w:tcPr>
          <w:p w14:paraId="667445C8" w14:textId="77777777" w:rsidR="00726C33" w:rsidRPr="009B6203" w:rsidRDefault="00726C33" w:rsidP="00873530">
            <w:pPr>
              <w:ind w:left="0"/>
              <w:jc w:val="left"/>
              <w:rPr>
                <w:b/>
                <w:szCs w:val="20"/>
              </w:rPr>
            </w:pPr>
            <w:r w:rsidRPr="009B6203">
              <w:rPr>
                <w:b/>
                <w:caps/>
                <w:szCs w:val="20"/>
              </w:rPr>
              <w:t>Evidence</w:t>
            </w:r>
          </w:p>
        </w:tc>
      </w:tr>
      <w:tr w:rsidR="00726C33" w:rsidRPr="009B6203" w14:paraId="15E006D1" w14:textId="77777777" w:rsidTr="00873530">
        <w:tc>
          <w:tcPr>
            <w:tcW w:w="648" w:type="dxa"/>
            <w:shd w:val="clear" w:color="auto" w:fill="auto"/>
          </w:tcPr>
          <w:p w14:paraId="1C1A6283" w14:textId="77777777" w:rsidR="00726C33" w:rsidRPr="009B6203" w:rsidRDefault="00726C33" w:rsidP="00873530">
            <w:pPr>
              <w:ind w:left="0"/>
              <w:jc w:val="left"/>
              <w:rPr>
                <w:rFonts w:cs="Arial"/>
              </w:rPr>
            </w:pPr>
          </w:p>
        </w:tc>
        <w:tc>
          <w:tcPr>
            <w:tcW w:w="6010" w:type="dxa"/>
            <w:shd w:val="clear" w:color="auto" w:fill="auto"/>
          </w:tcPr>
          <w:p w14:paraId="3B420372" w14:textId="77777777" w:rsidR="00726C33" w:rsidRPr="009B6203" w:rsidRDefault="00726C33" w:rsidP="00873530">
            <w:pPr>
              <w:tabs>
                <w:tab w:val="left" w:pos="993"/>
              </w:tabs>
              <w:ind w:left="0"/>
              <w:jc w:val="left"/>
              <w:rPr>
                <w:rFonts w:cs="Arial"/>
              </w:rPr>
            </w:pPr>
          </w:p>
        </w:tc>
        <w:tc>
          <w:tcPr>
            <w:tcW w:w="850" w:type="dxa"/>
          </w:tcPr>
          <w:p w14:paraId="6E8B0DAB" w14:textId="77777777" w:rsidR="00726C33" w:rsidRDefault="00726C33" w:rsidP="00873530">
            <w:pPr>
              <w:ind w:left="0"/>
              <w:jc w:val="left"/>
              <w:rPr>
                <w:rFonts w:ascii="Arial" w:hAnsi="Arial" w:cs="Arial"/>
                <w:sz w:val="20"/>
                <w:szCs w:val="20"/>
              </w:rPr>
            </w:pPr>
            <w:r>
              <w:rPr>
                <w:rFonts w:ascii="Arial" w:hAnsi="Arial" w:cs="Arial"/>
                <w:sz w:val="20"/>
                <w:szCs w:val="20"/>
              </w:rPr>
              <w:t>12</w:t>
            </w:r>
          </w:p>
          <w:p w14:paraId="6798507B" w14:textId="77777777" w:rsidR="00726C33" w:rsidRDefault="00726C33" w:rsidP="00873530">
            <w:pPr>
              <w:ind w:left="0"/>
              <w:jc w:val="left"/>
              <w:rPr>
                <w:rFonts w:ascii="Arial" w:hAnsi="Arial" w:cs="Arial"/>
                <w:sz w:val="20"/>
                <w:szCs w:val="20"/>
              </w:rPr>
            </w:pPr>
            <w:r>
              <w:rPr>
                <w:rFonts w:ascii="Arial" w:hAnsi="Arial" w:cs="Arial"/>
                <w:sz w:val="20"/>
                <w:szCs w:val="20"/>
              </w:rPr>
              <w:t>14.25</w:t>
            </w:r>
          </w:p>
        </w:tc>
        <w:tc>
          <w:tcPr>
            <w:tcW w:w="6662" w:type="dxa"/>
            <w:shd w:val="clear" w:color="auto" w:fill="auto"/>
          </w:tcPr>
          <w:p w14:paraId="59546629" w14:textId="77777777" w:rsidR="00726C33" w:rsidRPr="009B6203" w:rsidRDefault="00726C33" w:rsidP="00873530">
            <w:pPr>
              <w:ind w:left="0"/>
              <w:jc w:val="left"/>
              <w:rPr>
                <w:sz w:val="20"/>
                <w:szCs w:val="20"/>
              </w:rPr>
            </w:pPr>
          </w:p>
        </w:tc>
      </w:tr>
      <w:tr w:rsidR="00726C33" w:rsidRPr="009B6203" w14:paraId="335B2972" w14:textId="77777777" w:rsidTr="00873530">
        <w:tc>
          <w:tcPr>
            <w:tcW w:w="648" w:type="dxa"/>
            <w:shd w:val="clear" w:color="auto" w:fill="auto"/>
          </w:tcPr>
          <w:p w14:paraId="4E72442F" w14:textId="77777777" w:rsidR="00726C33" w:rsidRPr="009B6203" w:rsidRDefault="00726C33" w:rsidP="00873530">
            <w:pPr>
              <w:ind w:left="0"/>
              <w:jc w:val="left"/>
              <w:rPr>
                <w:sz w:val="20"/>
                <w:szCs w:val="20"/>
              </w:rPr>
            </w:pPr>
            <w:r w:rsidRPr="009B6203">
              <w:rPr>
                <w:rFonts w:cs="Arial"/>
              </w:rPr>
              <w:t>9.1</w:t>
            </w:r>
          </w:p>
        </w:tc>
        <w:tc>
          <w:tcPr>
            <w:tcW w:w="6010" w:type="dxa"/>
            <w:shd w:val="clear" w:color="auto" w:fill="auto"/>
          </w:tcPr>
          <w:p w14:paraId="10AEAB20" w14:textId="77777777" w:rsidR="00726C33" w:rsidRPr="009B6203" w:rsidRDefault="00726C33" w:rsidP="00873530">
            <w:pPr>
              <w:tabs>
                <w:tab w:val="left" w:pos="993"/>
              </w:tabs>
              <w:ind w:left="0"/>
              <w:jc w:val="left"/>
              <w:rPr>
                <w:spacing w:val="-2"/>
                <w:sz w:val="20"/>
                <w:szCs w:val="20"/>
              </w:rPr>
            </w:pPr>
            <w:r w:rsidRPr="009B6203">
              <w:rPr>
                <w:rFonts w:cs="Arial"/>
              </w:rPr>
              <w:t>demonstrate knowledge of paradigms and methods appropriate for research in the field of educational psychology.</w:t>
            </w:r>
          </w:p>
        </w:tc>
        <w:tc>
          <w:tcPr>
            <w:tcW w:w="850" w:type="dxa"/>
          </w:tcPr>
          <w:p w14:paraId="17E79B42" w14:textId="77777777" w:rsidR="00726C33" w:rsidRPr="00E9361E" w:rsidRDefault="00726C33" w:rsidP="00873530">
            <w:pPr>
              <w:ind w:left="0"/>
              <w:jc w:val="left"/>
              <w:rPr>
                <w:rFonts w:ascii="Arial" w:hAnsi="Arial" w:cs="Arial"/>
                <w:sz w:val="20"/>
                <w:szCs w:val="20"/>
              </w:rPr>
            </w:pPr>
            <w:r>
              <w:rPr>
                <w:rFonts w:ascii="Arial" w:hAnsi="Arial" w:cs="Arial"/>
                <w:sz w:val="20"/>
                <w:szCs w:val="20"/>
              </w:rPr>
              <w:t>13.2</w:t>
            </w:r>
          </w:p>
        </w:tc>
        <w:tc>
          <w:tcPr>
            <w:tcW w:w="6662" w:type="dxa"/>
            <w:shd w:val="clear" w:color="auto" w:fill="auto"/>
          </w:tcPr>
          <w:p w14:paraId="2B3BE208" w14:textId="77777777" w:rsidR="00726C33" w:rsidRPr="009B6203" w:rsidRDefault="00726C33" w:rsidP="00873530">
            <w:pPr>
              <w:ind w:left="0"/>
              <w:jc w:val="left"/>
              <w:rPr>
                <w:sz w:val="20"/>
                <w:szCs w:val="20"/>
              </w:rPr>
            </w:pPr>
          </w:p>
        </w:tc>
      </w:tr>
      <w:tr w:rsidR="00726C33" w:rsidRPr="009B6203" w14:paraId="635B0675" w14:textId="77777777" w:rsidTr="00873530">
        <w:tc>
          <w:tcPr>
            <w:tcW w:w="648" w:type="dxa"/>
            <w:shd w:val="clear" w:color="auto" w:fill="auto"/>
          </w:tcPr>
          <w:p w14:paraId="4B51BA67" w14:textId="77777777" w:rsidR="00726C33" w:rsidRPr="009B6203" w:rsidRDefault="00726C33" w:rsidP="00873530">
            <w:pPr>
              <w:ind w:left="0"/>
              <w:jc w:val="left"/>
              <w:rPr>
                <w:sz w:val="20"/>
                <w:szCs w:val="20"/>
              </w:rPr>
            </w:pPr>
            <w:r w:rsidRPr="009B6203">
              <w:rPr>
                <w:rFonts w:cs="Arial"/>
              </w:rPr>
              <w:t>9.2</w:t>
            </w:r>
          </w:p>
        </w:tc>
        <w:tc>
          <w:tcPr>
            <w:tcW w:w="6010" w:type="dxa"/>
            <w:shd w:val="clear" w:color="auto" w:fill="auto"/>
          </w:tcPr>
          <w:p w14:paraId="1968DFE8" w14:textId="77777777" w:rsidR="00726C33" w:rsidRPr="009B6203" w:rsidRDefault="00726C33" w:rsidP="00873530">
            <w:pPr>
              <w:tabs>
                <w:tab w:val="left" w:pos="993"/>
              </w:tabs>
              <w:ind w:left="0"/>
              <w:jc w:val="left"/>
              <w:rPr>
                <w:spacing w:val="-2"/>
                <w:sz w:val="20"/>
                <w:szCs w:val="20"/>
              </w:rPr>
            </w:pPr>
            <w:r w:rsidRPr="009B6203">
              <w:rPr>
                <w:rFonts w:cs="Arial"/>
              </w:rPr>
              <w:t>critically evaluate research and produce systematically conducted research syntheses to inform practice and policy decisions.</w:t>
            </w:r>
          </w:p>
        </w:tc>
        <w:tc>
          <w:tcPr>
            <w:tcW w:w="850" w:type="dxa"/>
          </w:tcPr>
          <w:p w14:paraId="67627CA1" w14:textId="77777777" w:rsidR="00726C33" w:rsidRDefault="00726C33" w:rsidP="00873530">
            <w:pPr>
              <w:ind w:left="0"/>
              <w:jc w:val="left"/>
              <w:rPr>
                <w:rFonts w:ascii="Arial" w:hAnsi="Arial" w:cs="Arial"/>
                <w:sz w:val="20"/>
                <w:szCs w:val="20"/>
              </w:rPr>
            </w:pPr>
            <w:r>
              <w:rPr>
                <w:rFonts w:ascii="Arial" w:hAnsi="Arial" w:cs="Arial"/>
                <w:sz w:val="20"/>
                <w:szCs w:val="20"/>
              </w:rPr>
              <w:t>14.24</w:t>
            </w:r>
          </w:p>
          <w:p w14:paraId="485412EA" w14:textId="77777777" w:rsidR="00726C33" w:rsidRPr="00E9361E" w:rsidRDefault="00726C33" w:rsidP="00873530">
            <w:pPr>
              <w:ind w:left="0"/>
              <w:jc w:val="left"/>
              <w:rPr>
                <w:rFonts w:ascii="Arial" w:hAnsi="Arial" w:cs="Arial"/>
                <w:sz w:val="20"/>
                <w:szCs w:val="20"/>
              </w:rPr>
            </w:pPr>
            <w:r>
              <w:rPr>
                <w:rFonts w:ascii="Arial" w:hAnsi="Arial" w:cs="Arial"/>
                <w:sz w:val="20"/>
                <w:szCs w:val="20"/>
              </w:rPr>
              <w:t>14.26</w:t>
            </w:r>
          </w:p>
        </w:tc>
        <w:tc>
          <w:tcPr>
            <w:tcW w:w="6662" w:type="dxa"/>
            <w:shd w:val="clear" w:color="auto" w:fill="auto"/>
          </w:tcPr>
          <w:p w14:paraId="5C668076" w14:textId="77777777" w:rsidR="00726C33" w:rsidRPr="009B6203" w:rsidRDefault="00726C33" w:rsidP="00873530">
            <w:pPr>
              <w:ind w:left="0"/>
              <w:jc w:val="left"/>
              <w:rPr>
                <w:sz w:val="20"/>
                <w:szCs w:val="20"/>
              </w:rPr>
            </w:pPr>
          </w:p>
        </w:tc>
      </w:tr>
      <w:tr w:rsidR="00726C33" w:rsidRPr="009B6203" w14:paraId="52674478" w14:textId="77777777" w:rsidTr="00873530">
        <w:tc>
          <w:tcPr>
            <w:tcW w:w="648" w:type="dxa"/>
            <w:shd w:val="clear" w:color="auto" w:fill="auto"/>
          </w:tcPr>
          <w:p w14:paraId="36139D4E" w14:textId="77777777" w:rsidR="00726C33" w:rsidRPr="009B6203" w:rsidRDefault="00726C33" w:rsidP="00873530">
            <w:pPr>
              <w:ind w:left="0"/>
              <w:jc w:val="left"/>
              <w:rPr>
                <w:sz w:val="20"/>
                <w:szCs w:val="20"/>
              </w:rPr>
            </w:pPr>
            <w:r w:rsidRPr="009B6203">
              <w:rPr>
                <w:rFonts w:cs="Arial"/>
              </w:rPr>
              <w:t>9.3</w:t>
            </w:r>
          </w:p>
        </w:tc>
        <w:tc>
          <w:tcPr>
            <w:tcW w:w="6010" w:type="dxa"/>
            <w:shd w:val="clear" w:color="auto" w:fill="auto"/>
          </w:tcPr>
          <w:p w14:paraId="29869B45" w14:textId="77777777" w:rsidR="00726C33" w:rsidRPr="009B6203" w:rsidRDefault="00726C33" w:rsidP="00873530">
            <w:pPr>
              <w:tabs>
                <w:tab w:val="left" w:pos="993"/>
              </w:tabs>
              <w:ind w:left="0"/>
              <w:jc w:val="left"/>
              <w:rPr>
                <w:spacing w:val="-2"/>
                <w:sz w:val="20"/>
                <w:szCs w:val="20"/>
              </w:rPr>
            </w:pPr>
            <w:r w:rsidRPr="009B6203">
              <w:rPr>
                <w:rFonts w:cs="Arial"/>
              </w:rPr>
              <w:t>develop a critical understanding of research design, including the rationale for choice of alternative techniques, the formulation of ‘researchable’ questions and appropriate alternative approaches to research.</w:t>
            </w:r>
          </w:p>
        </w:tc>
        <w:tc>
          <w:tcPr>
            <w:tcW w:w="850" w:type="dxa"/>
          </w:tcPr>
          <w:p w14:paraId="2BFF690E" w14:textId="77777777" w:rsidR="00726C33" w:rsidRDefault="00726C33" w:rsidP="00873530">
            <w:pPr>
              <w:ind w:left="0"/>
              <w:jc w:val="left"/>
              <w:rPr>
                <w:rFonts w:ascii="Arial" w:hAnsi="Arial" w:cs="Arial"/>
                <w:sz w:val="20"/>
                <w:szCs w:val="20"/>
              </w:rPr>
            </w:pPr>
            <w:r>
              <w:rPr>
                <w:rFonts w:ascii="Arial" w:hAnsi="Arial" w:cs="Arial"/>
                <w:sz w:val="20"/>
                <w:szCs w:val="20"/>
              </w:rPr>
              <w:t>14.28</w:t>
            </w:r>
          </w:p>
          <w:p w14:paraId="006E0067" w14:textId="77777777" w:rsidR="00726C33" w:rsidRDefault="00726C33" w:rsidP="00873530">
            <w:pPr>
              <w:ind w:left="0"/>
              <w:jc w:val="left"/>
              <w:rPr>
                <w:rFonts w:ascii="Arial" w:hAnsi="Arial" w:cs="Arial"/>
                <w:sz w:val="20"/>
                <w:szCs w:val="20"/>
              </w:rPr>
            </w:pPr>
            <w:r>
              <w:rPr>
                <w:rFonts w:ascii="Arial" w:hAnsi="Arial" w:cs="Arial"/>
                <w:sz w:val="20"/>
                <w:szCs w:val="20"/>
              </w:rPr>
              <w:t>14.29</w:t>
            </w:r>
          </w:p>
          <w:p w14:paraId="17121961" w14:textId="77777777" w:rsidR="00726C33" w:rsidRDefault="00726C33" w:rsidP="00873530">
            <w:pPr>
              <w:ind w:left="0"/>
              <w:jc w:val="left"/>
              <w:rPr>
                <w:rFonts w:ascii="Arial" w:hAnsi="Arial" w:cs="Arial"/>
                <w:sz w:val="20"/>
                <w:szCs w:val="20"/>
              </w:rPr>
            </w:pPr>
          </w:p>
          <w:p w14:paraId="2C646D4A" w14:textId="77777777" w:rsidR="00726C33" w:rsidRPr="00E9361E" w:rsidRDefault="00726C33" w:rsidP="00873530">
            <w:pPr>
              <w:ind w:left="0"/>
              <w:jc w:val="left"/>
              <w:rPr>
                <w:rFonts w:ascii="Arial" w:hAnsi="Arial" w:cs="Arial"/>
                <w:sz w:val="20"/>
                <w:szCs w:val="20"/>
              </w:rPr>
            </w:pPr>
            <w:r w:rsidRPr="00E9361E">
              <w:rPr>
                <w:rFonts w:ascii="Arial" w:hAnsi="Arial" w:cs="Arial"/>
                <w:color w:val="4472C4" w:themeColor="accent1"/>
                <w:sz w:val="20"/>
                <w:szCs w:val="20"/>
              </w:rPr>
              <w:t>14.55</w:t>
            </w:r>
          </w:p>
        </w:tc>
        <w:tc>
          <w:tcPr>
            <w:tcW w:w="6662" w:type="dxa"/>
            <w:shd w:val="clear" w:color="auto" w:fill="auto"/>
          </w:tcPr>
          <w:p w14:paraId="23C18710" w14:textId="77777777" w:rsidR="00726C33" w:rsidRPr="009B6203" w:rsidRDefault="00726C33" w:rsidP="00873530">
            <w:pPr>
              <w:ind w:left="0"/>
              <w:jc w:val="left"/>
              <w:rPr>
                <w:sz w:val="20"/>
                <w:szCs w:val="20"/>
              </w:rPr>
            </w:pPr>
          </w:p>
        </w:tc>
      </w:tr>
      <w:tr w:rsidR="00726C33" w:rsidRPr="009B6203" w14:paraId="6BD89AF1" w14:textId="77777777" w:rsidTr="00873530">
        <w:tc>
          <w:tcPr>
            <w:tcW w:w="648" w:type="dxa"/>
            <w:shd w:val="clear" w:color="auto" w:fill="auto"/>
          </w:tcPr>
          <w:p w14:paraId="5EBA9502" w14:textId="77777777" w:rsidR="00726C33" w:rsidRPr="009B6203" w:rsidRDefault="00726C33" w:rsidP="00873530">
            <w:pPr>
              <w:ind w:left="0"/>
              <w:jc w:val="left"/>
              <w:rPr>
                <w:sz w:val="20"/>
                <w:szCs w:val="20"/>
              </w:rPr>
            </w:pPr>
            <w:r w:rsidRPr="009B6203">
              <w:rPr>
                <w:rFonts w:cs="Arial"/>
              </w:rPr>
              <w:t>9.4</w:t>
            </w:r>
          </w:p>
        </w:tc>
        <w:tc>
          <w:tcPr>
            <w:tcW w:w="6010" w:type="dxa"/>
            <w:shd w:val="clear" w:color="auto" w:fill="auto"/>
          </w:tcPr>
          <w:p w14:paraId="36F354FB" w14:textId="77777777" w:rsidR="00726C33" w:rsidRPr="009B6203" w:rsidRDefault="00726C33" w:rsidP="00873530">
            <w:pPr>
              <w:tabs>
                <w:tab w:val="left" w:pos="993"/>
              </w:tabs>
              <w:ind w:left="0"/>
              <w:jc w:val="left"/>
              <w:rPr>
                <w:spacing w:val="-2"/>
                <w:sz w:val="20"/>
                <w:szCs w:val="20"/>
              </w:rPr>
            </w:pPr>
            <w:r w:rsidRPr="009B6203">
              <w:rPr>
                <w:rFonts w:cs="Arial"/>
              </w:rPr>
              <w:t xml:space="preserve">plan and conduct rigorous research </w:t>
            </w:r>
            <w:proofErr w:type="gramStart"/>
            <w:r w:rsidRPr="009B6203">
              <w:rPr>
                <w:rFonts w:cs="Arial"/>
              </w:rPr>
              <w:t>i.e.</w:t>
            </w:r>
            <w:proofErr w:type="gramEnd"/>
            <w:r w:rsidRPr="009B6203">
              <w:rPr>
                <w:rFonts w:cs="Arial"/>
              </w:rPr>
              <w:t xml:space="preserve"> identify research questions, demonstrate an understanding of ethical issues, choose and implement appropriate methods and analysis, report outcomes and identify appropriate pathways for dissemination, including publication.</w:t>
            </w:r>
          </w:p>
        </w:tc>
        <w:tc>
          <w:tcPr>
            <w:tcW w:w="850" w:type="dxa"/>
          </w:tcPr>
          <w:p w14:paraId="300FE033" w14:textId="77777777" w:rsidR="00726C33" w:rsidRDefault="00726C33" w:rsidP="00873530">
            <w:pPr>
              <w:ind w:left="0"/>
              <w:jc w:val="left"/>
              <w:rPr>
                <w:rFonts w:ascii="Arial" w:hAnsi="Arial" w:cs="Arial"/>
                <w:sz w:val="20"/>
                <w:szCs w:val="20"/>
              </w:rPr>
            </w:pPr>
            <w:r>
              <w:rPr>
                <w:rFonts w:ascii="Arial" w:hAnsi="Arial" w:cs="Arial"/>
                <w:sz w:val="20"/>
                <w:szCs w:val="20"/>
              </w:rPr>
              <w:t>14.27</w:t>
            </w:r>
          </w:p>
          <w:p w14:paraId="6C18D526" w14:textId="77777777" w:rsidR="00726C33" w:rsidRDefault="00726C33" w:rsidP="00873530">
            <w:pPr>
              <w:ind w:left="0"/>
              <w:jc w:val="left"/>
              <w:rPr>
                <w:rFonts w:ascii="Arial" w:hAnsi="Arial" w:cs="Arial"/>
                <w:sz w:val="20"/>
                <w:szCs w:val="20"/>
              </w:rPr>
            </w:pPr>
            <w:r>
              <w:rPr>
                <w:rFonts w:ascii="Arial" w:hAnsi="Arial" w:cs="Arial"/>
                <w:sz w:val="20"/>
                <w:szCs w:val="20"/>
              </w:rPr>
              <w:t>14.29</w:t>
            </w:r>
          </w:p>
          <w:p w14:paraId="0FB5FDBB" w14:textId="77777777" w:rsidR="00726C33" w:rsidRDefault="00726C33" w:rsidP="00873530">
            <w:pPr>
              <w:ind w:left="0"/>
              <w:jc w:val="left"/>
              <w:rPr>
                <w:rFonts w:ascii="Arial" w:hAnsi="Arial" w:cs="Arial"/>
                <w:sz w:val="20"/>
                <w:szCs w:val="20"/>
              </w:rPr>
            </w:pPr>
            <w:r>
              <w:rPr>
                <w:rFonts w:ascii="Arial" w:hAnsi="Arial" w:cs="Arial"/>
                <w:sz w:val="20"/>
                <w:szCs w:val="20"/>
              </w:rPr>
              <w:t>14.31</w:t>
            </w:r>
          </w:p>
          <w:p w14:paraId="53D3AA33" w14:textId="77777777" w:rsidR="00726C33" w:rsidRPr="00E9361E" w:rsidRDefault="00726C33" w:rsidP="00873530">
            <w:pPr>
              <w:ind w:left="0"/>
              <w:jc w:val="left"/>
              <w:rPr>
                <w:rFonts w:ascii="Arial" w:hAnsi="Arial" w:cs="Arial"/>
                <w:sz w:val="20"/>
                <w:szCs w:val="20"/>
              </w:rPr>
            </w:pPr>
            <w:r>
              <w:rPr>
                <w:rFonts w:ascii="Arial" w:hAnsi="Arial" w:cs="Arial"/>
                <w:sz w:val="20"/>
                <w:szCs w:val="20"/>
              </w:rPr>
              <w:t>14.33</w:t>
            </w:r>
          </w:p>
        </w:tc>
        <w:tc>
          <w:tcPr>
            <w:tcW w:w="6662" w:type="dxa"/>
            <w:shd w:val="clear" w:color="auto" w:fill="auto"/>
          </w:tcPr>
          <w:p w14:paraId="7A355A5D" w14:textId="77777777" w:rsidR="00726C33" w:rsidRPr="009B6203" w:rsidRDefault="00726C33" w:rsidP="00873530">
            <w:pPr>
              <w:ind w:left="0"/>
              <w:jc w:val="left"/>
              <w:rPr>
                <w:sz w:val="20"/>
                <w:szCs w:val="20"/>
              </w:rPr>
            </w:pPr>
          </w:p>
        </w:tc>
      </w:tr>
      <w:tr w:rsidR="00726C33" w:rsidRPr="009B6203" w14:paraId="057CB87D" w14:textId="77777777" w:rsidTr="00873530">
        <w:tc>
          <w:tcPr>
            <w:tcW w:w="648" w:type="dxa"/>
            <w:shd w:val="clear" w:color="auto" w:fill="auto"/>
          </w:tcPr>
          <w:p w14:paraId="6FBD04D0" w14:textId="77777777" w:rsidR="00726C33" w:rsidRPr="009B6203" w:rsidRDefault="00726C33" w:rsidP="00873530">
            <w:pPr>
              <w:ind w:left="0"/>
              <w:jc w:val="left"/>
              <w:rPr>
                <w:sz w:val="20"/>
                <w:szCs w:val="20"/>
              </w:rPr>
            </w:pPr>
            <w:r w:rsidRPr="009B6203">
              <w:rPr>
                <w:rFonts w:cs="Arial"/>
              </w:rPr>
              <w:t>9.5</w:t>
            </w:r>
          </w:p>
        </w:tc>
        <w:tc>
          <w:tcPr>
            <w:tcW w:w="6010" w:type="dxa"/>
            <w:shd w:val="clear" w:color="auto" w:fill="auto"/>
          </w:tcPr>
          <w:p w14:paraId="416E83BE" w14:textId="77777777" w:rsidR="00726C33" w:rsidRPr="009B6203" w:rsidRDefault="00726C33" w:rsidP="00873530">
            <w:pPr>
              <w:tabs>
                <w:tab w:val="left" w:pos="993"/>
              </w:tabs>
              <w:ind w:left="0"/>
              <w:jc w:val="left"/>
              <w:rPr>
                <w:spacing w:val="-2"/>
                <w:sz w:val="20"/>
                <w:szCs w:val="20"/>
              </w:rPr>
            </w:pPr>
            <w:r w:rsidRPr="009B6203">
              <w:rPr>
                <w:rFonts w:cs="Arial"/>
              </w:rPr>
              <w:t>develop critical understanding of the philosophy of research, including alternative epistemological positions to provide a context for theory construction and refinement.</w:t>
            </w:r>
          </w:p>
        </w:tc>
        <w:tc>
          <w:tcPr>
            <w:tcW w:w="850" w:type="dxa"/>
          </w:tcPr>
          <w:p w14:paraId="47C0E451" w14:textId="77777777" w:rsidR="00726C33" w:rsidRPr="00E9361E" w:rsidRDefault="00726C33" w:rsidP="00873530">
            <w:pPr>
              <w:ind w:left="0"/>
              <w:jc w:val="left"/>
              <w:rPr>
                <w:rFonts w:ascii="Arial" w:hAnsi="Arial" w:cs="Arial"/>
                <w:sz w:val="20"/>
                <w:szCs w:val="20"/>
              </w:rPr>
            </w:pPr>
            <w:r>
              <w:rPr>
                <w:rFonts w:ascii="Arial" w:hAnsi="Arial" w:cs="Arial"/>
                <w:sz w:val="20"/>
                <w:szCs w:val="20"/>
              </w:rPr>
              <w:t>14.11</w:t>
            </w:r>
          </w:p>
        </w:tc>
        <w:tc>
          <w:tcPr>
            <w:tcW w:w="6662" w:type="dxa"/>
            <w:shd w:val="clear" w:color="auto" w:fill="auto"/>
          </w:tcPr>
          <w:p w14:paraId="4E03DE87" w14:textId="77777777" w:rsidR="00726C33" w:rsidRPr="009B6203" w:rsidRDefault="00726C33" w:rsidP="00873530">
            <w:pPr>
              <w:ind w:left="0"/>
              <w:jc w:val="left"/>
              <w:rPr>
                <w:sz w:val="20"/>
                <w:szCs w:val="20"/>
              </w:rPr>
            </w:pPr>
          </w:p>
        </w:tc>
      </w:tr>
      <w:tr w:rsidR="00726C33" w:rsidRPr="009B6203" w14:paraId="65E69339" w14:textId="77777777" w:rsidTr="00873530">
        <w:tc>
          <w:tcPr>
            <w:tcW w:w="648" w:type="dxa"/>
            <w:shd w:val="clear" w:color="auto" w:fill="auto"/>
          </w:tcPr>
          <w:p w14:paraId="1CBE45EA" w14:textId="77777777" w:rsidR="00726C33" w:rsidRPr="009B6203" w:rsidRDefault="00726C33" w:rsidP="00873530">
            <w:pPr>
              <w:ind w:left="0"/>
              <w:jc w:val="left"/>
              <w:rPr>
                <w:sz w:val="20"/>
                <w:szCs w:val="20"/>
              </w:rPr>
            </w:pPr>
            <w:r w:rsidRPr="009B6203">
              <w:rPr>
                <w:rFonts w:cs="Arial"/>
              </w:rPr>
              <w:lastRenderedPageBreak/>
              <w:t>9.6</w:t>
            </w:r>
          </w:p>
        </w:tc>
        <w:tc>
          <w:tcPr>
            <w:tcW w:w="6010" w:type="dxa"/>
            <w:shd w:val="clear" w:color="auto" w:fill="auto"/>
          </w:tcPr>
          <w:p w14:paraId="4A8CE5D1" w14:textId="77777777" w:rsidR="00726C33" w:rsidRPr="009B6203" w:rsidRDefault="00726C33" w:rsidP="00873530">
            <w:pPr>
              <w:tabs>
                <w:tab w:val="left" w:pos="993"/>
              </w:tabs>
              <w:ind w:left="0"/>
              <w:jc w:val="left"/>
              <w:rPr>
                <w:spacing w:val="-2"/>
                <w:sz w:val="20"/>
                <w:szCs w:val="20"/>
              </w:rPr>
            </w:pPr>
            <w:r w:rsidRPr="009B6203">
              <w:rPr>
                <w:rFonts w:cs="Arial"/>
              </w:rPr>
              <w:t>develop a critical appreciation and understanding of advanced methods relevant to applied psychological research.</w:t>
            </w:r>
          </w:p>
        </w:tc>
        <w:tc>
          <w:tcPr>
            <w:tcW w:w="850" w:type="dxa"/>
          </w:tcPr>
          <w:p w14:paraId="1A596B87" w14:textId="77777777" w:rsidR="00726C33" w:rsidRPr="00E9361E" w:rsidRDefault="00726C33" w:rsidP="00873530">
            <w:pPr>
              <w:ind w:left="0"/>
              <w:jc w:val="left"/>
              <w:rPr>
                <w:rFonts w:ascii="Arial" w:hAnsi="Arial" w:cs="Arial"/>
                <w:sz w:val="20"/>
                <w:szCs w:val="20"/>
              </w:rPr>
            </w:pPr>
            <w:r>
              <w:rPr>
                <w:rFonts w:ascii="Arial" w:hAnsi="Arial" w:cs="Arial"/>
                <w:sz w:val="20"/>
                <w:szCs w:val="20"/>
              </w:rPr>
              <w:t>14.29</w:t>
            </w:r>
          </w:p>
        </w:tc>
        <w:tc>
          <w:tcPr>
            <w:tcW w:w="6662" w:type="dxa"/>
            <w:shd w:val="clear" w:color="auto" w:fill="auto"/>
          </w:tcPr>
          <w:p w14:paraId="737EE365" w14:textId="77777777" w:rsidR="00726C33" w:rsidRPr="009B6203" w:rsidRDefault="00726C33" w:rsidP="00873530">
            <w:pPr>
              <w:ind w:left="0"/>
              <w:jc w:val="left"/>
              <w:rPr>
                <w:sz w:val="20"/>
                <w:szCs w:val="20"/>
              </w:rPr>
            </w:pPr>
          </w:p>
        </w:tc>
      </w:tr>
      <w:tr w:rsidR="00726C33" w:rsidRPr="009B6203" w14:paraId="6DAD940C" w14:textId="77777777" w:rsidTr="00873530">
        <w:tc>
          <w:tcPr>
            <w:tcW w:w="648" w:type="dxa"/>
            <w:shd w:val="clear" w:color="auto" w:fill="auto"/>
          </w:tcPr>
          <w:p w14:paraId="59AAE386" w14:textId="77777777" w:rsidR="00726C33" w:rsidRPr="009B6203" w:rsidRDefault="00726C33" w:rsidP="00873530">
            <w:pPr>
              <w:ind w:left="0"/>
              <w:jc w:val="left"/>
              <w:rPr>
                <w:sz w:val="20"/>
                <w:szCs w:val="20"/>
              </w:rPr>
            </w:pPr>
            <w:r w:rsidRPr="009B6203">
              <w:rPr>
                <w:rFonts w:cs="Arial"/>
              </w:rPr>
              <w:t>9.7</w:t>
            </w:r>
          </w:p>
        </w:tc>
        <w:tc>
          <w:tcPr>
            <w:tcW w:w="6010" w:type="dxa"/>
            <w:shd w:val="clear" w:color="auto" w:fill="auto"/>
          </w:tcPr>
          <w:p w14:paraId="0BE76227" w14:textId="77777777" w:rsidR="00726C33" w:rsidRPr="009B6203" w:rsidRDefault="00726C33" w:rsidP="00873530">
            <w:pPr>
              <w:tabs>
                <w:tab w:val="left" w:pos="993"/>
              </w:tabs>
              <w:ind w:left="0"/>
              <w:jc w:val="left"/>
              <w:rPr>
                <w:spacing w:val="-2"/>
                <w:sz w:val="20"/>
                <w:szCs w:val="20"/>
              </w:rPr>
            </w:pPr>
            <w:r w:rsidRPr="009B6203">
              <w:rPr>
                <w:rFonts w:cs="Arial"/>
              </w:rPr>
              <w:t xml:space="preserve">apply research skills in professional practice, demonstrating knowledge of a range of approaches to service/organisational review, </w:t>
            </w:r>
            <w:proofErr w:type="gramStart"/>
            <w:r w:rsidRPr="009B6203">
              <w:rPr>
                <w:rFonts w:cs="Arial"/>
              </w:rPr>
              <w:t>evaluation</w:t>
            </w:r>
            <w:proofErr w:type="gramEnd"/>
            <w:r w:rsidRPr="009B6203">
              <w:rPr>
                <w:rFonts w:cs="Arial"/>
              </w:rPr>
              <w:t xml:space="preserve"> and audit.</w:t>
            </w:r>
          </w:p>
        </w:tc>
        <w:tc>
          <w:tcPr>
            <w:tcW w:w="850" w:type="dxa"/>
          </w:tcPr>
          <w:p w14:paraId="46AD16CF" w14:textId="77777777" w:rsidR="00726C33" w:rsidRDefault="00726C33" w:rsidP="00873530">
            <w:pPr>
              <w:ind w:left="0"/>
              <w:jc w:val="left"/>
              <w:rPr>
                <w:rFonts w:ascii="Arial" w:hAnsi="Arial" w:cs="Arial"/>
                <w:sz w:val="20"/>
                <w:szCs w:val="20"/>
              </w:rPr>
            </w:pPr>
            <w:r>
              <w:rPr>
                <w:rFonts w:ascii="Arial" w:hAnsi="Arial" w:cs="Arial"/>
                <w:sz w:val="20"/>
                <w:szCs w:val="20"/>
              </w:rPr>
              <w:t>12.1</w:t>
            </w:r>
          </w:p>
          <w:p w14:paraId="7950D637" w14:textId="77777777" w:rsidR="00726C33" w:rsidRDefault="00726C33" w:rsidP="00873530">
            <w:pPr>
              <w:ind w:left="0"/>
              <w:jc w:val="left"/>
              <w:rPr>
                <w:rFonts w:ascii="Arial" w:hAnsi="Arial" w:cs="Arial"/>
                <w:sz w:val="20"/>
                <w:szCs w:val="20"/>
              </w:rPr>
            </w:pPr>
            <w:r>
              <w:rPr>
                <w:rFonts w:ascii="Arial" w:hAnsi="Arial" w:cs="Arial"/>
                <w:sz w:val="20"/>
                <w:szCs w:val="20"/>
              </w:rPr>
              <w:t>12.3</w:t>
            </w:r>
          </w:p>
          <w:p w14:paraId="2D370613" w14:textId="77777777" w:rsidR="00726C33" w:rsidRDefault="00726C33" w:rsidP="00873530">
            <w:pPr>
              <w:ind w:left="0"/>
              <w:jc w:val="left"/>
              <w:rPr>
                <w:rFonts w:ascii="Arial" w:hAnsi="Arial" w:cs="Arial"/>
                <w:sz w:val="20"/>
                <w:szCs w:val="20"/>
              </w:rPr>
            </w:pPr>
            <w:r>
              <w:rPr>
                <w:rFonts w:ascii="Arial" w:hAnsi="Arial" w:cs="Arial"/>
                <w:sz w:val="20"/>
                <w:szCs w:val="20"/>
              </w:rPr>
              <w:t>12.4</w:t>
            </w:r>
          </w:p>
          <w:p w14:paraId="32F0D7C0" w14:textId="77777777" w:rsidR="00726C33" w:rsidRDefault="00726C33" w:rsidP="00873530">
            <w:pPr>
              <w:ind w:left="0"/>
              <w:jc w:val="left"/>
              <w:rPr>
                <w:rFonts w:ascii="Arial" w:hAnsi="Arial" w:cs="Arial"/>
                <w:sz w:val="20"/>
                <w:szCs w:val="20"/>
              </w:rPr>
            </w:pPr>
            <w:r>
              <w:rPr>
                <w:rFonts w:ascii="Arial" w:hAnsi="Arial" w:cs="Arial"/>
                <w:sz w:val="20"/>
                <w:szCs w:val="20"/>
              </w:rPr>
              <w:t>12.5</w:t>
            </w:r>
          </w:p>
          <w:p w14:paraId="5C91BA37" w14:textId="77777777" w:rsidR="00726C33" w:rsidRDefault="00726C33" w:rsidP="00873530">
            <w:pPr>
              <w:ind w:left="0"/>
              <w:jc w:val="left"/>
              <w:rPr>
                <w:rFonts w:ascii="Arial" w:hAnsi="Arial" w:cs="Arial"/>
                <w:sz w:val="20"/>
                <w:szCs w:val="20"/>
              </w:rPr>
            </w:pPr>
            <w:r>
              <w:rPr>
                <w:rFonts w:ascii="Arial" w:hAnsi="Arial" w:cs="Arial"/>
                <w:sz w:val="20"/>
                <w:szCs w:val="20"/>
              </w:rPr>
              <w:t>14.24</w:t>
            </w:r>
          </w:p>
          <w:p w14:paraId="5DA1A52C" w14:textId="77777777" w:rsidR="00726C33" w:rsidRDefault="00726C33" w:rsidP="00873530">
            <w:pPr>
              <w:ind w:left="0"/>
              <w:jc w:val="left"/>
              <w:rPr>
                <w:rFonts w:ascii="Arial" w:hAnsi="Arial" w:cs="Arial"/>
                <w:sz w:val="20"/>
                <w:szCs w:val="20"/>
              </w:rPr>
            </w:pPr>
            <w:r>
              <w:rPr>
                <w:rFonts w:ascii="Arial" w:hAnsi="Arial" w:cs="Arial"/>
                <w:sz w:val="20"/>
                <w:szCs w:val="20"/>
              </w:rPr>
              <w:t>14.26</w:t>
            </w:r>
          </w:p>
          <w:p w14:paraId="1D4A76FB" w14:textId="77777777" w:rsidR="00726C33" w:rsidRDefault="00726C33" w:rsidP="00873530">
            <w:pPr>
              <w:ind w:left="0"/>
              <w:jc w:val="left"/>
              <w:rPr>
                <w:rFonts w:ascii="Arial" w:hAnsi="Arial" w:cs="Arial"/>
                <w:sz w:val="20"/>
                <w:szCs w:val="20"/>
              </w:rPr>
            </w:pPr>
            <w:r>
              <w:rPr>
                <w:rFonts w:ascii="Arial" w:hAnsi="Arial" w:cs="Arial"/>
                <w:sz w:val="20"/>
                <w:szCs w:val="20"/>
              </w:rPr>
              <w:t>14.32</w:t>
            </w:r>
          </w:p>
          <w:p w14:paraId="4CC34789" w14:textId="77777777" w:rsidR="00726C33" w:rsidRDefault="00726C33" w:rsidP="00873530">
            <w:pPr>
              <w:ind w:left="0"/>
              <w:jc w:val="left"/>
              <w:rPr>
                <w:rFonts w:ascii="Arial" w:hAnsi="Arial" w:cs="Arial"/>
                <w:sz w:val="20"/>
                <w:szCs w:val="20"/>
              </w:rPr>
            </w:pPr>
          </w:p>
          <w:p w14:paraId="7A9C3020" w14:textId="77777777" w:rsidR="00726C33" w:rsidRPr="00E9361E" w:rsidRDefault="00726C33" w:rsidP="00873530">
            <w:pPr>
              <w:ind w:left="0"/>
              <w:jc w:val="left"/>
              <w:rPr>
                <w:rFonts w:ascii="Arial" w:hAnsi="Arial" w:cs="Arial"/>
                <w:color w:val="4472C4" w:themeColor="accent1"/>
                <w:sz w:val="20"/>
                <w:szCs w:val="20"/>
              </w:rPr>
            </w:pPr>
            <w:r w:rsidRPr="00E9361E">
              <w:rPr>
                <w:rFonts w:ascii="Arial" w:hAnsi="Arial" w:cs="Arial"/>
                <w:color w:val="4472C4" w:themeColor="accent1"/>
                <w:sz w:val="20"/>
                <w:szCs w:val="20"/>
              </w:rPr>
              <w:t>14.55</w:t>
            </w:r>
          </w:p>
          <w:p w14:paraId="54EF4844" w14:textId="77777777" w:rsidR="00726C33" w:rsidRPr="00BA1EF9" w:rsidRDefault="00726C33" w:rsidP="00873530">
            <w:pPr>
              <w:ind w:left="0"/>
              <w:jc w:val="left"/>
              <w:rPr>
                <w:rFonts w:ascii="Arial" w:hAnsi="Arial" w:cs="Arial"/>
                <w:color w:val="4472C4" w:themeColor="accent1"/>
                <w:sz w:val="20"/>
                <w:szCs w:val="20"/>
              </w:rPr>
            </w:pPr>
            <w:r w:rsidRPr="00E9361E">
              <w:rPr>
                <w:rFonts w:ascii="Arial" w:hAnsi="Arial" w:cs="Arial"/>
                <w:color w:val="4472C4" w:themeColor="accent1"/>
                <w:sz w:val="20"/>
                <w:szCs w:val="20"/>
              </w:rPr>
              <w:t>14.56</w:t>
            </w:r>
          </w:p>
        </w:tc>
        <w:tc>
          <w:tcPr>
            <w:tcW w:w="6662" w:type="dxa"/>
            <w:shd w:val="clear" w:color="auto" w:fill="auto"/>
          </w:tcPr>
          <w:p w14:paraId="7AB4304B" w14:textId="77777777" w:rsidR="00726C33" w:rsidRPr="009B6203" w:rsidRDefault="00726C33" w:rsidP="00873530">
            <w:pPr>
              <w:ind w:left="0"/>
              <w:jc w:val="left"/>
              <w:rPr>
                <w:sz w:val="20"/>
                <w:szCs w:val="20"/>
              </w:rPr>
            </w:pPr>
          </w:p>
        </w:tc>
      </w:tr>
      <w:tr w:rsidR="00726C33" w:rsidRPr="009B6203" w14:paraId="674E05C8" w14:textId="77777777" w:rsidTr="00873530">
        <w:tc>
          <w:tcPr>
            <w:tcW w:w="648" w:type="dxa"/>
            <w:shd w:val="clear" w:color="auto" w:fill="auto"/>
          </w:tcPr>
          <w:p w14:paraId="3715724B" w14:textId="77777777" w:rsidR="00726C33" w:rsidRPr="009B6203" w:rsidRDefault="00726C33" w:rsidP="00873530">
            <w:pPr>
              <w:ind w:left="0"/>
              <w:jc w:val="left"/>
              <w:rPr>
                <w:sz w:val="20"/>
                <w:szCs w:val="20"/>
              </w:rPr>
            </w:pPr>
            <w:r w:rsidRPr="009B6203">
              <w:rPr>
                <w:rFonts w:cs="Arial"/>
              </w:rPr>
              <w:t>9.8</w:t>
            </w:r>
          </w:p>
        </w:tc>
        <w:tc>
          <w:tcPr>
            <w:tcW w:w="6010" w:type="dxa"/>
            <w:shd w:val="clear" w:color="auto" w:fill="auto"/>
          </w:tcPr>
          <w:p w14:paraId="4CCE6A4E" w14:textId="77777777" w:rsidR="00726C33" w:rsidRPr="009B6203" w:rsidRDefault="00726C33" w:rsidP="00873530">
            <w:pPr>
              <w:tabs>
                <w:tab w:val="left" w:pos="993"/>
              </w:tabs>
              <w:ind w:left="0"/>
              <w:jc w:val="left"/>
              <w:rPr>
                <w:spacing w:val="-2"/>
                <w:sz w:val="20"/>
                <w:szCs w:val="20"/>
              </w:rPr>
            </w:pPr>
            <w:r w:rsidRPr="009B6203">
              <w:rPr>
                <w:rFonts w:cs="Arial"/>
              </w:rPr>
              <w:t xml:space="preserve">promote the place of enquiry and empirical research as a method that can support and inform decision-making processes for key partners such as educational settings, local </w:t>
            </w:r>
            <w:proofErr w:type="gramStart"/>
            <w:r w:rsidRPr="009B6203">
              <w:rPr>
                <w:rFonts w:cs="Arial"/>
              </w:rPr>
              <w:t>authorities</w:t>
            </w:r>
            <w:proofErr w:type="gramEnd"/>
            <w:r w:rsidRPr="009B6203">
              <w:rPr>
                <w:rFonts w:cs="Arial"/>
              </w:rPr>
              <w:t xml:space="preserve"> and other relevant organisations.</w:t>
            </w:r>
          </w:p>
        </w:tc>
        <w:tc>
          <w:tcPr>
            <w:tcW w:w="850" w:type="dxa"/>
          </w:tcPr>
          <w:p w14:paraId="25D121FB" w14:textId="77777777" w:rsidR="00726C33" w:rsidRDefault="00726C33" w:rsidP="00873530">
            <w:pPr>
              <w:ind w:left="0"/>
              <w:jc w:val="left"/>
              <w:rPr>
                <w:rFonts w:ascii="Arial" w:hAnsi="Arial" w:cs="Arial"/>
                <w:sz w:val="20"/>
                <w:szCs w:val="20"/>
              </w:rPr>
            </w:pPr>
            <w:r>
              <w:rPr>
                <w:rFonts w:ascii="Arial" w:hAnsi="Arial" w:cs="Arial"/>
                <w:sz w:val="20"/>
                <w:szCs w:val="20"/>
              </w:rPr>
              <w:t>12.3</w:t>
            </w:r>
          </w:p>
          <w:p w14:paraId="63116662" w14:textId="77777777" w:rsidR="00726C33" w:rsidRDefault="00726C33" w:rsidP="00873530">
            <w:pPr>
              <w:ind w:left="0"/>
              <w:jc w:val="left"/>
              <w:rPr>
                <w:rFonts w:ascii="Arial" w:hAnsi="Arial" w:cs="Arial"/>
                <w:sz w:val="20"/>
                <w:szCs w:val="20"/>
              </w:rPr>
            </w:pPr>
            <w:r>
              <w:rPr>
                <w:rFonts w:ascii="Arial" w:hAnsi="Arial" w:cs="Arial"/>
                <w:sz w:val="20"/>
                <w:szCs w:val="20"/>
              </w:rPr>
              <w:t>12.5</w:t>
            </w:r>
          </w:p>
          <w:p w14:paraId="2D91B364" w14:textId="77777777" w:rsidR="00726C33" w:rsidRDefault="00726C33" w:rsidP="00873530">
            <w:pPr>
              <w:ind w:left="0"/>
              <w:jc w:val="left"/>
              <w:rPr>
                <w:rFonts w:ascii="Arial" w:hAnsi="Arial" w:cs="Arial"/>
                <w:sz w:val="20"/>
                <w:szCs w:val="20"/>
              </w:rPr>
            </w:pPr>
            <w:r>
              <w:rPr>
                <w:rFonts w:ascii="Arial" w:hAnsi="Arial" w:cs="Arial"/>
                <w:sz w:val="20"/>
                <w:szCs w:val="20"/>
              </w:rPr>
              <w:t>14.10</w:t>
            </w:r>
          </w:p>
          <w:p w14:paraId="499BCB7C" w14:textId="77777777" w:rsidR="00726C33" w:rsidRDefault="00726C33" w:rsidP="00873530">
            <w:pPr>
              <w:ind w:left="0"/>
              <w:jc w:val="left"/>
              <w:rPr>
                <w:rFonts w:ascii="Arial" w:hAnsi="Arial" w:cs="Arial"/>
                <w:sz w:val="20"/>
                <w:szCs w:val="20"/>
              </w:rPr>
            </w:pPr>
            <w:r>
              <w:rPr>
                <w:rFonts w:ascii="Arial" w:hAnsi="Arial" w:cs="Arial"/>
                <w:sz w:val="20"/>
                <w:szCs w:val="20"/>
              </w:rPr>
              <w:t>14.30</w:t>
            </w:r>
          </w:p>
          <w:p w14:paraId="78DA2AD0" w14:textId="77777777" w:rsidR="00726C33" w:rsidRDefault="00726C33" w:rsidP="00873530">
            <w:pPr>
              <w:ind w:left="0"/>
              <w:jc w:val="left"/>
              <w:rPr>
                <w:rFonts w:ascii="Arial" w:hAnsi="Arial" w:cs="Arial"/>
                <w:sz w:val="20"/>
                <w:szCs w:val="20"/>
              </w:rPr>
            </w:pPr>
            <w:r>
              <w:rPr>
                <w:rFonts w:ascii="Arial" w:hAnsi="Arial" w:cs="Arial"/>
                <w:sz w:val="20"/>
                <w:szCs w:val="20"/>
              </w:rPr>
              <w:t>14.32</w:t>
            </w:r>
          </w:p>
          <w:p w14:paraId="64A95470" w14:textId="77777777" w:rsidR="00726C33" w:rsidRDefault="00726C33" w:rsidP="00873530">
            <w:pPr>
              <w:ind w:left="0"/>
              <w:jc w:val="left"/>
              <w:rPr>
                <w:rFonts w:ascii="Arial" w:hAnsi="Arial" w:cs="Arial"/>
                <w:sz w:val="20"/>
                <w:szCs w:val="20"/>
              </w:rPr>
            </w:pPr>
          </w:p>
          <w:p w14:paraId="4F1935A9" w14:textId="77777777" w:rsidR="00726C33" w:rsidRPr="00E9361E" w:rsidRDefault="00726C33" w:rsidP="00873530">
            <w:pPr>
              <w:ind w:left="0"/>
              <w:jc w:val="left"/>
              <w:rPr>
                <w:rFonts w:ascii="Arial" w:hAnsi="Arial" w:cs="Arial"/>
                <w:sz w:val="20"/>
                <w:szCs w:val="20"/>
              </w:rPr>
            </w:pPr>
            <w:r w:rsidRPr="00E9361E">
              <w:rPr>
                <w:rFonts w:ascii="Arial" w:hAnsi="Arial" w:cs="Arial"/>
                <w:color w:val="4472C4" w:themeColor="accent1"/>
                <w:sz w:val="20"/>
                <w:szCs w:val="20"/>
              </w:rPr>
              <w:t>14.56</w:t>
            </w:r>
          </w:p>
        </w:tc>
        <w:tc>
          <w:tcPr>
            <w:tcW w:w="6662" w:type="dxa"/>
            <w:shd w:val="clear" w:color="auto" w:fill="auto"/>
          </w:tcPr>
          <w:p w14:paraId="152C8098" w14:textId="77777777" w:rsidR="00726C33" w:rsidRPr="009B6203" w:rsidRDefault="00726C33" w:rsidP="00873530">
            <w:pPr>
              <w:ind w:left="0"/>
              <w:jc w:val="left"/>
              <w:rPr>
                <w:sz w:val="20"/>
                <w:szCs w:val="20"/>
              </w:rPr>
            </w:pPr>
          </w:p>
        </w:tc>
      </w:tr>
      <w:tr w:rsidR="00726C33" w:rsidRPr="009B6203" w14:paraId="5C9A3A7D" w14:textId="77777777" w:rsidTr="00873530">
        <w:tc>
          <w:tcPr>
            <w:tcW w:w="648" w:type="dxa"/>
            <w:shd w:val="clear" w:color="auto" w:fill="auto"/>
          </w:tcPr>
          <w:p w14:paraId="3740BD32" w14:textId="77777777" w:rsidR="00726C33" w:rsidRPr="009B6203" w:rsidRDefault="00726C33" w:rsidP="00873530">
            <w:pPr>
              <w:ind w:left="0"/>
              <w:jc w:val="left"/>
              <w:rPr>
                <w:rFonts w:cs="Arial"/>
              </w:rPr>
            </w:pPr>
            <w:r w:rsidRPr="009B6203">
              <w:rPr>
                <w:rFonts w:cs="Arial"/>
              </w:rPr>
              <w:t>9.9</w:t>
            </w:r>
          </w:p>
        </w:tc>
        <w:tc>
          <w:tcPr>
            <w:tcW w:w="6010" w:type="dxa"/>
            <w:shd w:val="clear" w:color="auto" w:fill="auto"/>
          </w:tcPr>
          <w:p w14:paraId="49A70473" w14:textId="77777777" w:rsidR="00726C33" w:rsidRPr="009B6203" w:rsidRDefault="00726C33" w:rsidP="00873530">
            <w:pPr>
              <w:tabs>
                <w:tab w:val="left" w:pos="993"/>
              </w:tabs>
              <w:ind w:left="0"/>
              <w:jc w:val="left"/>
              <w:rPr>
                <w:rFonts w:cs="Arial"/>
              </w:rPr>
            </w:pPr>
            <w:r w:rsidRPr="009B6203">
              <w:rPr>
                <w:rFonts w:cs="Arial"/>
              </w:rPr>
              <w:t>disseminate research to a range of audiences, through presentation and writing</w:t>
            </w:r>
            <w:r w:rsidRPr="009B6203">
              <w:rPr>
                <w:rFonts w:cs="Arial"/>
                <w:b/>
              </w:rPr>
              <w:t xml:space="preserve"> </w:t>
            </w:r>
            <w:r w:rsidRPr="009B6203">
              <w:rPr>
                <w:rFonts w:cs="Arial"/>
              </w:rPr>
              <w:t>research reports and contribute to the professional knowledge base.</w:t>
            </w:r>
          </w:p>
        </w:tc>
        <w:tc>
          <w:tcPr>
            <w:tcW w:w="850" w:type="dxa"/>
          </w:tcPr>
          <w:p w14:paraId="27628F17" w14:textId="77777777" w:rsidR="00726C33" w:rsidRDefault="00726C33" w:rsidP="00873530">
            <w:pPr>
              <w:ind w:left="0"/>
              <w:jc w:val="left"/>
              <w:rPr>
                <w:rFonts w:ascii="Arial" w:hAnsi="Arial" w:cs="Arial"/>
                <w:sz w:val="20"/>
                <w:szCs w:val="20"/>
              </w:rPr>
            </w:pPr>
            <w:r>
              <w:rPr>
                <w:rFonts w:ascii="Arial" w:hAnsi="Arial" w:cs="Arial"/>
                <w:sz w:val="20"/>
                <w:szCs w:val="20"/>
              </w:rPr>
              <w:t>8.9</w:t>
            </w:r>
          </w:p>
          <w:p w14:paraId="0B181AA2" w14:textId="77777777" w:rsidR="00726C33" w:rsidRPr="00E9361E" w:rsidRDefault="00726C33" w:rsidP="00873530">
            <w:pPr>
              <w:ind w:left="0"/>
              <w:jc w:val="left"/>
              <w:rPr>
                <w:rFonts w:ascii="Arial" w:hAnsi="Arial" w:cs="Arial"/>
                <w:sz w:val="20"/>
                <w:szCs w:val="20"/>
              </w:rPr>
            </w:pPr>
            <w:r>
              <w:rPr>
                <w:rFonts w:ascii="Arial" w:hAnsi="Arial" w:cs="Arial"/>
                <w:sz w:val="20"/>
                <w:szCs w:val="20"/>
              </w:rPr>
              <w:t>8.11</w:t>
            </w:r>
          </w:p>
        </w:tc>
        <w:tc>
          <w:tcPr>
            <w:tcW w:w="6662" w:type="dxa"/>
            <w:shd w:val="clear" w:color="auto" w:fill="auto"/>
          </w:tcPr>
          <w:p w14:paraId="36C271F3" w14:textId="77777777" w:rsidR="00726C33" w:rsidRPr="009B6203" w:rsidRDefault="00726C33" w:rsidP="00873530">
            <w:pPr>
              <w:ind w:left="0"/>
              <w:jc w:val="left"/>
              <w:rPr>
                <w:sz w:val="20"/>
                <w:szCs w:val="20"/>
              </w:rPr>
            </w:pPr>
          </w:p>
        </w:tc>
      </w:tr>
      <w:tr w:rsidR="00726C33" w:rsidRPr="009B6203" w14:paraId="085E0B00" w14:textId="77777777" w:rsidTr="00873530">
        <w:tc>
          <w:tcPr>
            <w:tcW w:w="14170" w:type="dxa"/>
            <w:gridSpan w:val="4"/>
            <w:shd w:val="clear" w:color="auto" w:fill="auto"/>
          </w:tcPr>
          <w:p w14:paraId="23C2A4A1" w14:textId="77777777" w:rsidR="00726C33" w:rsidRDefault="00726C33" w:rsidP="00873530">
            <w:pPr>
              <w:tabs>
                <w:tab w:val="left" w:pos="993"/>
              </w:tabs>
              <w:ind w:left="0"/>
              <w:jc w:val="left"/>
              <w:rPr>
                <w:b/>
                <w:caps/>
              </w:rPr>
            </w:pPr>
            <w:r>
              <w:rPr>
                <w:b/>
                <w:caps/>
              </w:rPr>
              <w:t>Overall reflection and level of competency at this stage of training.</w:t>
            </w:r>
          </w:p>
          <w:p w14:paraId="7D327872" w14:textId="77777777" w:rsidR="00726C33" w:rsidRDefault="00726C33" w:rsidP="00873530">
            <w:pPr>
              <w:ind w:left="39"/>
              <w:jc w:val="left"/>
              <w:rPr>
                <w:rFonts w:cs="Arial"/>
                <w:b/>
                <w:bCs/>
                <w:sz w:val="20"/>
                <w:szCs w:val="22"/>
              </w:rPr>
            </w:pPr>
            <w:r w:rsidRPr="009B2530">
              <w:rPr>
                <w:rFonts w:cs="Arial"/>
                <w:sz w:val="20"/>
              </w:rPr>
              <w:t xml:space="preserve">In which area/s have you seen the most progress?  On which area/s do you most want to focus </w:t>
            </w:r>
            <w:proofErr w:type="gramStart"/>
            <w:r w:rsidRPr="009B2530">
              <w:rPr>
                <w:rFonts w:cs="Arial"/>
                <w:sz w:val="20"/>
              </w:rPr>
              <w:t>in</w:t>
            </w:r>
            <w:proofErr w:type="gramEnd"/>
            <w:r w:rsidRPr="009B2530">
              <w:rPr>
                <w:rFonts w:cs="Arial"/>
                <w:sz w:val="20"/>
              </w:rPr>
              <w:t xml:space="preserve"> the coming year?  Which area/s have you found the most challenging?</w:t>
            </w:r>
          </w:p>
          <w:p w14:paraId="1443A3F4" w14:textId="77777777" w:rsidR="00726C33" w:rsidRDefault="00726C33" w:rsidP="00873530">
            <w:pPr>
              <w:ind w:left="39"/>
              <w:jc w:val="left"/>
              <w:rPr>
                <w:rFonts w:cs="Arial"/>
                <w:b/>
                <w:bCs/>
                <w:sz w:val="20"/>
                <w:szCs w:val="22"/>
              </w:rPr>
            </w:pPr>
          </w:p>
          <w:p w14:paraId="01F588E8" w14:textId="77777777" w:rsidR="00726C33" w:rsidRDefault="00726C33" w:rsidP="00873530">
            <w:pPr>
              <w:ind w:left="39"/>
              <w:jc w:val="left"/>
              <w:rPr>
                <w:rFonts w:cs="Arial"/>
                <w:b/>
                <w:bCs/>
                <w:sz w:val="20"/>
                <w:szCs w:val="22"/>
              </w:rPr>
            </w:pPr>
          </w:p>
          <w:p w14:paraId="4391E7C6" w14:textId="77777777" w:rsidR="00726C33" w:rsidRDefault="00726C33" w:rsidP="00873530">
            <w:pPr>
              <w:ind w:left="0"/>
              <w:jc w:val="left"/>
              <w:rPr>
                <w:rFonts w:cs="Arial"/>
                <w:b/>
                <w:bCs/>
                <w:sz w:val="20"/>
                <w:szCs w:val="22"/>
              </w:rPr>
            </w:pPr>
          </w:p>
          <w:p w14:paraId="4F757950" w14:textId="77777777" w:rsidR="00726C33" w:rsidRDefault="00726C33" w:rsidP="00873530">
            <w:pPr>
              <w:ind w:left="39"/>
              <w:jc w:val="left"/>
              <w:rPr>
                <w:rFonts w:cs="Arial"/>
                <w:b/>
                <w:bCs/>
                <w:sz w:val="20"/>
                <w:szCs w:val="22"/>
              </w:rPr>
            </w:pPr>
          </w:p>
          <w:p w14:paraId="68BBCF7F" w14:textId="77777777" w:rsidR="00726C33" w:rsidRDefault="00726C33" w:rsidP="00873530">
            <w:pPr>
              <w:ind w:left="39"/>
              <w:jc w:val="left"/>
              <w:rPr>
                <w:rFonts w:cs="Arial"/>
                <w:b/>
                <w:bCs/>
                <w:sz w:val="20"/>
                <w:szCs w:val="22"/>
              </w:rPr>
            </w:pPr>
          </w:p>
          <w:p w14:paraId="08142863" w14:textId="77777777" w:rsidR="00726C33" w:rsidRPr="009B6203" w:rsidRDefault="00726C33" w:rsidP="00873530">
            <w:pPr>
              <w:ind w:left="0"/>
              <w:jc w:val="left"/>
              <w:rPr>
                <w:sz w:val="20"/>
                <w:szCs w:val="20"/>
              </w:rPr>
            </w:pPr>
          </w:p>
        </w:tc>
      </w:tr>
    </w:tbl>
    <w:p w14:paraId="1AD8B8D9" w14:textId="77777777" w:rsidR="00726C33" w:rsidRDefault="00726C33" w:rsidP="00726C33">
      <w:pPr>
        <w:ind w:left="-90"/>
        <w:jc w:val="left"/>
        <w:rPr>
          <w:rFonts w:ascii="Arial" w:hAnsi="Arial"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010"/>
        <w:gridCol w:w="850"/>
        <w:gridCol w:w="6662"/>
      </w:tblGrid>
      <w:tr w:rsidR="00726C33" w:rsidRPr="009B6203" w14:paraId="2DEAFF00" w14:textId="77777777" w:rsidTr="00873530">
        <w:tc>
          <w:tcPr>
            <w:tcW w:w="648" w:type="dxa"/>
            <w:shd w:val="clear" w:color="auto" w:fill="D9D9D9" w:themeFill="background1" w:themeFillShade="D9"/>
          </w:tcPr>
          <w:p w14:paraId="07381901" w14:textId="77777777" w:rsidR="00726C33" w:rsidRPr="009B6203" w:rsidRDefault="00726C33" w:rsidP="00873530">
            <w:pPr>
              <w:ind w:left="0"/>
              <w:jc w:val="left"/>
              <w:rPr>
                <w:b/>
                <w:szCs w:val="20"/>
              </w:rPr>
            </w:pPr>
            <w:r w:rsidRPr="009B6203">
              <w:rPr>
                <w:b/>
                <w:szCs w:val="20"/>
              </w:rPr>
              <w:t>10</w:t>
            </w:r>
          </w:p>
        </w:tc>
        <w:tc>
          <w:tcPr>
            <w:tcW w:w="6010" w:type="dxa"/>
            <w:shd w:val="clear" w:color="auto" w:fill="D9D9D9" w:themeFill="background1" w:themeFillShade="D9"/>
          </w:tcPr>
          <w:p w14:paraId="0E23E95F" w14:textId="77777777" w:rsidR="00726C33" w:rsidRPr="009B6203" w:rsidRDefault="00726C33" w:rsidP="00873530">
            <w:pPr>
              <w:ind w:left="0"/>
              <w:jc w:val="left"/>
              <w:rPr>
                <w:b/>
                <w:caps/>
                <w:spacing w:val="-4"/>
                <w:szCs w:val="20"/>
              </w:rPr>
            </w:pPr>
            <w:r w:rsidRPr="009B6203">
              <w:rPr>
                <w:b/>
                <w:caps/>
                <w:spacing w:val="-4"/>
                <w:szCs w:val="20"/>
              </w:rPr>
              <w:t>TRANSFERABLE SKILLS</w:t>
            </w:r>
          </w:p>
        </w:tc>
        <w:tc>
          <w:tcPr>
            <w:tcW w:w="850" w:type="dxa"/>
            <w:shd w:val="clear" w:color="auto" w:fill="D9D9D9" w:themeFill="background1" w:themeFillShade="D9"/>
          </w:tcPr>
          <w:p w14:paraId="12BCA939" w14:textId="77777777" w:rsidR="00726C33" w:rsidRPr="009B6203" w:rsidRDefault="00726C33" w:rsidP="00873530">
            <w:pPr>
              <w:ind w:left="0"/>
              <w:jc w:val="left"/>
              <w:rPr>
                <w:b/>
                <w:caps/>
                <w:szCs w:val="20"/>
              </w:rPr>
            </w:pPr>
            <w:r>
              <w:rPr>
                <w:b/>
                <w:caps/>
                <w:szCs w:val="20"/>
              </w:rPr>
              <w:t>SOP</w:t>
            </w:r>
          </w:p>
        </w:tc>
        <w:tc>
          <w:tcPr>
            <w:tcW w:w="6662" w:type="dxa"/>
            <w:shd w:val="clear" w:color="auto" w:fill="D9D9D9" w:themeFill="background1" w:themeFillShade="D9"/>
          </w:tcPr>
          <w:p w14:paraId="6AB49CA9" w14:textId="77777777" w:rsidR="00726C33" w:rsidRPr="009B6203" w:rsidRDefault="00726C33" w:rsidP="00873530">
            <w:pPr>
              <w:ind w:left="0"/>
              <w:jc w:val="left"/>
              <w:rPr>
                <w:b/>
                <w:szCs w:val="20"/>
              </w:rPr>
            </w:pPr>
            <w:r w:rsidRPr="009B6203">
              <w:rPr>
                <w:b/>
                <w:caps/>
                <w:szCs w:val="20"/>
              </w:rPr>
              <w:t>Evidence</w:t>
            </w:r>
          </w:p>
        </w:tc>
      </w:tr>
      <w:tr w:rsidR="00726C33" w:rsidRPr="009B6203" w14:paraId="1819F493" w14:textId="77777777" w:rsidTr="00873530">
        <w:tc>
          <w:tcPr>
            <w:tcW w:w="648" w:type="dxa"/>
            <w:shd w:val="clear" w:color="auto" w:fill="auto"/>
          </w:tcPr>
          <w:p w14:paraId="2B45634A" w14:textId="77777777" w:rsidR="00726C33" w:rsidRPr="009B6203" w:rsidRDefault="00726C33" w:rsidP="00873530">
            <w:pPr>
              <w:ind w:left="0"/>
              <w:jc w:val="left"/>
              <w:rPr>
                <w:rFonts w:cs="Arial"/>
              </w:rPr>
            </w:pPr>
          </w:p>
        </w:tc>
        <w:tc>
          <w:tcPr>
            <w:tcW w:w="6010" w:type="dxa"/>
            <w:shd w:val="clear" w:color="auto" w:fill="auto"/>
          </w:tcPr>
          <w:p w14:paraId="1FFEE1E1" w14:textId="77777777" w:rsidR="00726C33" w:rsidRPr="009B6203" w:rsidRDefault="00726C33" w:rsidP="00873530">
            <w:pPr>
              <w:tabs>
                <w:tab w:val="left" w:pos="993"/>
              </w:tabs>
              <w:ind w:left="0"/>
              <w:jc w:val="left"/>
              <w:rPr>
                <w:rFonts w:cs="Arial"/>
              </w:rPr>
            </w:pPr>
          </w:p>
        </w:tc>
        <w:tc>
          <w:tcPr>
            <w:tcW w:w="850" w:type="dxa"/>
          </w:tcPr>
          <w:p w14:paraId="102C3FF8" w14:textId="77777777" w:rsidR="00726C33" w:rsidRDefault="00726C33" w:rsidP="00873530">
            <w:pPr>
              <w:ind w:left="0"/>
              <w:jc w:val="left"/>
              <w:rPr>
                <w:rFonts w:ascii="Arial" w:hAnsi="Arial" w:cs="Arial"/>
                <w:sz w:val="20"/>
                <w:szCs w:val="20"/>
              </w:rPr>
            </w:pPr>
            <w:r>
              <w:rPr>
                <w:rFonts w:ascii="Arial" w:hAnsi="Arial" w:cs="Arial"/>
                <w:sz w:val="20"/>
                <w:szCs w:val="20"/>
              </w:rPr>
              <w:t>8</w:t>
            </w:r>
          </w:p>
          <w:p w14:paraId="0C9ECEA9" w14:textId="77777777" w:rsidR="00726C33" w:rsidRDefault="00726C33" w:rsidP="00873530">
            <w:pPr>
              <w:ind w:left="0"/>
              <w:jc w:val="left"/>
              <w:rPr>
                <w:rFonts w:ascii="Arial" w:hAnsi="Arial" w:cs="Arial"/>
                <w:sz w:val="20"/>
                <w:szCs w:val="20"/>
              </w:rPr>
            </w:pPr>
            <w:r>
              <w:rPr>
                <w:rFonts w:ascii="Arial" w:hAnsi="Arial" w:cs="Arial"/>
                <w:sz w:val="20"/>
                <w:szCs w:val="20"/>
              </w:rPr>
              <w:t>9</w:t>
            </w:r>
          </w:p>
          <w:p w14:paraId="436ADA66" w14:textId="77777777" w:rsidR="00726C33" w:rsidRDefault="00726C33" w:rsidP="00873530">
            <w:pPr>
              <w:ind w:left="0"/>
              <w:jc w:val="left"/>
              <w:rPr>
                <w:rFonts w:ascii="Arial" w:hAnsi="Arial" w:cs="Arial"/>
                <w:sz w:val="20"/>
                <w:szCs w:val="20"/>
              </w:rPr>
            </w:pPr>
            <w:r>
              <w:rPr>
                <w:rFonts w:ascii="Arial" w:hAnsi="Arial" w:cs="Arial"/>
                <w:sz w:val="20"/>
                <w:szCs w:val="20"/>
              </w:rPr>
              <w:t>10</w:t>
            </w:r>
          </w:p>
        </w:tc>
        <w:tc>
          <w:tcPr>
            <w:tcW w:w="6662" w:type="dxa"/>
            <w:shd w:val="clear" w:color="auto" w:fill="auto"/>
          </w:tcPr>
          <w:p w14:paraId="75494CF3" w14:textId="77777777" w:rsidR="00726C33" w:rsidRPr="009B6203" w:rsidRDefault="00726C33" w:rsidP="00873530">
            <w:pPr>
              <w:ind w:left="0"/>
              <w:jc w:val="left"/>
              <w:rPr>
                <w:sz w:val="20"/>
                <w:szCs w:val="20"/>
              </w:rPr>
            </w:pPr>
          </w:p>
        </w:tc>
      </w:tr>
      <w:tr w:rsidR="00726C33" w:rsidRPr="009B6203" w14:paraId="38F039E0" w14:textId="77777777" w:rsidTr="00873530">
        <w:tc>
          <w:tcPr>
            <w:tcW w:w="648" w:type="dxa"/>
            <w:shd w:val="clear" w:color="auto" w:fill="auto"/>
          </w:tcPr>
          <w:p w14:paraId="36C86D44" w14:textId="77777777" w:rsidR="00726C33" w:rsidRPr="009B6203" w:rsidRDefault="00726C33" w:rsidP="00873530">
            <w:pPr>
              <w:ind w:left="0"/>
              <w:jc w:val="left"/>
              <w:rPr>
                <w:sz w:val="20"/>
                <w:szCs w:val="20"/>
              </w:rPr>
            </w:pPr>
            <w:r w:rsidRPr="009B6203">
              <w:rPr>
                <w:rFonts w:cs="Arial"/>
              </w:rPr>
              <w:lastRenderedPageBreak/>
              <w:t>10.1</w:t>
            </w:r>
          </w:p>
        </w:tc>
        <w:tc>
          <w:tcPr>
            <w:tcW w:w="6010" w:type="dxa"/>
            <w:shd w:val="clear" w:color="auto" w:fill="auto"/>
          </w:tcPr>
          <w:p w14:paraId="42149694" w14:textId="77777777" w:rsidR="00726C33" w:rsidRPr="009B6203" w:rsidRDefault="00726C33" w:rsidP="00873530">
            <w:pPr>
              <w:tabs>
                <w:tab w:val="left" w:pos="993"/>
              </w:tabs>
              <w:ind w:left="0"/>
              <w:jc w:val="left"/>
              <w:rPr>
                <w:spacing w:val="-2"/>
                <w:sz w:val="20"/>
                <w:szCs w:val="20"/>
              </w:rPr>
            </w:pPr>
            <w:r w:rsidRPr="009B6203">
              <w:rPr>
                <w:rFonts w:cs="Arial"/>
              </w:rPr>
              <w:t>generalise and synthesise knowledge and experience to enable application and adaptation in different settings and novel situations.</w:t>
            </w:r>
          </w:p>
        </w:tc>
        <w:tc>
          <w:tcPr>
            <w:tcW w:w="850" w:type="dxa"/>
          </w:tcPr>
          <w:p w14:paraId="2AE1938B" w14:textId="77777777" w:rsidR="00726C33" w:rsidRDefault="00726C33" w:rsidP="00873530">
            <w:pPr>
              <w:ind w:left="0"/>
              <w:jc w:val="left"/>
              <w:rPr>
                <w:rFonts w:ascii="Arial" w:hAnsi="Arial" w:cs="Arial"/>
                <w:sz w:val="20"/>
                <w:szCs w:val="20"/>
              </w:rPr>
            </w:pPr>
            <w:r>
              <w:rPr>
                <w:rFonts w:ascii="Arial" w:hAnsi="Arial" w:cs="Arial"/>
                <w:sz w:val="20"/>
                <w:szCs w:val="20"/>
              </w:rPr>
              <w:t>4.4</w:t>
            </w:r>
          </w:p>
          <w:p w14:paraId="2AE604ED" w14:textId="77777777" w:rsidR="00726C33" w:rsidRDefault="00726C33" w:rsidP="00873530">
            <w:pPr>
              <w:ind w:left="0"/>
              <w:jc w:val="left"/>
              <w:rPr>
                <w:rFonts w:ascii="Arial" w:hAnsi="Arial" w:cs="Arial"/>
                <w:sz w:val="20"/>
                <w:szCs w:val="20"/>
              </w:rPr>
            </w:pPr>
            <w:r>
              <w:rPr>
                <w:rFonts w:ascii="Arial" w:hAnsi="Arial" w:cs="Arial"/>
                <w:sz w:val="20"/>
                <w:szCs w:val="20"/>
              </w:rPr>
              <w:t>5.2</w:t>
            </w:r>
          </w:p>
          <w:p w14:paraId="5557D23C" w14:textId="77777777" w:rsidR="00726C33" w:rsidRPr="00E9361E" w:rsidRDefault="00726C33" w:rsidP="00873530">
            <w:pPr>
              <w:ind w:left="0"/>
              <w:jc w:val="left"/>
              <w:rPr>
                <w:rFonts w:ascii="Arial" w:hAnsi="Arial" w:cs="Arial"/>
                <w:sz w:val="20"/>
                <w:szCs w:val="20"/>
              </w:rPr>
            </w:pPr>
            <w:r>
              <w:rPr>
                <w:rFonts w:ascii="Arial" w:hAnsi="Arial" w:cs="Arial"/>
                <w:sz w:val="20"/>
                <w:szCs w:val="20"/>
              </w:rPr>
              <w:t>14.12</w:t>
            </w:r>
          </w:p>
        </w:tc>
        <w:tc>
          <w:tcPr>
            <w:tcW w:w="6662" w:type="dxa"/>
            <w:shd w:val="clear" w:color="auto" w:fill="auto"/>
          </w:tcPr>
          <w:p w14:paraId="25293558" w14:textId="77777777" w:rsidR="00726C33" w:rsidRPr="009B6203" w:rsidRDefault="00726C33" w:rsidP="00873530">
            <w:pPr>
              <w:ind w:left="0"/>
              <w:jc w:val="left"/>
              <w:rPr>
                <w:sz w:val="20"/>
                <w:szCs w:val="20"/>
              </w:rPr>
            </w:pPr>
          </w:p>
        </w:tc>
      </w:tr>
      <w:tr w:rsidR="00726C33" w:rsidRPr="009B6203" w14:paraId="5C469471" w14:textId="77777777" w:rsidTr="00873530">
        <w:tc>
          <w:tcPr>
            <w:tcW w:w="648" w:type="dxa"/>
            <w:shd w:val="clear" w:color="auto" w:fill="auto"/>
          </w:tcPr>
          <w:p w14:paraId="72E91619" w14:textId="77777777" w:rsidR="00726C33" w:rsidRPr="009B6203" w:rsidRDefault="00726C33" w:rsidP="00873530">
            <w:pPr>
              <w:ind w:left="0"/>
              <w:jc w:val="left"/>
              <w:rPr>
                <w:sz w:val="20"/>
                <w:szCs w:val="20"/>
              </w:rPr>
            </w:pPr>
            <w:r w:rsidRPr="009B6203">
              <w:rPr>
                <w:rFonts w:cs="Arial"/>
              </w:rPr>
              <w:t>10.2</w:t>
            </w:r>
          </w:p>
        </w:tc>
        <w:tc>
          <w:tcPr>
            <w:tcW w:w="6010" w:type="dxa"/>
            <w:shd w:val="clear" w:color="auto" w:fill="auto"/>
          </w:tcPr>
          <w:p w14:paraId="7301A11C" w14:textId="77777777" w:rsidR="00726C33" w:rsidRPr="009B6203" w:rsidRDefault="00726C33" w:rsidP="00873530">
            <w:pPr>
              <w:tabs>
                <w:tab w:val="left" w:pos="993"/>
              </w:tabs>
              <w:ind w:left="0"/>
              <w:jc w:val="left"/>
              <w:rPr>
                <w:spacing w:val="-2"/>
                <w:sz w:val="20"/>
                <w:szCs w:val="20"/>
              </w:rPr>
            </w:pPr>
            <w:r w:rsidRPr="009B6203">
              <w:rPr>
                <w:rFonts w:cs="Arial"/>
              </w:rPr>
              <w:t>demonstrate self-awareness and work as a reflective practitioner.</w:t>
            </w:r>
          </w:p>
        </w:tc>
        <w:tc>
          <w:tcPr>
            <w:tcW w:w="850" w:type="dxa"/>
          </w:tcPr>
          <w:p w14:paraId="208E9BE5" w14:textId="77777777" w:rsidR="00726C33" w:rsidRDefault="00726C33" w:rsidP="00873530">
            <w:pPr>
              <w:ind w:left="0"/>
              <w:jc w:val="left"/>
              <w:rPr>
                <w:rFonts w:ascii="Arial" w:hAnsi="Arial" w:cs="Arial"/>
                <w:sz w:val="20"/>
                <w:szCs w:val="20"/>
              </w:rPr>
            </w:pPr>
            <w:r>
              <w:rPr>
                <w:rFonts w:ascii="Arial" w:hAnsi="Arial" w:cs="Arial"/>
                <w:sz w:val="20"/>
                <w:szCs w:val="20"/>
              </w:rPr>
              <w:t>4.4</w:t>
            </w:r>
          </w:p>
          <w:p w14:paraId="19FF6940" w14:textId="77777777" w:rsidR="00726C33" w:rsidRDefault="00726C33" w:rsidP="00873530">
            <w:pPr>
              <w:ind w:left="0"/>
              <w:jc w:val="left"/>
              <w:rPr>
                <w:rFonts w:ascii="Arial" w:hAnsi="Arial" w:cs="Arial"/>
                <w:sz w:val="20"/>
                <w:szCs w:val="20"/>
              </w:rPr>
            </w:pPr>
            <w:r>
              <w:rPr>
                <w:rFonts w:ascii="Arial" w:hAnsi="Arial" w:cs="Arial"/>
                <w:sz w:val="20"/>
                <w:szCs w:val="20"/>
              </w:rPr>
              <w:t>9.6</w:t>
            </w:r>
          </w:p>
          <w:p w14:paraId="7675738B" w14:textId="77777777" w:rsidR="00726C33" w:rsidRDefault="00726C33" w:rsidP="00873530">
            <w:pPr>
              <w:ind w:left="0"/>
              <w:jc w:val="left"/>
              <w:rPr>
                <w:rFonts w:ascii="Arial" w:hAnsi="Arial" w:cs="Arial"/>
                <w:sz w:val="20"/>
                <w:szCs w:val="20"/>
              </w:rPr>
            </w:pPr>
            <w:r>
              <w:rPr>
                <w:rFonts w:ascii="Arial" w:hAnsi="Arial" w:cs="Arial"/>
                <w:sz w:val="20"/>
                <w:szCs w:val="20"/>
              </w:rPr>
              <w:t>11.1</w:t>
            </w:r>
          </w:p>
          <w:p w14:paraId="12DE9DA6" w14:textId="77777777" w:rsidR="00726C33" w:rsidRPr="00E9361E" w:rsidRDefault="00726C33" w:rsidP="00873530">
            <w:pPr>
              <w:ind w:left="0"/>
              <w:jc w:val="left"/>
              <w:rPr>
                <w:rFonts w:ascii="Arial" w:hAnsi="Arial" w:cs="Arial"/>
                <w:sz w:val="20"/>
                <w:szCs w:val="20"/>
              </w:rPr>
            </w:pPr>
            <w:r>
              <w:rPr>
                <w:rFonts w:ascii="Arial" w:hAnsi="Arial" w:cs="Arial"/>
                <w:sz w:val="20"/>
                <w:szCs w:val="20"/>
              </w:rPr>
              <w:t>11.3</w:t>
            </w:r>
          </w:p>
        </w:tc>
        <w:tc>
          <w:tcPr>
            <w:tcW w:w="6662" w:type="dxa"/>
            <w:shd w:val="clear" w:color="auto" w:fill="auto"/>
          </w:tcPr>
          <w:p w14:paraId="0152B06A" w14:textId="77777777" w:rsidR="00726C33" w:rsidRPr="009B6203" w:rsidRDefault="00726C33" w:rsidP="00873530">
            <w:pPr>
              <w:ind w:left="0"/>
              <w:jc w:val="left"/>
              <w:rPr>
                <w:sz w:val="20"/>
                <w:szCs w:val="20"/>
              </w:rPr>
            </w:pPr>
          </w:p>
        </w:tc>
      </w:tr>
      <w:tr w:rsidR="00726C33" w:rsidRPr="009B6203" w14:paraId="30076F58" w14:textId="77777777" w:rsidTr="00873530">
        <w:tc>
          <w:tcPr>
            <w:tcW w:w="648" w:type="dxa"/>
            <w:shd w:val="clear" w:color="auto" w:fill="auto"/>
          </w:tcPr>
          <w:p w14:paraId="1AB9AD43" w14:textId="77777777" w:rsidR="00726C33" w:rsidRPr="009B6203" w:rsidRDefault="00726C33" w:rsidP="00873530">
            <w:pPr>
              <w:ind w:left="0"/>
              <w:jc w:val="left"/>
              <w:rPr>
                <w:sz w:val="20"/>
                <w:szCs w:val="20"/>
              </w:rPr>
            </w:pPr>
            <w:r w:rsidRPr="009B6203">
              <w:rPr>
                <w:rFonts w:cs="Arial"/>
              </w:rPr>
              <w:t>10.3</w:t>
            </w:r>
          </w:p>
        </w:tc>
        <w:tc>
          <w:tcPr>
            <w:tcW w:w="6010" w:type="dxa"/>
            <w:shd w:val="clear" w:color="auto" w:fill="auto"/>
          </w:tcPr>
          <w:p w14:paraId="6038AC18" w14:textId="77777777" w:rsidR="00726C33" w:rsidRPr="009B6203" w:rsidRDefault="00726C33" w:rsidP="00873530">
            <w:pPr>
              <w:tabs>
                <w:tab w:val="left" w:pos="993"/>
              </w:tabs>
              <w:ind w:left="0"/>
              <w:jc w:val="left"/>
              <w:rPr>
                <w:spacing w:val="-2"/>
                <w:sz w:val="20"/>
                <w:szCs w:val="20"/>
              </w:rPr>
            </w:pPr>
            <w:r w:rsidRPr="009B6203">
              <w:rPr>
                <w:rFonts w:cs="Arial"/>
              </w:rPr>
              <w:t xml:space="preserve">engage in a dynamic, </w:t>
            </w:r>
            <w:proofErr w:type="gramStart"/>
            <w:r w:rsidRPr="009B6203">
              <w:rPr>
                <w:rFonts w:cs="Arial"/>
              </w:rPr>
              <w:t>responsive</w:t>
            </w:r>
            <w:proofErr w:type="gramEnd"/>
            <w:r w:rsidRPr="009B6203">
              <w:rPr>
                <w:rFonts w:cs="Arial"/>
              </w:rPr>
              <w:t xml:space="preserve"> and evolving process to maintain and develop professional practice through the process of appropriate professional reflection and continuing professional development (CPD).</w:t>
            </w:r>
          </w:p>
        </w:tc>
        <w:tc>
          <w:tcPr>
            <w:tcW w:w="850" w:type="dxa"/>
          </w:tcPr>
          <w:p w14:paraId="792EFCDE" w14:textId="77777777" w:rsidR="00726C33" w:rsidRPr="00E9361E" w:rsidRDefault="00726C33" w:rsidP="00873530">
            <w:pPr>
              <w:ind w:left="0"/>
              <w:jc w:val="left"/>
              <w:rPr>
                <w:rFonts w:ascii="Arial" w:hAnsi="Arial" w:cs="Arial"/>
                <w:sz w:val="20"/>
                <w:szCs w:val="20"/>
              </w:rPr>
            </w:pPr>
            <w:r>
              <w:rPr>
                <w:rFonts w:ascii="Arial" w:hAnsi="Arial" w:cs="Arial"/>
                <w:sz w:val="20"/>
                <w:szCs w:val="20"/>
              </w:rPr>
              <w:t>4.6</w:t>
            </w:r>
          </w:p>
        </w:tc>
        <w:tc>
          <w:tcPr>
            <w:tcW w:w="6662" w:type="dxa"/>
            <w:shd w:val="clear" w:color="auto" w:fill="auto"/>
          </w:tcPr>
          <w:p w14:paraId="1AA7BCEC" w14:textId="77777777" w:rsidR="00726C33" w:rsidRPr="009B6203" w:rsidRDefault="00726C33" w:rsidP="00873530">
            <w:pPr>
              <w:ind w:left="0"/>
              <w:jc w:val="left"/>
              <w:rPr>
                <w:sz w:val="20"/>
                <w:szCs w:val="20"/>
              </w:rPr>
            </w:pPr>
          </w:p>
        </w:tc>
      </w:tr>
      <w:tr w:rsidR="00726C33" w:rsidRPr="009B6203" w14:paraId="3E00275B" w14:textId="77777777" w:rsidTr="00873530">
        <w:tc>
          <w:tcPr>
            <w:tcW w:w="648" w:type="dxa"/>
            <w:shd w:val="clear" w:color="auto" w:fill="auto"/>
          </w:tcPr>
          <w:p w14:paraId="284752FE" w14:textId="77777777" w:rsidR="00726C33" w:rsidRPr="009B6203" w:rsidRDefault="00726C33" w:rsidP="00873530">
            <w:pPr>
              <w:ind w:left="0"/>
              <w:jc w:val="left"/>
              <w:rPr>
                <w:sz w:val="20"/>
                <w:szCs w:val="20"/>
              </w:rPr>
            </w:pPr>
            <w:r w:rsidRPr="009B6203">
              <w:rPr>
                <w:rFonts w:cs="Arial"/>
              </w:rPr>
              <w:t>10.4</w:t>
            </w:r>
          </w:p>
        </w:tc>
        <w:tc>
          <w:tcPr>
            <w:tcW w:w="6010" w:type="dxa"/>
            <w:shd w:val="clear" w:color="auto" w:fill="auto"/>
          </w:tcPr>
          <w:p w14:paraId="5347B3D0" w14:textId="77777777" w:rsidR="00726C33" w:rsidRPr="009B6203" w:rsidRDefault="00726C33" w:rsidP="00873530">
            <w:pPr>
              <w:tabs>
                <w:tab w:val="left" w:pos="993"/>
              </w:tabs>
              <w:ind w:left="0"/>
              <w:jc w:val="left"/>
              <w:rPr>
                <w:spacing w:val="-2"/>
                <w:sz w:val="20"/>
                <w:szCs w:val="20"/>
              </w:rPr>
            </w:pPr>
            <w:r w:rsidRPr="009B6203">
              <w:rPr>
                <w:rFonts w:cs="Arial"/>
              </w:rPr>
              <w:t>demonstrate strategies to deal with the emotional and physical impact of practice and seek appropriate support where necessary.</w:t>
            </w:r>
          </w:p>
        </w:tc>
        <w:tc>
          <w:tcPr>
            <w:tcW w:w="850" w:type="dxa"/>
          </w:tcPr>
          <w:p w14:paraId="00CA0EBA" w14:textId="77777777" w:rsidR="00726C33" w:rsidRPr="00E9361E" w:rsidRDefault="00726C33" w:rsidP="00873530">
            <w:pPr>
              <w:ind w:left="0"/>
              <w:jc w:val="left"/>
              <w:rPr>
                <w:rFonts w:ascii="Arial" w:hAnsi="Arial" w:cs="Arial"/>
                <w:sz w:val="20"/>
                <w:szCs w:val="20"/>
              </w:rPr>
            </w:pPr>
            <w:r>
              <w:rPr>
                <w:rFonts w:ascii="Arial" w:hAnsi="Arial" w:cs="Arial"/>
                <w:sz w:val="20"/>
                <w:szCs w:val="20"/>
              </w:rPr>
              <w:t>3.4</w:t>
            </w:r>
          </w:p>
        </w:tc>
        <w:tc>
          <w:tcPr>
            <w:tcW w:w="6662" w:type="dxa"/>
            <w:shd w:val="clear" w:color="auto" w:fill="auto"/>
          </w:tcPr>
          <w:p w14:paraId="62A3B914" w14:textId="77777777" w:rsidR="00726C33" w:rsidRPr="009B6203" w:rsidRDefault="00726C33" w:rsidP="00873530">
            <w:pPr>
              <w:ind w:left="0"/>
              <w:jc w:val="left"/>
              <w:rPr>
                <w:sz w:val="20"/>
                <w:szCs w:val="20"/>
              </w:rPr>
            </w:pPr>
          </w:p>
        </w:tc>
      </w:tr>
      <w:tr w:rsidR="00726C33" w:rsidRPr="009B6203" w14:paraId="03DDA2EE" w14:textId="77777777" w:rsidTr="00873530">
        <w:tc>
          <w:tcPr>
            <w:tcW w:w="648" w:type="dxa"/>
            <w:shd w:val="clear" w:color="auto" w:fill="auto"/>
          </w:tcPr>
          <w:p w14:paraId="26F2B35D" w14:textId="77777777" w:rsidR="00726C33" w:rsidRPr="009B6203" w:rsidRDefault="00726C33" w:rsidP="00873530">
            <w:pPr>
              <w:ind w:left="0"/>
              <w:jc w:val="left"/>
              <w:rPr>
                <w:sz w:val="20"/>
                <w:szCs w:val="20"/>
              </w:rPr>
            </w:pPr>
            <w:r w:rsidRPr="009B6203">
              <w:rPr>
                <w:rFonts w:cs="Arial"/>
              </w:rPr>
              <w:t>10.5</w:t>
            </w:r>
          </w:p>
        </w:tc>
        <w:tc>
          <w:tcPr>
            <w:tcW w:w="6010" w:type="dxa"/>
            <w:shd w:val="clear" w:color="auto" w:fill="auto"/>
          </w:tcPr>
          <w:p w14:paraId="47D7C071" w14:textId="77777777" w:rsidR="00726C33" w:rsidRPr="009B6203" w:rsidRDefault="00726C33" w:rsidP="00873530">
            <w:pPr>
              <w:tabs>
                <w:tab w:val="left" w:pos="993"/>
              </w:tabs>
              <w:ind w:left="0"/>
              <w:jc w:val="left"/>
              <w:rPr>
                <w:spacing w:val="-2"/>
                <w:sz w:val="20"/>
                <w:szCs w:val="20"/>
              </w:rPr>
            </w:pPr>
            <w:r w:rsidRPr="009B6203">
              <w:rPr>
                <w:rFonts w:cs="Arial"/>
              </w:rPr>
              <w:t>engage in and learn from interactive supervision processes.</w:t>
            </w:r>
          </w:p>
        </w:tc>
        <w:tc>
          <w:tcPr>
            <w:tcW w:w="850" w:type="dxa"/>
          </w:tcPr>
          <w:p w14:paraId="3AFE77BB" w14:textId="77777777" w:rsidR="00726C33" w:rsidRPr="00E9361E" w:rsidRDefault="00726C33" w:rsidP="00873530">
            <w:pPr>
              <w:ind w:left="0"/>
              <w:jc w:val="left"/>
              <w:rPr>
                <w:rFonts w:ascii="Arial" w:hAnsi="Arial" w:cs="Arial"/>
                <w:sz w:val="20"/>
                <w:szCs w:val="20"/>
              </w:rPr>
            </w:pPr>
            <w:r>
              <w:rPr>
                <w:rFonts w:ascii="Arial" w:hAnsi="Arial" w:cs="Arial"/>
                <w:sz w:val="20"/>
                <w:szCs w:val="20"/>
              </w:rPr>
              <w:t>11.4</w:t>
            </w:r>
          </w:p>
        </w:tc>
        <w:tc>
          <w:tcPr>
            <w:tcW w:w="6662" w:type="dxa"/>
            <w:shd w:val="clear" w:color="auto" w:fill="auto"/>
          </w:tcPr>
          <w:p w14:paraId="4F44221D" w14:textId="77777777" w:rsidR="00726C33" w:rsidRPr="009B6203" w:rsidRDefault="00726C33" w:rsidP="00873530">
            <w:pPr>
              <w:ind w:left="0"/>
              <w:jc w:val="left"/>
              <w:rPr>
                <w:sz w:val="20"/>
                <w:szCs w:val="20"/>
              </w:rPr>
            </w:pPr>
          </w:p>
        </w:tc>
      </w:tr>
      <w:tr w:rsidR="00726C33" w:rsidRPr="009B6203" w14:paraId="7ACF5CB4" w14:textId="77777777" w:rsidTr="00873530">
        <w:tc>
          <w:tcPr>
            <w:tcW w:w="648" w:type="dxa"/>
            <w:shd w:val="clear" w:color="auto" w:fill="auto"/>
          </w:tcPr>
          <w:p w14:paraId="68C0499E" w14:textId="77777777" w:rsidR="00726C33" w:rsidRPr="009B6203" w:rsidRDefault="00726C33" w:rsidP="00873530">
            <w:pPr>
              <w:ind w:left="0"/>
              <w:jc w:val="left"/>
              <w:rPr>
                <w:sz w:val="20"/>
                <w:szCs w:val="20"/>
              </w:rPr>
            </w:pPr>
            <w:r w:rsidRPr="009B6203">
              <w:rPr>
                <w:rFonts w:cs="Arial"/>
              </w:rPr>
              <w:t xml:space="preserve">10.6  </w:t>
            </w:r>
          </w:p>
        </w:tc>
        <w:tc>
          <w:tcPr>
            <w:tcW w:w="6010" w:type="dxa"/>
            <w:shd w:val="clear" w:color="auto" w:fill="auto"/>
          </w:tcPr>
          <w:p w14:paraId="33D52557" w14:textId="77777777" w:rsidR="00726C33" w:rsidRPr="009B6203" w:rsidRDefault="00726C33" w:rsidP="00873530">
            <w:pPr>
              <w:tabs>
                <w:tab w:val="left" w:pos="993"/>
              </w:tabs>
              <w:ind w:left="0"/>
              <w:jc w:val="left"/>
              <w:rPr>
                <w:spacing w:val="-2"/>
                <w:sz w:val="20"/>
                <w:szCs w:val="20"/>
              </w:rPr>
            </w:pPr>
            <w:r w:rsidRPr="009B6203">
              <w:rPr>
                <w:rFonts w:cs="Arial"/>
              </w:rPr>
              <w:t>demonstrate effective interpersonal communication skills across a range of settings and activities (including use of interpreters, taking account of the strengths and limitations).</w:t>
            </w:r>
          </w:p>
        </w:tc>
        <w:tc>
          <w:tcPr>
            <w:tcW w:w="850" w:type="dxa"/>
          </w:tcPr>
          <w:p w14:paraId="13064683" w14:textId="77777777" w:rsidR="00726C33" w:rsidRDefault="00726C33" w:rsidP="00873530">
            <w:pPr>
              <w:ind w:left="0"/>
              <w:jc w:val="left"/>
              <w:rPr>
                <w:rFonts w:ascii="Arial" w:hAnsi="Arial" w:cs="Arial"/>
                <w:sz w:val="20"/>
                <w:szCs w:val="20"/>
              </w:rPr>
            </w:pPr>
            <w:r>
              <w:rPr>
                <w:rFonts w:ascii="Arial" w:hAnsi="Arial" w:cs="Arial"/>
                <w:sz w:val="20"/>
                <w:szCs w:val="20"/>
              </w:rPr>
              <w:t>8.3</w:t>
            </w:r>
          </w:p>
          <w:p w14:paraId="72CBC323" w14:textId="77777777" w:rsidR="00726C33" w:rsidRDefault="00726C33" w:rsidP="00873530">
            <w:pPr>
              <w:ind w:left="0"/>
              <w:jc w:val="left"/>
              <w:rPr>
                <w:rFonts w:ascii="Arial" w:hAnsi="Arial" w:cs="Arial"/>
                <w:sz w:val="20"/>
                <w:szCs w:val="20"/>
              </w:rPr>
            </w:pPr>
            <w:r>
              <w:rPr>
                <w:rFonts w:ascii="Arial" w:hAnsi="Arial" w:cs="Arial"/>
                <w:sz w:val="20"/>
                <w:szCs w:val="20"/>
              </w:rPr>
              <w:t>8.4</w:t>
            </w:r>
          </w:p>
          <w:p w14:paraId="0E0A14B9" w14:textId="77777777" w:rsidR="00726C33" w:rsidRDefault="00726C33" w:rsidP="00873530">
            <w:pPr>
              <w:ind w:left="0"/>
              <w:jc w:val="left"/>
              <w:rPr>
                <w:rFonts w:ascii="Arial" w:hAnsi="Arial" w:cs="Arial"/>
                <w:sz w:val="20"/>
                <w:szCs w:val="20"/>
              </w:rPr>
            </w:pPr>
            <w:r>
              <w:rPr>
                <w:rFonts w:ascii="Arial" w:hAnsi="Arial" w:cs="Arial"/>
                <w:sz w:val="20"/>
                <w:szCs w:val="20"/>
              </w:rPr>
              <w:t>8.5</w:t>
            </w:r>
          </w:p>
          <w:p w14:paraId="33C9AC30" w14:textId="77777777" w:rsidR="00726C33" w:rsidRDefault="00726C33" w:rsidP="00873530">
            <w:pPr>
              <w:ind w:left="0"/>
              <w:jc w:val="left"/>
              <w:rPr>
                <w:rFonts w:ascii="Arial" w:hAnsi="Arial" w:cs="Arial"/>
                <w:sz w:val="20"/>
                <w:szCs w:val="20"/>
              </w:rPr>
            </w:pPr>
            <w:r>
              <w:rPr>
                <w:rFonts w:ascii="Arial" w:hAnsi="Arial" w:cs="Arial"/>
                <w:sz w:val="20"/>
                <w:szCs w:val="20"/>
              </w:rPr>
              <w:t>8.8</w:t>
            </w:r>
          </w:p>
          <w:p w14:paraId="5ADF8301" w14:textId="77777777" w:rsidR="00726C33" w:rsidRDefault="00726C33" w:rsidP="00873530">
            <w:pPr>
              <w:ind w:left="0"/>
              <w:jc w:val="left"/>
              <w:rPr>
                <w:rFonts w:ascii="Arial" w:hAnsi="Arial" w:cs="Arial"/>
                <w:sz w:val="20"/>
                <w:szCs w:val="20"/>
              </w:rPr>
            </w:pPr>
            <w:r>
              <w:rPr>
                <w:rFonts w:ascii="Arial" w:hAnsi="Arial" w:cs="Arial"/>
                <w:sz w:val="20"/>
                <w:szCs w:val="20"/>
              </w:rPr>
              <w:t>8.9</w:t>
            </w:r>
          </w:p>
          <w:p w14:paraId="4BB1A7D6" w14:textId="77777777" w:rsidR="00726C33" w:rsidRDefault="00726C33" w:rsidP="00873530">
            <w:pPr>
              <w:ind w:left="0"/>
              <w:jc w:val="left"/>
              <w:rPr>
                <w:rFonts w:ascii="Arial" w:hAnsi="Arial" w:cs="Arial"/>
                <w:sz w:val="20"/>
                <w:szCs w:val="20"/>
              </w:rPr>
            </w:pPr>
            <w:r>
              <w:rPr>
                <w:rFonts w:ascii="Arial" w:hAnsi="Arial" w:cs="Arial"/>
                <w:sz w:val="20"/>
                <w:szCs w:val="20"/>
              </w:rPr>
              <w:t>8.12</w:t>
            </w:r>
          </w:p>
          <w:p w14:paraId="79809AD9" w14:textId="77777777" w:rsidR="00726C33" w:rsidRPr="00E9361E" w:rsidRDefault="00726C33" w:rsidP="00873530">
            <w:pPr>
              <w:ind w:left="0"/>
              <w:jc w:val="left"/>
              <w:rPr>
                <w:rFonts w:ascii="Arial" w:hAnsi="Arial" w:cs="Arial"/>
                <w:sz w:val="20"/>
                <w:szCs w:val="20"/>
              </w:rPr>
            </w:pPr>
            <w:r>
              <w:rPr>
                <w:rFonts w:ascii="Arial" w:hAnsi="Arial" w:cs="Arial"/>
                <w:sz w:val="20"/>
                <w:szCs w:val="20"/>
              </w:rPr>
              <w:t>8.13</w:t>
            </w:r>
          </w:p>
        </w:tc>
        <w:tc>
          <w:tcPr>
            <w:tcW w:w="6662" w:type="dxa"/>
            <w:shd w:val="clear" w:color="auto" w:fill="auto"/>
          </w:tcPr>
          <w:p w14:paraId="55C17C6E" w14:textId="77777777" w:rsidR="00726C33" w:rsidRPr="009B6203" w:rsidRDefault="00726C33" w:rsidP="00873530">
            <w:pPr>
              <w:ind w:left="0"/>
              <w:jc w:val="left"/>
              <w:rPr>
                <w:sz w:val="20"/>
                <w:szCs w:val="20"/>
              </w:rPr>
            </w:pPr>
          </w:p>
        </w:tc>
      </w:tr>
      <w:tr w:rsidR="00726C33" w:rsidRPr="009B6203" w14:paraId="4FDE7FFD" w14:textId="77777777" w:rsidTr="00873530">
        <w:tc>
          <w:tcPr>
            <w:tcW w:w="648" w:type="dxa"/>
            <w:shd w:val="clear" w:color="auto" w:fill="auto"/>
          </w:tcPr>
          <w:p w14:paraId="00244FF1" w14:textId="77777777" w:rsidR="00726C33" w:rsidRPr="009B6203" w:rsidRDefault="00726C33" w:rsidP="00873530">
            <w:pPr>
              <w:ind w:left="0"/>
              <w:jc w:val="left"/>
              <w:rPr>
                <w:sz w:val="20"/>
                <w:szCs w:val="20"/>
              </w:rPr>
            </w:pPr>
            <w:r w:rsidRPr="009B6203">
              <w:rPr>
                <w:rFonts w:cs="Arial"/>
              </w:rPr>
              <w:t xml:space="preserve">10.7  </w:t>
            </w:r>
          </w:p>
        </w:tc>
        <w:tc>
          <w:tcPr>
            <w:tcW w:w="6010" w:type="dxa"/>
            <w:shd w:val="clear" w:color="auto" w:fill="auto"/>
          </w:tcPr>
          <w:p w14:paraId="0C1B8F6B" w14:textId="77777777" w:rsidR="00726C33" w:rsidRPr="009B6203" w:rsidRDefault="00726C33" w:rsidP="00873530">
            <w:pPr>
              <w:tabs>
                <w:tab w:val="left" w:pos="993"/>
              </w:tabs>
              <w:ind w:left="0"/>
              <w:jc w:val="left"/>
              <w:rPr>
                <w:spacing w:val="-2"/>
                <w:sz w:val="20"/>
                <w:szCs w:val="20"/>
              </w:rPr>
            </w:pPr>
            <w:r w:rsidRPr="009B6203">
              <w:rPr>
                <w:rFonts w:cs="Arial"/>
              </w:rPr>
              <w:t>demonstrate effective reporting and recording skills across a range of settings and activities</w:t>
            </w:r>
          </w:p>
        </w:tc>
        <w:tc>
          <w:tcPr>
            <w:tcW w:w="850" w:type="dxa"/>
          </w:tcPr>
          <w:p w14:paraId="1859BE90" w14:textId="77777777" w:rsidR="00726C33" w:rsidRDefault="00726C33" w:rsidP="00873530">
            <w:pPr>
              <w:ind w:left="0"/>
              <w:jc w:val="left"/>
              <w:rPr>
                <w:rFonts w:ascii="Arial" w:hAnsi="Arial" w:cs="Arial"/>
                <w:sz w:val="20"/>
                <w:szCs w:val="20"/>
              </w:rPr>
            </w:pPr>
            <w:r>
              <w:rPr>
                <w:rFonts w:ascii="Arial" w:hAnsi="Arial" w:cs="Arial"/>
                <w:sz w:val="20"/>
                <w:szCs w:val="20"/>
              </w:rPr>
              <w:t>7.2</w:t>
            </w:r>
          </w:p>
          <w:p w14:paraId="45F04F21" w14:textId="77777777" w:rsidR="00726C33" w:rsidRDefault="00726C33" w:rsidP="00873530">
            <w:pPr>
              <w:ind w:left="0"/>
              <w:jc w:val="left"/>
              <w:rPr>
                <w:rFonts w:ascii="Arial" w:hAnsi="Arial" w:cs="Arial"/>
                <w:sz w:val="20"/>
                <w:szCs w:val="20"/>
              </w:rPr>
            </w:pPr>
            <w:r>
              <w:rPr>
                <w:rFonts w:ascii="Arial" w:hAnsi="Arial" w:cs="Arial"/>
                <w:sz w:val="20"/>
                <w:szCs w:val="20"/>
              </w:rPr>
              <w:t>8.8</w:t>
            </w:r>
          </w:p>
          <w:p w14:paraId="2F1871C1" w14:textId="77777777" w:rsidR="00726C33" w:rsidRDefault="00726C33" w:rsidP="00873530">
            <w:pPr>
              <w:ind w:left="0"/>
              <w:jc w:val="left"/>
              <w:rPr>
                <w:rFonts w:ascii="Arial" w:hAnsi="Arial" w:cs="Arial"/>
                <w:sz w:val="20"/>
                <w:szCs w:val="20"/>
              </w:rPr>
            </w:pPr>
            <w:r>
              <w:rPr>
                <w:rFonts w:ascii="Arial" w:hAnsi="Arial" w:cs="Arial"/>
                <w:sz w:val="20"/>
                <w:szCs w:val="20"/>
              </w:rPr>
              <w:t>10.1</w:t>
            </w:r>
          </w:p>
          <w:p w14:paraId="57D0C34B" w14:textId="77777777" w:rsidR="00726C33" w:rsidRDefault="00726C33" w:rsidP="00873530">
            <w:pPr>
              <w:ind w:left="0"/>
              <w:jc w:val="left"/>
              <w:rPr>
                <w:rFonts w:ascii="Arial" w:hAnsi="Arial" w:cs="Arial"/>
                <w:sz w:val="20"/>
                <w:szCs w:val="20"/>
              </w:rPr>
            </w:pPr>
            <w:r>
              <w:rPr>
                <w:rFonts w:ascii="Arial" w:hAnsi="Arial" w:cs="Arial"/>
                <w:sz w:val="20"/>
                <w:szCs w:val="20"/>
              </w:rPr>
              <w:t>10.2</w:t>
            </w:r>
          </w:p>
          <w:p w14:paraId="7EE0E757" w14:textId="77777777" w:rsidR="00726C33" w:rsidRPr="00E9361E" w:rsidRDefault="00726C33" w:rsidP="00873530">
            <w:pPr>
              <w:ind w:left="0"/>
              <w:jc w:val="left"/>
              <w:rPr>
                <w:rFonts w:ascii="Arial" w:hAnsi="Arial" w:cs="Arial"/>
                <w:sz w:val="20"/>
                <w:szCs w:val="20"/>
              </w:rPr>
            </w:pPr>
            <w:r>
              <w:rPr>
                <w:rFonts w:ascii="Arial" w:hAnsi="Arial" w:cs="Arial"/>
                <w:sz w:val="20"/>
                <w:szCs w:val="20"/>
              </w:rPr>
              <w:t>14.33</w:t>
            </w:r>
          </w:p>
        </w:tc>
        <w:tc>
          <w:tcPr>
            <w:tcW w:w="6662" w:type="dxa"/>
            <w:shd w:val="clear" w:color="auto" w:fill="auto"/>
          </w:tcPr>
          <w:p w14:paraId="1517DF4E" w14:textId="77777777" w:rsidR="00726C33" w:rsidRPr="009B6203" w:rsidRDefault="00726C33" w:rsidP="00873530">
            <w:pPr>
              <w:ind w:left="0"/>
              <w:jc w:val="left"/>
              <w:rPr>
                <w:sz w:val="20"/>
                <w:szCs w:val="20"/>
              </w:rPr>
            </w:pPr>
          </w:p>
        </w:tc>
      </w:tr>
      <w:tr w:rsidR="00726C33" w:rsidRPr="009B6203" w14:paraId="3B32D983" w14:textId="77777777" w:rsidTr="00873530">
        <w:tc>
          <w:tcPr>
            <w:tcW w:w="648" w:type="dxa"/>
            <w:shd w:val="clear" w:color="auto" w:fill="auto"/>
          </w:tcPr>
          <w:p w14:paraId="25E0DFC8" w14:textId="77777777" w:rsidR="00726C33" w:rsidRPr="009B6203" w:rsidRDefault="00726C33" w:rsidP="00873530">
            <w:pPr>
              <w:ind w:left="0"/>
              <w:jc w:val="left"/>
              <w:rPr>
                <w:sz w:val="20"/>
                <w:szCs w:val="20"/>
              </w:rPr>
            </w:pPr>
            <w:r w:rsidRPr="009B6203">
              <w:rPr>
                <w:rFonts w:cs="Arial"/>
              </w:rPr>
              <w:t xml:space="preserve">10.8  </w:t>
            </w:r>
          </w:p>
        </w:tc>
        <w:tc>
          <w:tcPr>
            <w:tcW w:w="6010" w:type="dxa"/>
            <w:shd w:val="clear" w:color="auto" w:fill="auto"/>
          </w:tcPr>
          <w:p w14:paraId="3EF5D173" w14:textId="77777777" w:rsidR="00726C33" w:rsidRPr="009B6203" w:rsidRDefault="00726C33" w:rsidP="00873530">
            <w:pPr>
              <w:tabs>
                <w:tab w:val="left" w:pos="993"/>
              </w:tabs>
              <w:ind w:left="0"/>
              <w:jc w:val="left"/>
              <w:rPr>
                <w:spacing w:val="-2"/>
                <w:sz w:val="20"/>
                <w:szCs w:val="20"/>
              </w:rPr>
            </w:pPr>
            <w:r w:rsidRPr="009B6203">
              <w:rPr>
                <w:rFonts w:cs="Arial"/>
              </w:rPr>
              <w:t>demonstrate effective personal and professional management and organisational skills.</w:t>
            </w:r>
          </w:p>
        </w:tc>
        <w:tc>
          <w:tcPr>
            <w:tcW w:w="850" w:type="dxa"/>
          </w:tcPr>
          <w:p w14:paraId="777101CA" w14:textId="77777777" w:rsidR="00726C33" w:rsidRDefault="00726C33" w:rsidP="00873530">
            <w:pPr>
              <w:ind w:left="0"/>
              <w:jc w:val="left"/>
              <w:rPr>
                <w:rFonts w:ascii="Arial" w:hAnsi="Arial" w:cs="Arial"/>
                <w:sz w:val="20"/>
                <w:szCs w:val="20"/>
              </w:rPr>
            </w:pPr>
            <w:r>
              <w:rPr>
                <w:rFonts w:ascii="Arial" w:hAnsi="Arial" w:cs="Arial"/>
                <w:sz w:val="20"/>
                <w:szCs w:val="20"/>
              </w:rPr>
              <w:t>1.2</w:t>
            </w:r>
          </w:p>
          <w:p w14:paraId="455E9A7E" w14:textId="77777777" w:rsidR="00726C33" w:rsidRDefault="00726C33" w:rsidP="00873530">
            <w:pPr>
              <w:ind w:left="0"/>
              <w:jc w:val="left"/>
              <w:rPr>
                <w:rFonts w:ascii="Arial" w:hAnsi="Arial" w:cs="Arial"/>
                <w:sz w:val="20"/>
                <w:szCs w:val="20"/>
              </w:rPr>
            </w:pPr>
            <w:r>
              <w:rPr>
                <w:rFonts w:ascii="Arial" w:hAnsi="Arial" w:cs="Arial"/>
                <w:sz w:val="20"/>
                <w:szCs w:val="20"/>
              </w:rPr>
              <w:t>12.9</w:t>
            </w:r>
          </w:p>
          <w:p w14:paraId="5959B434" w14:textId="77777777" w:rsidR="00726C33" w:rsidRDefault="00726C33" w:rsidP="00873530">
            <w:pPr>
              <w:ind w:left="0"/>
              <w:jc w:val="left"/>
              <w:rPr>
                <w:rFonts w:ascii="Arial" w:hAnsi="Arial" w:cs="Arial"/>
                <w:sz w:val="20"/>
                <w:szCs w:val="20"/>
              </w:rPr>
            </w:pPr>
            <w:r>
              <w:rPr>
                <w:rFonts w:ascii="Arial" w:hAnsi="Arial" w:cs="Arial"/>
                <w:sz w:val="20"/>
                <w:szCs w:val="20"/>
              </w:rPr>
              <w:t>13.7</w:t>
            </w:r>
          </w:p>
          <w:p w14:paraId="61632653" w14:textId="77777777" w:rsidR="00726C33" w:rsidRPr="00E9361E" w:rsidRDefault="00726C33" w:rsidP="00873530">
            <w:pPr>
              <w:ind w:left="0"/>
              <w:jc w:val="left"/>
              <w:rPr>
                <w:rFonts w:ascii="Arial" w:hAnsi="Arial" w:cs="Arial"/>
                <w:sz w:val="20"/>
                <w:szCs w:val="20"/>
              </w:rPr>
            </w:pPr>
            <w:r>
              <w:rPr>
                <w:rFonts w:ascii="Arial" w:hAnsi="Arial" w:cs="Arial"/>
                <w:sz w:val="20"/>
                <w:szCs w:val="20"/>
              </w:rPr>
              <w:t>14.6</w:t>
            </w:r>
          </w:p>
        </w:tc>
        <w:tc>
          <w:tcPr>
            <w:tcW w:w="6662" w:type="dxa"/>
            <w:shd w:val="clear" w:color="auto" w:fill="auto"/>
          </w:tcPr>
          <w:p w14:paraId="33C22C86" w14:textId="77777777" w:rsidR="00726C33" w:rsidRPr="009B6203" w:rsidRDefault="00726C33" w:rsidP="00873530">
            <w:pPr>
              <w:ind w:left="0"/>
              <w:jc w:val="left"/>
              <w:rPr>
                <w:sz w:val="20"/>
                <w:szCs w:val="20"/>
              </w:rPr>
            </w:pPr>
          </w:p>
        </w:tc>
      </w:tr>
      <w:tr w:rsidR="00726C33" w:rsidRPr="009B6203" w14:paraId="5659CF5D" w14:textId="77777777" w:rsidTr="00873530">
        <w:tc>
          <w:tcPr>
            <w:tcW w:w="648" w:type="dxa"/>
            <w:shd w:val="clear" w:color="auto" w:fill="auto"/>
          </w:tcPr>
          <w:p w14:paraId="28CF3F59" w14:textId="77777777" w:rsidR="00726C33" w:rsidRPr="009B6203" w:rsidRDefault="00726C33" w:rsidP="00873530">
            <w:pPr>
              <w:ind w:left="0"/>
              <w:jc w:val="left"/>
              <w:rPr>
                <w:sz w:val="20"/>
                <w:szCs w:val="20"/>
              </w:rPr>
            </w:pPr>
            <w:r w:rsidRPr="009B6203">
              <w:rPr>
                <w:rFonts w:cs="Arial"/>
              </w:rPr>
              <w:t xml:space="preserve">10.9  </w:t>
            </w:r>
          </w:p>
        </w:tc>
        <w:tc>
          <w:tcPr>
            <w:tcW w:w="6010" w:type="dxa"/>
            <w:shd w:val="clear" w:color="auto" w:fill="auto"/>
          </w:tcPr>
          <w:p w14:paraId="31BDFB1F" w14:textId="77777777" w:rsidR="00726C33" w:rsidRPr="009B6203" w:rsidRDefault="00726C33" w:rsidP="00873530">
            <w:pPr>
              <w:tabs>
                <w:tab w:val="left" w:pos="993"/>
              </w:tabs>
              <w:ind w:left="0"/>
              <w:jc w:val="left"/>
              <w:rPr>
                <w:spacing w:val="-2"/>
                <w:sz w:val="20"/>
                <w:szCs w:val="20"/>
              </w:rPr>
            </w:pPr>
            <w:r w:rsidRPr="009B6203">
              <w:rPr>
                <w:rFonts w:cs="Arial"/>
              </w:rPr>
              <w:t>demonstrate effective management of professional relationships, contributing to and fostering collaborative working practices.</w:t>
            </w:r>
          </w:p>
        </w:tc>
        <w:tc>
          <w:tcPr>
            <w:tcW w:w="850" w:type="dxa"/>
          </w:tcPr>
          <w:p w14:paraId="60579A2B" w14:textId="77777777" w:rsidR="00726C33" w:rsidRDefault="00726C33" w:rsidP="00873530">
            <w:pPr>
              <w:ind w:left="0"/>
              <w:jc w:val="left"/>
              <w:rPr>
                <w:rFonts w:ascii="Arial" w:hAnsi="Arial" w:cs="Arial"/>
                <w:sz w:val="20"/>
                <w:szCs w:val="20"/>
              </w:rPr>
            </w:pPr>
            <w:r>
              <w:rPr>
                <w:rFonts w:ascii="Arial" w:hAnsi="Arial" w:cs="Arial"/>
                <w:sz w:val="20"/>
                <w:szCs w:val="20"/>
              </w:rPr>
              <w:t>8.13</w:t>
            </w:r>
          </w:p>
          <w:p w14:paraId="1BC24F85" w14:textId="77777777" w:rsidR="00726C33" w:rsidRDefault="00726C33" w:rsidP="00873530">
            <w:pPr>
              <w:ind w:left="0"/>
              <w:jc w:val="left"/>
              <w:rPr>
                <w:rFonts w:ascii="Arial" w:hAnsi="Arial" w:cs="Arial"/>
                <w:sz w:val="20"/>
                <w:szCs w:val="20"/>
              </w:rPr>
            </w:pPr>
            <w:r>
              <w:rPr>
                <w:rFonts w:ascii="Arial" w:hAnsi="Arial" w:cs="Arial"/>
                <w:sz w:val="20"/>
                <w:szCs w:val="20"/>
              </w:rPr>
              <w:t>9.2</w:t>
            </w:r>
          </w:p>
          <w:p w14:paraId="08716A60" w14:textId="77777777" w:rsidR="00726C33" w:rsidRDefault="00726C33" w:rsidP="00873530">
            <w:pPr>
              <w:ind w:left="0"/>
              <w:jc w:val="left"/>
              <w:rPr>
                <w:rFonts w:ascii="Arial" w:hAnsi="Arial" w:cs="Arial"/>
                <w:sz w:val="20"/>
                <w:szCs w:val="20"/>
              </w:rPr>
            </w:pPr>
            <w:r>
              <w:rPr>
                <w:rFonts w:ascii="Arial" w:hAnsi="Arial" w:cs="Arial"/>
                <w:sz w:val="20"/>
                <w:szCs w:val="20"/>
              </w:rPr>
              <w:t>9.7</w:t>
            </w:r>
          </w:p>
          <w:p w14:paraId="020A9C2D" w14:textId="77777777" w:rsidR="00726C33" w:rsidRDefault="00726C33" w:rsidP="00873530">
            <w:pPr>
              <w:ind w:left="0"/>
              <w:jc w:val="left"/>
              <w:rPr>
                <w:rFonts w:ascii="Arial" w:hAnsi="Arial" w:cs="Arial"/>
                <w:sz w:val="20"/>
                <w:szCs w:val="20"/>
              </w:rPr>
            </w:pPr>
            <w:r>
              <w:rPr>
                <w:rFonts w:ascii="Arial" w:hAnsi="Arial" w:cs="Arial"/>
                <w:sz w:val="20"/>
                <w:szCs w:val="20"/>
              </w:rPr>
              <w:t>11.2</w:t>
            </w:r>
          </w:p>
          <w:p w14:paraId="6C161FC5" w14:textId="77777777" w:rsidR="00726C33" w:rsidRDefault="00726C33" w:rsidP="00873530">
            <w:pPr>
              <w:ind w:left="0"/>
              <w:jc w:val="left"/>
              <w:rPr>
                <w:rFonts w:ascii="Arial" w:hAnsi="Arial" w:cs="Arial"/>
                <w:sz w:val="20"/>
                <w:szCs w:val="20"/>
              </w:rPr>
            </w:pPr>
            <w:r>
              <w:rPr>
                <w:rFonts w:ascii="Arial" w:hAnsi="Arial" w:cs="Arial"/>
                <w:sz w:val="20"/>
                <w:szCs w:val="20"/>
              </w:rPr>
              <w:lastRenderedPageBreak/>
              <w:t>13.3</w:t>
            </w:r>
          </w:p>
          <w:p w14:paraId="27CDB5F7" w14:textId="77777777" w:rsidR="00726C33" w:rsidRDefault="00726C33" w:rsidP="00873530">
            <w:pPr>
              <w:ind w:left="0"/>
              <w:jc w:val="left"/>
              <w:rPr>
                <w:rFonts w:ascii="Arial" w:hAnsi="Arial" w:cs="Arial"/>
                <w:sz w:val="20"/>
                <w:szCs w:val="20"/>
              </w:rPr>
            </w:pPr>
            <w:r>
              <w:rPr>
                <w:rFonts w:ascii="Arial" w:hAnsi="Arial" w:cs="Arial"/>
                <w:sz w:val="20"/>
                <w:szCs w:val="20"/>
              </w:rPr>
              <w:t>13.8</w:t>
            </w:r>
          </w:p>
          <w:p w14:paraId="19CA96C8" w14:textId="77777777" w:rsidR="00726C33" w:rsidRDefault="00726C33" w:rsidP="00873530">
            <w:pPr>
              <w:ind w:left="0"/>
              <w:jc w:val="left"/>
              <w:rPr>
                <w:rFonts w:ascii="Arial" w:hAnsi="Arial" w:cs="Arial"/>
                <w:sz w:val="20"/>
                <w:szCs w:val="20"/>
              </w:rPr>
            </w:pPr>
          </w:p>
          <w:p w14:paraId="0C07262A" w14:textId="77777777" w:rsidR="00726C33" w:rsidRPr="00E9361E" w:rsidRDefault="00726C33" w:rsidP="00873530">
            <w:pPr>
              <w:ind w:left="0"/>
              <w:jc w:val="left"/>
              <w:rPr>
                <w:rFonts w:ascii="Arial" w:hAnsi="Arial" w:cs="Arial"/>
                <w:sz w:val="20"/>
                <w:szCs w:val="20"/>
              </w:rPr>
            </w:pPr>
            <w:r w:rsidRPr="00E9361E">
              <w:rPr>
                <w:rFonts w:ascii="Arial" w:hAnsi="Arial" w:cs="Arial"/>
                <w:color w:val="4472C4" w:themeColor="accent1"/>
                <w:sz w:val="20"/>
                <w:szCs w:val="20"/>
              </w:rPr>
              <w:t>14.63</w:t>
            </w:r>
          </w:p>
        </w:tc>
        <w:tc>
          <w:tcPr>
            <w:tcW w:w="6662" w:type="dxa"/>
            <w:shd w:val="clear" w:color="auto" w:fill="auto"/>
          </w:tcPr>
          <w:p w14:paraId="094FD2E2" w14:textId="77777777" w:rsidR="00726C33" w:rsidRPr="009B6203" w:rsidRDefault="00726C33" w:rsidP="00873530">
            <w:pPr>
              <w:ind w:left="0"/>
              <w:jc w:val="left"/>
              <w:rPr>
                <w:sz w:val="20"/>
                <w:szCs w:val="20"/>
              </w:rPr>
            </w:pPr>
          </w:p>
        </w:tc>
      </w:tr>
      <w:tr w:rsidR="00726C33" w:rsidRPr="009B6203" w14:paraId="442EEAB1" w14:textId="77777777" w:rsidTr="00873530">
        <w:tc>
          <w:tcPr>
            <w:tcW w:w="14170" w:type="dxa"/>
            <w:gridSpan w:val="4"/>
            <w:shd w:val="clear" w:color="auto" w:fill="auto"/>
          </w:tcPr>
          <w:p w14:paraId="4E750384" w14:textId="77777777" w:rsidR="00726C33" w:rsidRDefault="00726C33" w:rsidP="00873530">
            <w:pPr>
              <w:tabs>
                <w:tab w:val="left" w:pos="993"/>
              </w:tabs>
              <w:ind w:left="0"/>
              <w:jc w:val="left"/>
              <w:rPr>
                <w:b/>
                <w:caps/>
              </w:rPr>
            </w:pPr>
            <w:r>
              <w:rPr>
                <w:b/>
                <w:caps/>
              </w:rPr>
              <w:t>Overall reflection and level of competency at this stage of training.</w:t>
            </w:r>
          </w:p>
          <w:p w14:paraId="7A14CBE5" w14:textId="77777777" w:rsidR="00726C33" w:rsidRDefault="00726C33" w:rsidP="00873530">
            <w:pPr>
              <w:ind w:left="39"/>
              <w:jc w:val="left"/>
              <w:rPr>
                <w:rFonts w:cs="Arial"/>
                <w:b/>
                <w:bCs/>
                <w:sz w:val="20"/>
                <w:szCs w:val="22"/>
              </w:rPr>
            </w:pPr>
            <w:r w:rsidRPr="009B2530">
              <w:rPr>
                <w:rFonts w:cs="Arial"/>
                <w:sz w:val="20"/>
              </w:rPr>
              <w:t xml:space="preserve">In which area/s have you seen the most progress?  On which area/s do you most want to focus </w:t>
            </w:r>
            <w:proofErr w:type="gramStart"/>
            <w:r w:rsidRPr="009B2530">
              <w:rPr>
                <w:rFonts w:cs="Arial"/>
                <w:sz w:val="20"/>
              </w:rPr>
              <w:t>in</w:t>
            </w:r>
            <w:proofErr w:type="gramEnd"/>
            <w:r w:rsidRPr="009B2530">
              <w:rPr>
                <w:rFonts w:cs="Arial"/>
                <w:sz w:val="20"/>
              </w:rPr>
              <w:t xml:space="preserve"> the coming year?  Which area/s have you found the most challenging?</w:t>
            </w:r>
          </w:p>
          <w:p w14:paraId="0ADF1472" w14:textId="77777777" w:rsidR="00726C33" w:rsidRDefault="00726C33" w:rsidP="00873530">
            <w:pPr>
              <w:ind w:left="39"/>
              <w:jc w:val="left"/>
              <w:rPr>
                <w:rFonts w:cs="Arial"/>
                <w:b/>
                <w:bCs/>
                <w:sz w:val="20"/>
                <w:szCs w:val="22"/>
              </w:rPr>
            </w:pPr>
          </w:p>
          <w:p w14:paraId="2B1FFD75" w14:textId="77777777" w:rsidR="00726C33" w:rsidRDefault="00726C33" w:rsidP="00873530">
            <w:pPr>
              <w:ind w:left="39"/>
              <w:jc w:val="left"/>
              <w:rPr>
                <w:rFonts w:cs="Arial"/>
                <w:b/>
                <w:bCs/>
                <w:sz w:val="20"/>
                <w:szCs w:val="22"/>
              </w:rPr>
            </w:pPr>
          </w:p>
          <w:p w14:paraId="054B3325" w14:textId="77777777" w:rsidR="00726C33" w:rsidRDefault="00726C33" w:rsidP="00873530">
            <w:pPr>
              <w:ind w:left="39"/>
              <w:jc w:val="left"/>
              <w:rPr>
                <w:rFonts w:cs="Arial"/>
                <w:b/>
                <w:bCs/>
                <w:sz w:val="20"/>
                <w:szCs w:val="22"/>
              </w:rPr>
            </w:pPr>
          </w:p>
          <w:p w14:paraId="30F5CA6A" w14:textId="77777777" w:rsidR="00726C33" w:rsidRDefault="00726C33" w:rsidP="00873530">
            <w:pPr>
              <w:ind w:left="0"/>
              <w:jc w:val="left"/>
              <w:rPr>
                <w:rFonts w:cs="Arial"/>
                <w:b/>
                <w:bCs/>
                <w:sz w:val="20"/>
                <w:szCs w:val="22"/>
              </w:rPr>
            </w:pPr>
          </w:p>
          <w:p w14:paraId="60631248" w14:textId="77777777" w:rsidR="00726C33" w:rsidRDefault="00726C33" w:rsidP="00873530">
            <w:pPr>
              <w:ind w:left="39"/>
              <w:jc w:val="left"/>
              <w:rPr>
                <w:rFonts w:cs="Arial"/>
                <w:b/>
                <w:bCs/>
                <w:sz w:val="20"/>
                <w:szCs w:val="22"/>
              </w:rPr>
            </w:pPr>
          </w:p>
          <w:p w14:paraId="53C142D3" w14:textId="77777777" w:rsidR="00726C33" w:rsidRDefault="00726C33" w:rsidP="00873530">
            <w:pPr>
              <w:ind w:left="39"/>
              <w:jc w:val="left"/>
              <w:rPr>
                <w:rFonts w:cs="Arial"/>
                <w:b/>
                <w:bCs/>
                <w:sz w:val="20"/>
                <w:szCs w:val="22"/>
              </w:rPr>
            </w:pPr>
          </w:p>
          <w:p w14:paraId="382D7D5B" w14:textId="77777777" w:rsidR="00726C33" w:rsidRPr="009B6203" w:rsidRDefault="00726C33" w:rsidP="00873530">
            <w:pPr>
              <w:ind w:left="0"/>
              <w:jc w:val="left"/>
              <w:rPr>
                <w:sz w:val="20"/>
                <w:szCs w:val="20"/>
              </w:rPr>
            </w:pPr>
          </w:p>
        </w:tc>
      </w:tr>
    </w:tbl>
    <w:p w14:paraId="56EE71F3" w14:textId="77777777" w:rsidR="00726C33" w:rsidRDefault="00726C33" w:rsidP="00726C33">
      <w:pPr>
        <w:jc w:val="center"/>
        <w:rPr>
          <w:rFonts w:ascii="Arial" w:hAnsi="Arial" w:cs="Arial"/>
          <w:b/>
          <w:bCs/>
          <w:szCs w:val="22"/>
        </w:rPr>
      </w:pPr>
    </w:p>
    <w:p w14:paraId="14965577" w14:textId="77777777" w:rsidR="00726C33" w:rsidRPr="00034B5F" w:rsidRDefault="00726C33" w:rsidP="00726C33">
      <w:pPr>
        <w:ind w:left="-90"/>
        <w:jc w:val="left"/>
        <w:rPr>
          <w:b/>
        </w:rPr>
      </w:pPr>
      <w:r w:rsidRPr="00034B5F">
        <w:rPr>
          <w:b/>
        </w:rPr>
        <w:t xml:space="preserve">Year 3 trainees should include in their work file their Year 1, Year </w:t>
      </w:r>
      <w:proofErr w:type="gramStart"/>
      <w:r w:rsidRPr="00034B5F">
        <w:rPr>
          <w:b/>
        </w:rPr>
        <w:t>2</w:t>
      </w:r>
      <w:proofErr w:type="gramEnd"/>
      <w:r w:rsidRPr="00034B5F">
        <w:rPr>
          <w:b/>
        </w:rPr>
        <w:t xml:space="preserve"> and Year 3 logs in order for their acquisition of competencies across the three years to be evidenced.</w:t>
      </w:r>
    </w:p>
    <w:p w14:paraId="66597611" w14:textId="77777777" w:rsidR="00726C33" w:rsidRDefault="00726C33" w:rsidP="00726C33">
      <w:pPr>
        <w:ind w:left="-90"/>
        <w:rPr>
          <w:rStyle w:val="Strong"/>
          <w:rFonts w:asciiTheme="minorHAnsi" w:hAnsiTheme="minorHAnsi" w:cs="Arial"/>
          <w:color w:val="000000"/>
          <w:szCs w:val="20"/>
        </w:rPr>
      </w:pPr>
    </w:p>
    <w:p w14:paraId="11136117" w14:textId="77777777" w:rsidR="00726C33" w:rsidRPr="0094121C" w:rsidRDefault="00726C33" w:rsidP="00726C33">
      <w:pPr>
        <w:ind w:left="-90"/>
        <w:rPr>
          <w:rFonts w:asciiTheme="minorHAnsi" w:hAnsiTheme="minorHAnsi"/>
        </w:rPr>
      </w:pPr>
      <w:r w:rsidRPr="0094121C">
        <w:rPr>
          <w:rStyle w:val="Strong"/>
          <w:rFonts w:asciiTheme="minorHAnsi" w:hAnsiTheme="minorHAnsi" w:cs="Arial"/>
          <w:color w:val="000000"/>
          <w:szCs w:val="20"/>
        </w:rPr>
        <w:t>For Year 3 Only:</w:t>
      </w:r>
      <w:r w:rsidRPr="0094121C">
        <w:rPr>
          <w:rFonts w:asciiTheme="minorHAnsi" w:hAnsiTheme="minorHAnsi"/>
        </w:rPr>
        <w:t xml:space="preserve"> I confirm that I have met all the HCPC SOPS during the course of my </w:t>
      </w:r>
      <w:proofErr w:type="gramStart"/>
      <w:r w:rsidRPr="0094121C">
        <w:rPr>
          <w:rFonts w:asciiTheme="minorHAnsi" w:hAnsiTheme="minorHAnsi"/>
        </w:rPr>
        <w:t>3 year</w:t>
      </w:r>
      <w:proofErr w:type="gramEnd"/>
      <w:r w:rsidRPr="0094121C">
        <w:rPr>
          <w:rFonts w:asciiTheme="minorHAnsi" w:hAnsiTheme="minorHAnsi"/>
        </w:rPr>
        <w:t xml:space="preserve"> training and that I have provided evidence of this.</w:t>
      </w:r>
      <w:r>
        <w:rPr>
          <w:rFonts w:asciiTheme="minorHAnsi" w:hAnsiTheme="minorHAnsi"/>
        </w:rPr>
        <w:br/>
      </w:r>
    </w:p>
    <w:p w14:paraId="2F806CF3" w14:textId="77777777" w:rsidR="00726C33" w:rsidRDefault="00726C33" w:rsidP="00726C33">
      <w:pPr>
        <w:ind w:left="-90"/>
      </w:pPr>
    </w:p>
    <w:p w14:paraId="6CE06597" w14:textId="77777777" w:rsidR="00726C33" w:rsidRPr="00BA1EF9" w:rsidRDefault="00726C33" w:rsidP="00726C33">
      <w:pPr>
        <w:ind w:left="-90"/>
      </w:pPr>
      <w:r w:rsidRPr="00B70037">
        <w:t>Signed...............</w:t>
      </w:r>
      <w:r>
        <w:t>........................................</w:t>
      </w:r>
      <w:r w:rsidRPr="00B70037">
        <w:t>.....................  Date..........................................................</w:t>
      </w:r>
    </w:p>
    <w:p w14:paraId="25196DF8" w14:textId="4BDA447B" w:rsidR="00B72458" w:rsidRPr="00726C33" w:rsidRDefault="00B72458" w:rsidP="00726C33">
      <w:pPr>
        <w:ind w:left="0"/>
        <w:jc w:val="left"/>
        <w:rPr>
          <w:b/>
        </w:rPr>
      </w:pPr>
    </w:p>
    <w:sectPr w:rsidR="00B72458" w:rsidRPr="00726C33" w:rsidSect="00726C3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E44AA"/>
    <w:multiLevelType w:val="hybridMultilevel"/>
    <w:tmpl w:val="FC866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33"/>
    <w:rsid w:val="00726C33"/>
    <w:rsid w:val="00B72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38A9"/>
  <w15:chartTrackingRefBased/>
  <w15:docId w15:val="{E46F362F-4C5A-4465-9F3C-5BF42510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C33"/>
    <w:pPr>
      <w:spacing w:after="0" w:line="240" w:lineRule="auto"/>
      <w:ind w:left="289"/>
      <w:jc w:val="both"/>
    </w:pPr>
    <w:rPr>
      <w:rFonts w:ascii="Calibri" w:eastAsia="Times New Roman" w:hAnsi="Calibri" w:cs="Times New Roman"/>
      <w:sz w:val="24"/>
      <w:szCs w:val="24"/>
      <w:lang w:eastAsia="en-GB"/>
    </w:rPr>
  </w:style>
  <w:style w:type="paragraph" w:styleId="Heading3">
    <w:name w:val="heading 3"/>
    <w:basedOn w:val="Normal"/>
    <w:next w:val="Normal"/>
    <w:link w:val="Heading3Char"/>
    <w:qFormat/>
    <w:rsid w:val="00726C33"/>
    <w:pPr>
      <w:keepNext/>
      <w:spacing w:after="60"/>
      <w:outlineLvl w:val="2"/>
    </w:pPr>
    <w:rPr>
      <w:rFonts w:cs="Arial"/>
      <w:b/>
      <w:bCs/>
      <w:color w:val="06617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6C33"/>
    <w:rPr>
      <w:rFonts w:ascii="Calibri" w:eastAsia="Times New Roman" w:hAnsi="Calibri" w:cs="Arial"/>
      <w:b/>
      <w:bCs/>
      <w:color w:val="066178"/>
      <w:sz w:val="28"/>
      <w:szCs w:val="26"/>
      <w:lang w:eastAsia="en-GB"/>
    </w:rPr>
  </w:style>
  <w:style w:type="paragraph" w:styleId="ListParagraph">
    <w:name w:val="List Paragraph"/>
    <w:basedOn w:val="Normal"/>
    <w:uiPriority w:val="34"/>
    <w:qFormat/>
    <w:rsid w:val="00726C33"/>
    <w:pPr>
      <w:ind w:left="720"/>
    </w:pPr>
  </w:style>
  <w:style w:type="character" w:styleId="Strong">
    <w:name w:val="Strong"/>
    <w:uiPriority w:val="22"/>
    <w:qFormat/>
    <w:rsid w:val="00726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2987</Words>
  <Characters>17029</Characters>
  <Application>Microsoft Office Word</Application>
  <DocSecurity>0</DocSecurity>
  <Lines>141</Lines>
  <Paragraphs>39</Paragraphs>
  <ScaleCrop>false</ScaleCrop>
  <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Goodall</dc:creator>
  <cp:keywords/>
  <dc:description/>
  <cp:lastModifiedBy>Angela Goodall</cp:lastModifiedBy>
  <cp:revision>1</cp:revision>
  <dcterms:created xsi:type="dcterms:W3CDTF">2021-09-20T11:35:00Z</dcterms:created>
  <dcterms:modified xsi:type="dcterms:W3CDTF">2021-09-20T11:37:00Z</dcterms:modified>
</cp:coreProperties>
</file>