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9A9EC" w14:textId="13D56C9A" w:rsidR="00530BD1" w:rsidRDefault="00AC3EA4" w:rsidP="00AC3EA4">
      <w:pPr>
        <w:pStyle w:val="Title"/>
        <w:tabs>
          <w:tab w:val="left" w:pos="720"/>
        </w:tabs>
        <w:ind w:left="540" w:right="1078"/>
        <w:jc w:val="both"/>
        <w:rPr>
          <w:rFonts w:ascii="Calibri" w:hAnsi="Calibri"/>
          <w:b w:val="0"/>
          <w:bCs/>
          <w:sz w:val="28"/>
          <w:szCs w:val="24"/>
        </w:rPr>
      </w:pPr>
      <w:r w:rsidRPr="00B66223">
        <w:rPr>
          <w:rFonts w:ascii="Calibri" w:hAnsi="Calibri"/>
          <w:sz w:val="28"/>
          <w:szCs w:val="24"/>
        </w:rPr>
        <w:t xml:space="preserve">DOCTORAL PROGRAMME IN EDUCATIONAL PSYCHOLOGY: </w:t>
      </w:r>
      <w:r w:rsidRPr="00B66223">
        <w:rPr>
          <w:rFonts w:ascii="Calibri" w:hAnsi="Calibri"/>
          <w:b w:val="0"/>
          <w:bCs/>
          <w:sz w:val="28"/>
          <w:szCs w:val="24"/>
        </w:rPr>
        <w:t>Placement Handbook</w:t>
      </w:r>
    </w:p>
    <w:p w14:paraId="7DB40CC9" w14:textId="77777777" w:rsidR="00AC3EA4" w:rsidRDefault="00AC3EA4" w:rsidP="00AC3EA4">
      <w:pPr>
        <w:pStyle w:val="Title"/>
        <w:tabs>
          <w:tab w:val="left" w:pos="720"/>
        </w:tabs>
        <w:ind w:left="540" w:right="1078"/>
        <w:jc w:val="both"/>
        <w:rPr>
          <w:rFonts w:cs="Arial"/>
          <w:b w:val="0"/>
          <w:sz w:val="22"/>
          <w:szCs w:val="22"/>
        </w:rPr>
      </w:pPr>
    </w:p>
    <w:p w14:paraId="59F8BAD8" w14:textId="1C244385" w:rsidR="00530BD1" w:rsidRPr="00261DAE" w:rsidRDefault="00530BD1" w:rsidP="00486547">
      <w:pPr>
        <w:pStyle w:val="Heading3"/>
        <w:ind w:left="540"/>
      </w:pPr>
      <w:bookmarkStart w:id="0" w:name="_Toc80618161"/>
      <w:bookmarkStart w:id="1" w:name="_Toc80618266"/>
      <w:r w:rsidRPr="00261DAE">
        <w:t>Appendix 4</w:t>
      </w:r>
      <w:r w:rsidR="00486547">
        <w:t xml:space="preserve">: </w:t>
      </w:r>
      <w:r w:rsidR="00D76D31" w:rsidRPr="00261DAE">
        <w:t xml:space="preserve"> </w:t>
      </w:r>
      <w:r w:rsidRPr="00261DAE">
        <w:t xml:space="preserve">Placement </w:t>
      </w:r>
      <w:r w:rsidR="000468BA" w:rsidRPr="00261DAE">
        <w:t>Learning:</w:t>
      </w:r>
      <w:r w:rsidRPr="00261DAE">
        <w:t xml:space="preserve"> </w:t>
      </w:r>
      <w:r w:rsidR="001F24C1">
        <w:t>Week</w:t>
      </w:r>
      <w:r w:rsidRPr="00261DAE">
        <w:t>ly Log</w:t>
      </w:r>
      <w:r w:rsidR="007E0431" w:rsidRPr="00261DAE">
        <w:t xml:space="preserve"> Years 2 and 3</w:t>
      </w:r>
      <w:bookmarkEnd w:id="0"/>
      <w:bookmarkEnd w:id="1"/>
    </w:p>
    <w:p w14:paraId="3624D0D4" w14:textId="73B81DAD" w:rsidR="00530BD1" w:rsidRDefault="00530BD1" w:rsidP="002F5F6D">
      <w:pPr>
        <w:tabs>
          <w:tab w:val="left" w:pos="720"/>
        </w:tabs>
        <w:ind w:left="540" w:right="718"/>
      </w:pPr>
    </w:p>
    <w:p w14:paraId="795770A7" w14:textId="6AE80048" w:rsidR="00AC3EA4" w:rsidRDefault="00AC3EA4" w:rsidP="002F5F6D">
      <w:pPr>
        <w:tabs>
          <w:tab w:val="left" w:pos="720"/>
        </w:tabs>
        <w:ind w:left="540" w:right="718"/>
      </w:pPr>
      <w:r>
        <w:t xml:space="preserve">Last updated: </w:t>
      </w:r>
      <w:r w:rsidR="00E90AA6">
        <w:t>November</w:t>
      </w:r>
      <w:r>
        <w:t xml:space="preserve"> 2022</w:t>
      </w:r>
    </w:p>
    <w:p w14:paraId="75B111FC" w14:textId="77777777" w:rsidR="00AC3EA4" w:rsidRDefault="00AC3EA4" w:rsidP="002F5F6D">
      <w:pPr>
        <w:tabs>
          <w:tab w:val="left" w:pos="720"/>
        </w:tabs>
        <w:ind w:left="540" w:right="718"/>
      </w:pPr>
    </w:p>
    <w:p w14:paraId="3D6C1F1F" w14:textId="77777777" w:rsidR="00530BD1" w:rsidRDefault="00530BD1" w:rsidP="002F5F6D">
      <w:pPr>
        <w:tabs>
          <w:tab w:val="left" w:pos="720"/>
        </w:tabs>
        <w:ind w:left="540" w:right="718"/>
      </w:pPr>
    </w:p>
    <w:p w14:paraId="05210729" w14:textId="77777777" w:rsidR="0062495E" w:rsidRDefault="0062495E" w:rsidP="0062495E">
      <w:pPr>
        <w:tabs>
          <w:tab w:val="left" w:pos="10530"/>
        </w:tabs>
        <w:ind w:left="540" w:right="628"/>
      </w:pPr>
      <w:r>
        <w:t>The following Placement Learning Weekly Log should be used to record:</w:t>
      </w:r>
    </w:p>
    <w:p w14:paraId="5F1C56DB" w14:textId="77777777" w:rsidR="0062495E" w:rsidRDefault="0062495E" w:rsidP="0062495E">
      <w:pPr>
        <w:tabs>
          <w:tab w:val="left" w:pos="10530"/>
        </w:tabs>
        <w:ind w:left="540" w:right="628"/>
      </w:pPr>
    </w:p>
    <w:p w14:paraId="13E21299" w14:textId="77777777" w:rsidR="0062495E" w:rsidRDefault="0062495E">
      <w:pPr>
        <w:pStyle w:val="ListParagraph"/>
        <w:numPr>
          <w:ilvl w:val="0"/>
          <w:numId w:val="1"/>
        </w:numPr>
        <w:tabs>
          <w:tab w:val="left" w:pos="10530"/>
        </w:tabs>
        <w:ind w:right="628"/>
      </w:pPr>
      <w:r>
        <w:t>Daily activity for each day of placement learning (130 days across each of Years 2 and 3).  Each day should be signed by the appropriate supervisor/supervision co-ordinator.</w:t>
      </w:r>
    </w:p>
    <w:p w14:paraId="62F029A2" w14:textId="77777777" w:rsidR="0062495E" w:rsidRDefault="0062495E">
      <w:pPr>
        <w:pStyle w:val="ListParagraph"/>
        <w:numPr>
          <w:ilvl w:val="0"/>
          <w:numId w:val="1"/>
        </w:numPr>
        <w:tabs>
          <w:tab w:val="left" w:pos="10530"/>
        </w:tabs>
        <w:ind w:right="628"/>
      </w:pPr>
      <w:r>
        <w:t>Reflections on the learning resulting from key activities during the week. Trainees are free to complete this second section in whatever style works best for them.  It is expected that the amount written in this section will reflect the week which has passed, with some weeks having longer entries where there is a lot to process and reflect upon and some weeks having much shorter entries because tasks undertaken were repeated or admin activities in which less new learning took place.</w:t>
      </w:r>
    </w:p>
    <w:p w14:paraId="102792BB" w14:textId="1F530156" w:rsidR="0062495E" w:rsidRDefault="0062495E" w:rsidP="0062495E">
      <w:pPr>
        <w:tabs>
          <w:tab w:val="left" w:pos="10530"/>
        </w:tabs>
        <w:ind w:left="540" w:right="628"/>
      </w:pPr>
      <w:r>
        <w:t xml:space="preserve"> </w:t>
      </w:r>
    </w:p>
    <w:p w14:paraId="5934D70A" w14:textId="77777777" w:rsidR="0062495E" w:rsidRDefault="0062495E" w:rsidP="0062495E">
      <w:pPr>
        <w:tabs>
          <w:tab w:val="left" w:pos="10530"/>
        </w:tabs>
        <w:ind w:left="540" w:right="628"/>
      </w:pPr>
      <w:r>
        <w:t>Weekly reflective commentaries serve the following purposes:</w:t>
      </w:r>
    </w:p>
    <w:p w14:paraId="288429C7" w14:textId="77777777" w:rsidR="0062495E" w:rsidRDefault="0062495E" w:rsidP="0062495E">
      <w:pPr>
        <w:tabs>
          <w:tab w:val="left" w:pos="10530"/>
        </w:tabs>
        <w:ind w:left="540" w:right="628"/>
      </w:pPr>
    </w:p>
    <w:p w14:paraId="71438118" w14:textId="77777777" w:rsidR="0062495E" w:rsidRDefault="0062495E">
      <w:pPr>
        <w:pStyle w:val="ListParagraph"/>
        <w:numPr>
          <w:ilvl w:val="0"/>
          <w:numId w:val="2"/>
        </w:numPr>
        <w:tabs>
          <w:tab w:val="left" w:pos="10530"/>
        </w:tabs>
        <w:ind w:right="628"/>
      </w:pPr>
      <w:r>
        <w:t xml:space="preserve">Reflecting on an activity increases the learning arising from it. </w:t>
      </w:r>
    </w:p>
    <w:p w14:paraId="45BC72B3" w14:textId="77777777" w:rsidR="0062495E" w:rsidRDefault="0062495E">
      <w:pPr>
        <w:pStyle w:val="ListParagraph"/>
        <w:numPr>
          <w:ilvl w:val="0"/>
          <w:numId w:val="2"/>
        </w:numPr>
        <w:tabs>
          <w:tab w:val="left" w:pos="10530"/>
        </w:tabs>
        <w:ind w:right="628"/>
      </w:pPr>
      <w:r>
        <w:t>Reflection on practice is a key HCPC SOP (11.1 understand the value of reflection on practice and the need to record the outcome of such reflection).</w:t>
      </w:r>
    </w:p>
    <w:p w14:paraId="698915F7" w14:textId="4E67003B" w:rsidR="0062495E" w:rsidRDefault="0062495E">
      <w:pPr>
        <w:pStyle w:val="ListParagraph"/>
        <w:numPr>
          <w:ilvl w:val="0"/>
          <w:numId w:val="2"/>
        </w:numPr>
        <w:tabs>
          <w:tab w:val="left" w:pos="10530"/>
        </w:tabs>
        <w:ind w:right="628"/>
      </w:pPr>
      <w:r>
        <w:t>Written reflections serve as an important source of evidence for the BPS log of competencies submitted at the end of the year since we do not require individual reflections against each competency in the BPS profile of competencies.</w:t>
      </w:r>
    </w:p>
    <w:p w14:paraId="6080B5EB" w14:textId="77777777" w:rsidR="0062495E" w:rsidRDefault="0062495E" w:rsidP="0062495E">
      <w:pPr>
        <w:tabs>
          <w:tab w:val="left" w:pos="10530"/>
        </w:tabs>
        <w:ind w:left="540" w:right="628"/>
      </w:pPr>
    </w:p>
    <w:p w14:paraId="4B1C95DF" w14:textId="77777777" w:rsidR="0062495E" w:rsidRDefault="0062495E" w:rsidP="0062495E">
      <w:pPr>
        <w:tabs>
          <w:tab w:val="left" w:pos="10530"/>
        </w:tabs>
        <w:ind w:left="540" w:right="628"/>
      </w:pPr>
      <w:r>
        <w:t>Additionally:</w:t>
      </w:r>
    </w:p>
    <w:p w14:paraId="22AE707E" w14:textId="77777777" w:rsidR="0062495E" w:rsidRDefault="0062495E" w:rsidP="0062495E">
      <w:pPr>
        <w:tabs>
          <w:tab w:val="left" w:pos="10530"/>
        </w:tabs>
        <w:ind w:left="540" w:right="628"/>
      </w:pPr>
    </w:p>
    <w:p w14:paraId="191E5B81" w14:textId="77777777" w:rsidR="0062495E" w:rsidRDefault="0062495E">
      <w:pPr>
        <w:pStyle w:val="ListParagraph"/>
        <w:numPr>
          <w:ilvl w:val="0"/>
          <w:numId w:val="3"/>
        </w:numPr>
        <w:tabs>
          <w:tab w:val="left" w:pos="10530"/>
        </w:tabs>
        <w:ind w:right="628"/>
      </w:pPr>
      <w:r>
        <w:t>Trainees may wish to share their reflections with their supervisors, and supervisors might like to add comments of their own in response, however they are not required to sign off reflections. Meeting HCPC 11.1 will be determined across the work file.</w:t>
      </w:r>
    </w:p>
    <w:p w14:paraId="3CA93383" w14:textId="77777777" w:rsidR="0062495E" w:rsidRDefault="0062495E">
      <w:pPr>
        <w:pStyle w:val="ListParagraph"/>
        <w:numPr>
          <w:ilvl w:val="0"/>
          <w:numId w:val="3"/>
        </w:numPr>
        <w:tabs>
          <w:tab w:val="left" w:pos="10530"/>
        </w:tabs>
        <w:ind w:right="628"/>
      </w:pPr>
      <w:r>
        <w:t>Trainees are not required to identify BPS competencies in their weekly reflections (however doing so might make things easier when it comes to evidencing the BPS log at the end of the year).</w:t>
      </w:r>
    </w:p>
    <w:p w14:paraId="422A05A7" w14:textId="77777777" w:rsidR="0062495E" w:rsidRDefault="0062495E">
      <w:pPr>
        <w:pStyle w:val="ListParagraph"/>
        <w:numPr>
          <w:ilvl w:val="0"/>
          <w:numId w:val="3"/>
        </w:numPr>
        <w:tabs>
          <w:tab w:val="left" w:pos="10530"/>
        </w:tabs>
        <w:ind w:right="628"/>
      </w:pPr>
      <w:r>
        <w:t>Trainees are invited to reflect openly and honestly in their commentaries. Accordingly, all names (including the names of schools and other organisations) should be anonymised and the logs should be stored securely in case any specific details might enable others to 'de-anonymise' the issue being written about through their own knowledge of it or through other information available to them.</w:t>
      </w:r>
    </w:p>
    <w:p w14:paraId="6127A212" w14:textId="77777777" w:rsidR="0062495E" w:rsidRDefault="0062495E" w:rsidP="0062495E">
      <w:pPr>
        <w:tabs>
          <w:tab w:val="left" w:pos="10530"/>
        </w:tabs>
        <w:ind w:left="540" w:right="628"/>
      </w:pPr>
    </w:p>
    <w:p w14:paraId="2B29B14A" w14:textId="4881748A" w:rsidR="0002283B" w:rsidRDefault="0062495E" w:rsidP="0062495E">
      <w:pPr>
        <w:tabs>
          <w:tab w:val="left" w:pos="10530"/>
        </w:tabs>
        <w:ind w:left="540" w:right="628"/>
      </w:pPr>
      <w:r>
        <w:t xml:space="preserve">Completed logs - with supervisor signatures for the daily activity tables - should be submitted, as part of the practical work file, at the end of the year. </w:t>
      </w:r>
      <w:r w:rsidR="00DC4986">
        <w:t xml:space="preserve"> </w:t>
      </w:r>
    </w:p>
    <w:p w14:paraId="68DDEB1E" w14:textId="77777777" w:rsidR="00FD2249" w:rsidRDefault="00FD2249" w:rsidP="0019335B">
      <w:pPr>
        <w:tabs>
          <w:tab w:val="left" w:pos="10530"/>
        </w:tabs>
        <w:ind w:left="540" w:right="628"/>
      </w:pPr>
    </w:p>
    <w:p w14:paraId="2491C5AD" w14:textId="77777777" w:rsidR="00FD2249" w:rsidRDefault="00FD2249" w:rsidP="0019335B">
      <w:pPr>
        <w:tabs>
          <w:tab w:val="left" w:pos="10530"/>
        </w:tabs>
        <w:ind w:left="540" w:right="628"/>
      </w:pPr>
    </w:p>
    <w:p w14:paraId="07594748" w14:textId="77777777" w:rsidR="00FD2249" w:rsidRPr="00E44DE9" w:rsidRDefault="00FD2249" w:rsidP="0019335B">
      <w:pPr>
        <w:tabs>
          <w:tab w:val="left" w:pos="10530"/>
        </w:tabs>
        <w:ind w:left="540" w:right="628"/>
      </w:pPr>
    </w:p>
    <w:p w14:paraId="071048EF" w14:textId="77777777" w:rsidR="0002283B" w:rsidRDefault="0002283B" w:rsidP="00530BD1">
      <w:pPr>
        <w:spacing w:line="600" w:lineRule="auto"/>
        <w:rPr>
          <w:rFonts w:ascii="Arial" w:hAnsi="Arial" w:cs="Arial"/>
          <w:b/>
          <w:szCs w:val="22"/>
        </w:rPr>
        <w:sectPr w:rsidR="0002283B" w:rsidSect="002E566A">
          <w:headerReference w:type="default" r:id="rId8"/>
          <w:pgSz w:w="11906" w:h="16838" w:code="9"/>
          <w:pgMar w:top="1440" w:right="284" w:bottom="1440" w:left="284" w:header="567" w:footer="454" w:gutter="0"/>
          <w:cols w:space="708"/>
          <w:docGrid w:linePitch="360"/>
        </w:sectPr>
      </w:pPr>
    </w:p>
    <w:tbl>
      <w:tblPr>
        <w:tblW w:w="10780" w:type="dxa"/>
        <w:tblInd w:w="284" w:type="dxa"/>
        <w:tblLayout w:type="fixed"/>
        <w:tblLook w:val="0000" w:firstRow="0" w:lastRow="0" w:firstColumn="0" w:lastColumn="0" w:noHBand="0" w:noVBand="0"/>
      </w:tblPr>
      <w:tblGrid>
        <w:gridCol w:w="886"/>
        <w:gridCol w:w="1350"/>
        <w:gridCol w:w="2804"/>
        <w:gridCol w:w="5740"/>
      </w:tblGrid>
      <w:tr w:rsidR="009B0942" w:rsidRPr="00C73365" w14:paraId="3C6A558E" w14:textId="77777777" w:rsidTr="00394601">
        <w:trPr>
          <w:trHeight w:val="1130"/>
        </w:trPr>
        <w:tc>
          <w:tcPr>
            <w:tcW w:w="5040" w:type="dxa"/>
            <w:gridSpan w:val="3"/>
          </w:tcPr>
          <w:p w14:paraId="16CAC002" w14:textId="77777777" w:rsidR="00E82C51" w:rsidRPr="00486547" w:rsidRDefault="00E82C51" w:rsidP="00486547">
            <w:pPr>
              <w:ind w:left="0"/>
              <w:jc w:val="left"/>
              <w:rPr>
                <w:b/>
              </w:rPr>
            </w:pPr>
            <w:r w:rsidRPr="00486547">
              <w:rPr>
                <w:b/>
              </w:rPr>
              <w:lastRenderedPageBreak/>
              <w:t>UNIVERSITY OF SOUTHAMPTON DOCTORAL PROGRAMME IN EDUCATIONAL PSYCHOLOGY</w:t>
            </w:r>
          </w:p>
          <w:p w14:paraId="7B34D5A1" w14:textId="77777777" w:rsidR="00E82C51" w:rsidRPr="00E82C51" w:rsidRDefault="00E82C51" w:rsidP="00486547">
            <w:pPr>
              <w:rPr>
                <w:rFonts w:ascii="Arial" w:hAnsi="Arial"/>
                <w:b/>
                <w:bCs/>
              </w:rPr>
            </w:pPr>
          </w:p>
          <w:p w14:paraId="34F47794" w14:textId="0E2C7B70" w:rsidR="009B0942" w:rsidRPr="00486547" w:rsidRDefault="009B0942" w:rsidP="00486547">
            <w:pPr>
              <w:ind w:left="0"/>
              <w:rPr>
                <w:b/>
              </w:rPr>
            </w:pPr>
            <w:r w:rsidRPr="00486547">
              <w:rPr>
                <w:b/>
              </w:rPr>
              <w:t xml:space="preserve">Placement Learning: </w:t>
            </w:r>
            <w:r w:rsidR="00394601">
              <w:rPr>
                <w:b/>
              </w:rPr>
              <w:t>Weekl</w:t>
            </w:r>
            <w:r w:rsidRPr="00486547">
              <w:rPr>
                <w:b/>
              </w:rPr>
              <w:t>y Log</w:t>
            </w:r>
          </w:p>
          <w:p w14:paraId="219C266F" w14:textId="77777777" w:rsidR="009B0942" w:rsidRPr="00EF4829" w:rsidRDefault="009B0942" w:rsidP="00486547">
            <w:pPr>
              <w:ind w:left="0"/>
              <w:rPr>
                <w:rFonts w:ascii="Arial" w:hAnsi="Arial"/>
                <w:b/>
                <w:bCs/>
              </w:rPr>
            </w:pPr>
          </w:p>
        </w:tc>
        <w:tc>
          <w:tcPr>
            <w:tcW w:w="5740" w:type="dxa"/>
            <w:shd w:val="pct12" w:color="auto" w:fill="auto"/>
          </w:tcPr>
          <w:p w14:paraId="7E7B369A" w14:textId="77777777" w:rsidR="00486547" w:rsidRDefault="00486547" w:rsidP="00486547">
            <w:pPr>
              <w:rPr>
                <w:rFonts w:ascii="Arial" w:hAnsi="Arial"/>
                <w:b/>
                <w:bCs/>
              </w:rPr>
            </w:pPr>
          </w:p>
          <w:p w14:paraId="57EAC0AF" w14:textId="77777777" w:rsidR="00DC7240" w:rsidRPr="00DC7240" w:rsidRDefault="009B0942" w:rsidP="00486547">
            <w:pPr>
              <w:rPr>
                <w:rFonts w:asciiTheme="minorHAnsi" w:hAnsiTheme="minorHAnsi" w:cstheme="minorHAnsi"/>
                <w:b/>
                <w:bCs/>
              </w:rPr>
            </w:pPr>
            <w:r w:rsidRPr="00DC7240">
              <w:rPr>
                <w:rFonts w:asciiTheme="minorHAnsi" w:hAnsiTheme="minorHAnsi" w:cstheme="minorHAnsi"/>
                <w:b/>
                <w:bCs/>
              </w:rPr>
              <w:t xml:space="preserve">Year </w:t>
            </w:r>
            <w:r w:rsidR="00DC7240" w:rsidRPr="00DC7240">
              <w:rPr>
                <w:rFonts w:asciiTheme="minorHAnsi" w:hAnsiTheme="minorHAnsi" w:cstheme="minorHAnsi"/>
                <w:b/>
                <w:bCs/>
              </w:rPr>
              <w:t xml:space="preserve">   </w:t>
            </w:r>
            <w:r w:rsidRPr="00DC7240">
              <w:rPr>
                <w:rFonts w:asciiTheme="minorHAnsi" w:hAnsiTheme="minorHAnsi" w:cstheme="minorHAnsi"/>
                <w:b/>
                <w:bCs/>
              </w:rPr>
              <w:t xml:space="preserve">2       3      </w:t>
            </w:r>
            <w:r w:rsidRPr="00DC7240">
              <w:rPr>
                <w:rFonts w:asciiTheme="minorHAnsi" w:hAnsiTheme="minorHAnsi" w:cstheme="minorHAnsi"/>
                <w:bCs/>
              </w:rPr>
              <w:t>(Please circle)</w:t>
            </w:r>
            <w:r w:rsidR="00486547" w:rsidRPr="00DC7240">
              <w:rPr>
                <w:rFonts w:asciiTheme="minorHAnsi" w:hAnsiTheme="minorHAnsi" w:cstheme="minorHAnsi"/>
                <w:b/>
                <w:bCs/>
              </w:rPr>
              <w:tab/>
            </w:r>
            <w:r w:rsidR="00486547" w:rsidRPr="00DC7240">
              <w:rPr>
                <w:rFonts w:asciiTheme="minorHAnsi" w:hAnsiTheme="minorHAnsi" w:cstheme="minorHAnsi"/>
                <w:b/>
                <w:bCs/>
              </w:rPr>
              <w:tab/>
            </w:r>
            <w:r w:rsidR="00DC7240" w:rsidRPr="00DC7240">
              <w:rPr>
                <w:rFonts w:asciiTheme="minorHAnsi" w:hAnsiTheme="minorHAnsi" w:cstheme="minorHAnsi"/>
                <w:b/>
                <w:bCs/>
              </w:rPr>
              <w:br/>
            </w:r>
          </w:p>
          <w:p w14:paraId="745D9791" w14:textId="77777777" w:rsidR="001F5FAF" w:rsidRPr="009E4B44" w:rsidRDefault="001F5FAF" w:rsidP="00DC7240">
            <w:pPr>
              <w:ind w:right="162"/>
              <w:jc w:val="left"/>
              <w:rPr>
                <w:spacing w:val="-4"/>
                <w:sz w:val="20"/>
              </w:rPr>
            </w:pPr>
            <w:r w:rsidRPr="009E4B44">
              <w:rPr>
                <w:spacing w:val="-4"/>
                <w:sz w:val="20"/>
              </w:rPr>
              <w:t>One daily log to be completed for each day of placement learning (including time spent working at home on reports</w:t>
            </w:r>
            <w:r w:rsidR="009E4B44" w:rsidRPr="009E4B44">
              <w:rPr>
                <w:spacing w:val="-4"/>
                <w:sz w:val="20"/>
              </w:rPr>
              <w:t>,</w:t>
            </w:r>
            <w:r w:rsidRPr="009E4B44">
              <w:rPr>
                <w:spacing w:val="-4"/>
                <w:sz w:val="20"/>
              </w:rPr>
              <w:t xml:space="preserve"> etc. for the local authority) to a total of 130 in each of years 2 and 3.</w:t>
            </w:r>
          </w:p>
          <w:p w14:paraId="458C8F82" w14:textId="77777777" w:rsidR="001F5FAF" w:rsidRPr="00C73365" w:rsidRDefault="001F5FAF" w:rsidP="00486547">
            <w:pPr>
              <w:rPr>
                <w:rFonts w:ascii="Arial" w:hAnsi="Arial"/>
                <w:b/>
                <w:bCs/>
              </w:rPr>
            </w:pPr>
          </w:p>
        </w:tc>
      </w:tr>
      <w:tr w:rsidR="00394601" w:rsidRPr="005E32E6" w14:paraId="5DB79842" w14:textId="77777777" w:rsidTr="00394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0" w:type="dxa"/>
            <w:gridSpan w:val="4"/>
            <w:tcBorders>
              <w:top w:val="nil"/>
              <w:left w:val="nil"/>
              <w:bottom w:val="single" w:sz="4" w:space="0" w:color="auto"/>
              <w:right w:val="nil"/>
            </w:tcBorders>
          </w:tcPr>
          <w:p w14:paraId="4EA9A8A5" w14:textId="77777777" w:rsidR="00394601" w:rsidRPr="00486547" w:rsidRDefault="00394601" w:rsidP="00486547">
            <w:pPr>
              <w:ind w:left="72"/>
              <w:rPr>
                <w:b/>
              </w:rPr>
            </w:pPr>
          </w:p>
        </w:tc>
      </w:tr>
      <w:tr w:rsidR="00394601" w:rsidRPr="005E32E6" w14:paraId="7EE628FA" w14:textId="77777777" w:rsidTr="00DC3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6"/>
        </w:trPr>
        <w:tc>
          <w:tcPr>
            <w:tcW w:w="2236" w:type="dxa"/>
            <w:gridSpan w:val="2"/>
            <w:tcBorders>
              <w:top w:val="single" w:sz="4" w:space="0" w:color="auto"/>
            </w:tcBorders>
          </w:tcPr>
          <w:p w14:paraId="4EDC426F" w14:textId="77777777" w:rsidR="00394601" w:rsidRDefault="00394601" w:rsidP="00394601">
            <w:pPr>
              <w:ind w:left="-10"/>
              <w:rPr>
                <w:b/>
              </w:rPr>
            </w:pPr>
            <w:r>
              <w:rPr>
                <w:b/>
              </w:rPr>
              <w:t>Date:</w:t>
            </w:r>
          </w:p>
        </w:tc>
        <w:tc>
          <w:tcPr>
            <w:tcW w:w="2804" w:type="dxa"/>
            <w:tcBorders>
              <w:top w:val="single" w:sz="4" w:space="0" w:color="auto"/>
            </w:tcBorders>
          </w:tcPr>
          <w:p w14:paraId="1731DFEA" w14:textId="362D5AF3" w:rsidR="00394601" w:rsidRPr="00486547" w:rsidRDefault="00394601" w:rsidP="00DC3F33">
            <w:pPr>
              <w:ind w:left="-19" w:right="-89"/>
              <w:jc w:val="left"/>
              <w:rPr>
                <w:b/>
              </w:rPr>
            </w:pPr>
            <w:r>
              <w:rPr>
                <w:b/>
              </w:rPr>
              <w:t>S</w:t>
            </w:r>
            <w:r w:rsidRPr="001F5FAF">
              <w:rPr>
                <w:b/>
              </w:rPr>
              <w:t>upervision co-ordinator/</w:t>
            </w:r>
            <w:r w:rsidR="00DC3F33">
              <w:rPr>
                <w:b/>
              </w:rPr>
              <w:t xml:space="preserve"> </w:t>
            </w:r>
            <w:r w:rsidRPr="001F5FAF">
              <w:rPr>
                <w:b/>
              </w:rPr>
              <w:t>supervisor signature:</w:t>
            </w:r>
          </w:p>
        </w:tc>
        <w:tc>
          <w:tcPr>
            <w:tcW w:w="5740" w:type="dxa"/>
            <w:tcBorders>
              <w:top w:val="single" w:sz="4" w:space="0" w:color="auto"/>
              <w:right w:val="single" w:sz="4" w:space="0" w:color="auto"/>
            </w:tcBorders>
          </w:tcPr>
          <w:p w14:paraId="6F67DF15" w14:textId="77777777" w:rsidR="00394601" w:rsidRPr="00486547" w:rsidRDefault="00394601" w:rsidP="00486547">
            <w:pPr>
              <w:ind w:left="72"/>
              <w:rPr>
                <w:b/>
              </w:rPr>
            </w:pPr>
          </w:p>
        </w:tc>
      </w:tr>
      <w:tr w:rsidR="00486547" w:rsidRPr="005E32E6" w14:paraId="0D2233E8" w14:textId="77777777" w:rsidTr="003946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6" w:type="dxa"/>
          </w:tcPr>
          <w:p w14:paraId="5660EE91" w14:textId="77777777" w:rsidR="00486547" w:rsidRPr="00486547" w:rsidRDefault="00486547" w:rsidP="00486547">
            <w:pPr>
              <w:ind w:left="0"/>
              <w:rPr>
                <w:b/>
              </w:rPr>
            </w:pPr>
            <w:r w:rsidRPr="00486547">
              <w:rPr>
                <w:b/>
              </w:rPr>
              <w:t>Time</w:t>
            </w:r>
          </w:p>
        </w:tc>
        <w:tc>
          <w:tcPr>
            <w:tcW w:w="4154" w:type="dxa"/>
            <w:gridSpan w:val="2"/>
          </w:tcPr>
          <w:p w14:paraId="5FAD238A" w14:textId="77777777" w:rsidR="00486547" w:rsidRPr="00486547" w:rsidRDefault="00486547" w:rsidP="00486547">
            <w:pPr>
              <w:ind w:left="54"/>
              <w:rPr>
                <w:b/>
              </w:rPr>
            </w:pPr>
            <w:r w:rsidRPr="00486547">
              <w:rPr>
                <w:b/>
              </w:rPr>
              <w:t>Location</w:t>
            </w:r>
          </w:p>
          <w:p w14:paraId="1039506F" w14:textId="77777777" w:rsidR="00486547" w:rsidRPr="005E32E6" w:rsidRDefault="00486547" w:rsidP="00486547">
            <w:pPr>
              <w:rPr>
                <w:rFonts w:ascii="Univers" w:hAnsi="Univers"/>
                <w:b/>
                <w:bCs/>
                <w:sz w:val="21"/>
                <w:szCs w:val="21"/>
              </w:rPr>
            </w:pPr>
          </w:p>
        </w:tc>
        <w:tc>
          <w:tcPr>
            <w:tcW w:w="5740" w:type="dxa"/>
          </w:tcPr>
          <w:p w14:paraId="01CF6A00" w14:textId="77777777" w:rsidR="00486547" w:rsidRPr="00486547" w:rsidRDefault="00486547" w:rsidP="00486547">
            <w:pPr>
              <w:ind w:left="72"/>
              <w:rPr>
                <w:b/>
              </w:rPr>
            </w:pPr>
            <w:r w:rsidRPr="00486547">
              <w:rPr>
                <w:b/>
              </w:rPr>
              <w:t>Activities carried out</w:t>
            </w:r>
          </w:p>
        </w:tc>
      </w:tr>
      <w:tr w:rsidR="00394601" w14:paraId="70DC3851" w14:textId="77777777" w:rsidTr="00DC3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886" w:type="dxa"/>
          </w:tcPr>
          <w:p w14:paraId="742DFDB5" w14:textId="13AD989C" w:rsidR="00394601" w:rsidRPr="008D635F" w:rsidRDefault="00394601" w:rsidP="00394601">
            <w:pPr>
              <w:ind w:left="0"/>
              <w:jc w:val="left"/>
              <w:rPr>
                <w:rFonts w:asciiTheme="minorHAnsi" w:hAnsiTheme="minorHAnsi" w:cstheme="minorHAnsi"/>
              </w:rPr>
            </w:pPr>
            <w:r>
              <w:rPr>
                <w:rFonts w:asciiTheme="minorHAnsi" w:hAnsiTheme="minorHAnsi" w:cstheme="minorHAnsi"/>
              </w:rPr>
              <w:t>0</w:t>
            </w:r>
            <w:r w:rsidRPr="008D635F">
              <w:rPr>
                <w:rFonts w:asciiTheme="minorHAnsi" w:hAnsiTheme="minorHAnsi" w:cstheme="minorHAnsi"/>
              </w:rPr>
              <w:t>9.00</w:t>
            </w:r>
          </w:p>
        </w:tc>
        <w:tc>
          <w:tcPr>
            <w:tcW w:w="4154" w:type="dxa"/>
            <w:gridSpan w:val="2"/>
          </w:tcPr>
          <w:p w14:paraId="5B5D1F15" w14:textId="77777777" w:rsidR="00394601" w:rsidRDefault="00394601" w:rsidP="00394601">
            <w:pPr>
              <w:ind w:left="0"/>
              <w:rPr>
                <w:rFonts w:ascii="Univers" w:hAnsi="Univers"/>
              </w:rPr>
            </w:pPr>
          </w:p>
        </w:tc>
        <w:tc>
          <w:tcPr>
            <w:tcW w:w="5740" w:type="dxa"/>
            <w:vMerge w:val="restart"/>
          </w:tcPr>
          <w:p w14:paraId="1E7E5DAB" w14:textId="77777777" w:rsidR="00394601" w:rsidRDefault="00394601" w:rsidP="00394601">
            <w:pPr>
              <w:ind w:left="56"/>
              <w:rPr>
                <w:rFonts w:ascii="Univers" w:hAnsi="Univers"/>
              </w:rPr>
            </w:pPr>
          </w:p>
        </w:tc>
      </w:tr>
      <w:tr w:rsidR="00394601" w14:paraId="6AED7E08" w14:textId="77777777" w:rsidTr="00DC3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886" w:type="dxa"/>
          </w:tcPr>
          <w:p w14:paraId="4B697B67" w14:textId="77777777" w:rsidR="00394601" w:rsidRPr="008D635F" w:rsidRDefault="00394601" w:rsidP="00394601">
            <w:pPr>
              <w:ind w:left="0"/>
              <w:jc w:val="left"/>
              <w:rPr>
                <w:rFonts w:asciiTheme="minorHAnsi" w:hAnsiTheme="minorHAnsi" w:cstheme="minorHAnsi"/>
              </w:rPr>
            </w:pPr>
            <w:r w:rsidRPr="008D635F">
              <w:rPr>
                <w:rFonts w:asciiTheme="minorHAnsi" w:hAnsiTheme="minorHAnsi" w:cstheme="minorHAnsi"/>
              </w:rPr>
              <w:t>10.00</w:t>
            </w:r>
          </w:p>
        </w:tc>
        <w:tc>
          <w:tcPr>
            <w:tcW w:w="4154" w:type="dxa"/>
            <w:gridSpan w:val="2"/>
          </w:tcPr>
          <w:p w14:paraId="03383D9E" w14:textId="77777777" w:rsidR="00394601" w:rsidRDefault="00394601" w:rsidP="00394601">
            <w:pPr>
              <w:ind w:left="0"/>
              <w:rPr>
                <w:rFonts w:ascii="Univers" w:hAnsi="Univers"/>
              </w:rPr>
            </w:pPr>
          </w:p>
        </w:tc>
        <w:tc>
          <w:tcPr>
            <w:tcW w:w="5740" w:type="dxa"/>
            <w:vMerge/>
          </w:tcPr>
          <w:p w14:paraId="1FA07D24" w14:textId="77777777" w:rsidR="00394601" w:rsidRDefault="00394601" w:rsidP="00486547">
            <w:pPr>
              <w:rPr>
                <w:rFonts w:ascii="Univers" w:hAnsi="Univers"/>
              </w:rPr>
            </w:pPr>
          </w:p>
        </w:tc>
      </w:tr>
      <w:tr w:rsidR="00394601" w14:paraId="1199CB8E" w14:textId="77777777" w:rsidTr="00DC3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886" w:type="dxa"/>
          </w:tcPr>
          <w:p w14:paraId="3408F357" w14:textId="77777777" w:rsidR="00394601" w:rsidRPr="008D635F" w:rsidRDefault="00394601" w:rsidP="00394601">
            <w:pPr>
              <w:ind w:left="0"/>
              <w:jc w:val="left"/>
              <w:rPr>
                <w:rFonts w:asciiTheme="minorHAnsi" w:hAnsiTheme="minorHAnsi" w:cstheme="minorHAnsi"/>
              </w:rPr>
            </w:pPr>
            <w:r w:rsidRPr="008D635F">
              <w:rPr>
                <w:rFonts w:asciiTheme="minorHAnsi" w:hAnsiTheme="minorHAnsi" w:cstheme="minorHAnsi"/>
              </w:rPr>
              <w:t>11.00</w:t>
            </w:r>
          </w:p>
        </w:tc>
        <w:tc>
          <w:tcPr>
            <w:tcW w:w="4154" w:type="dxa"/>
            <w:gridSpan w:val="2"/>
          </w:tcPr>
          <w:p w14:paraId="0D85B606" w14:textId="77777777" w:rsidR="00394601" w:rsidRDefault="00394601" w:rsidP="00394601">
            <w:pPr>
              <w:ind w:left="0"/>
              <w:rPr>
                <w:rFonts w:ascii="Univers" w:hAnsi="Univers"/>
              </w:rPr>
            </w:pPr>
          </w:p>
        </w:tc>
        <w:tc>
          <w:tcPr>
            <w:tcW w:w="5740" w:type="dxa"/>
            <w:vMerge/>
          </w:tcPr>
          <w:p w14:paraId="5DA4AD50" w14:textId="77777777" w:rsidR="00394601" w:rsidRDefault="00394601" w:rsidP="00486547">
            <w:pPr>
              <w:rPr>
                <w:rFonts w:ascii="Univers" w:hAnsi="Univers"/>
              </w:rPr>
            </w:pPr>
          </w:p>
        </w:tc>
      </w:tr>
      <w:tr w:rsidR="00394601" w14:paraId="1739E257" w14:textId="77777777" w:rsidTr="00DC3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886" w:type="dxa"/>
          </w:tcPr>
          <w:p w14:paraId="5422B2DE" w14:textId="77777777" w:rsidR="00394601" w:rsidRPr="008D635F" w:rsidRDefault="00394601" w:rsidP="00394601">
            <w:pPr>
              <w:ind w:left="0"/>
              <w:jc w:val="left"/>
              <w:rPr>
                <w:rFonts w:asciiTheme="minorHAnsi" w:hAnsiTheme="minorHAnsi" w:cstheme="minorHAnsi"/>
              </w:rPr>
            </w:pPr>
            <w:r w:rsidRPr="008D635F">
              <w:rPr>
                <w:rFonts w:asciiTheme="minorHAnsi" w:hAnsiTheme="minorHAnsi" w:cstheme="minorHAnsi"/>
              </w:rPr>
              <w:t>12.00</w:t>
            </w:r>
          </w:p>
        </w:tc>
        <w:tc>
          <w:tcPr>
            <w:tcW w:w="4154" w:type="dxa"/>
            <w:gridSpan w:val="2"/>
          </w:tcPr>
          <w:p w14:paraId="4FFEBDEF" w14:textId="77777777" w:rsidR="00394601" w:rsidRDefault="00394601" w:rsidP="00394601">
            <w:pPr>
              <w:ind w:left="0"/>
              <w:rPr>
                <w:rFonts w:ascii="Univers" w:hAnsi="Univers"/>
              </w:rPr>
            </w:pPr>
          </w:p>
        </w:tc>
        <w:tc>
          <w:tcPr>
            <w:tcW w:w="5740" w:type="dxa"/>
            <w:vMerge/>
          </w:tcPr>
          <w:p w14:paraId="7AC94A72" w14:textId="77777777" w:rsidR="00394601" w:rsidRDefault="00394601" w:rsidP="00486547">
            <w:pPr>
              <w:rPr>
                <w:rFonts w:ascii="Univers" w:hAnsi="Univers"/>
              </w:rPr>
            </w:pPr>
          </w:p>
        </w:tc>
      </w:tr>
      <w:tr w:rsidR="00394601" w14:paraId="1070D839" w14:textId="77777777" w:rsidTr="00DC3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886" w:type="dxa"/>
          </w:tcPr>
          <w:p w14:paraId="22ACDEE0" w14:textId="5D5AF123" w:rsidR="00394601" w:rsidRPr="008D635F" w:rsidRDefault="00394601" w:rsidP="00394601">
            <w:pPr>
              <w:ind w:left="0"/>
              <w:jc w:val="left"/>
              <w:rPr>
                <w:rFonts w:asciiTheme="minorHAnsi" w:hAnsiTheme="minorHAnsi" w:cstheme="minorHAnsi"/>
              </w:rPr>
            </w:pPr>
            <w:r w:rsidRPr="008D635F">
              <w:rPr>
                <w:rFonts w:asciiTheme="minorHAnsi" w:hAnsiTheme="minorHAnsi" w:cstheme="minorHAnsi"/>
              </w:rPr>
              <w:t>1</w:t>
            </w:r>
            <w:r>
              <w:rPr>
                <w:rFonts w:asciiTheme="minorHAnsi" w:hAnsiTheme="minorHAnsi" w:cstheme="minorHAnsi"/>
              </w:rPr>
              <w:t>3</w:t>
            </w:r>
            <w:r w:rsidRPr="008D635F">
              <w:rPr>
                <w:rFonts w:asciiTheme="minorHAnsi" w:hAnsiTheme="minorHAnsi" w:cstheme="minorHAnsi"/>
              </w:rPr>
              <w:t>.00</w:t>
            </w:r>
          </w:p>
        </w:tc>
        <w:tc>
          <w:tcPr>
            <w:tcW w:w="4154" w:type="dxa"/>
            <w:gridSpan w:val="2"/>
          </w:tcPr>
          <w:p w14:paraId="5899F1FD" w14:textId="77777777" w:rsidR="00394601" w:rsidRDefault="00394601" w:rsidP="00394601">
            <w:pPr>
              <w:ind w:left="0"/>
              <w:rPr>
                <w:rFonts w:ascii="Univers" w:hAnsi="Univers"/>
              </w:rPr>
            </w:pPr>
          </w:p>
        </w:tc>
        <w:tc>
          <w:tcPr>
            <w:tcW w:w="5740" w:type="dxa"/>
            <w:vMerge/>
          </w:tcPr>
          <w:p w14:paraId="24E56C1A" w14:textId="77777777" w:rsidR="00394601" w:rsidRDefault="00394601" w:rsidP="00486547">
            <w:pPr>
              <w:rPr>
                <w:rFonts w:ascii="Univers" w:hAnsi="Univers"/>
              </w:rPr>
            </w:pPr>
          </w:p>
        </w:tc>
      </w:tr>
      <w:tr w:rsidR="00394601" w14:paraId="0829E373" w14:textId="77777777" w:rsidTr="00DC3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886" w:type="dxa"/>
          </w:tcPr>
          <w:p w14:paraId="5423ADB7" w14:textId="7D77CA6D" w:rsidR="00394601" w:rsidRPr="008D635F" w:rsidRDefault="00394601" w:rsidP="00394601">
            <w:pPr>
              <w:ind w:left="0"/>
              <w:jc w:val="left"/>
              <w:rPr>
                <w:rFonts w:asciiTheme="minorHAnsi" w:hAnsiTheme="minorHAnsi" w:cstheme="minorHAnsi"/>
              </w:rPr>
            </w:pPr>
            <w:r>
              <w:rPr>
                <w:rFonts w:asciiTheme="minorHAnsi" w:hAnsiTheme="minorHAnsi" w:cstheme="minorHAnsi"/>
              </w:rPr>
              <w:t>14</w:t>
            </w:r>
            <w:r w:rsidRPr="008D635F">
              <w:rPr>
                <w:rFonts w:asciiTheme="minorHAnsi" w:hAnsiTheme="minorHAnsi" w:cstheme="minorHAnsi"/>
              </w:rPr>
              <w:t>.00</w:t>
            </w:r>
          </w:p>
        </w:tc>
        <w:tc>
          <w:tcPr>
            <w:tcW w:w="4154" w:type="dxa"/>
            <w:gridSpan w:val="2"/>
          </w:tcPr>
          <w:p w14:paraId="6E5B8D21" w14:textId="77777777" w:rsidR="00394601" w:rsidRDefault="00394601" w:rsidP="00394601">
            <w:pPr>
              <w:ind w:left="0"/>
              <w:rPr>
                <w:rFonts w:ascii="Univers" w:hAnsi="Univers"/>
              </w:rPr>
            </w:pPr>
          </w:p>
        </w:tc>
        <w:tc>
          <w:tcPr>
            <w:tcW w:w="5740" w:type="dxa"/>
            <w:vMerge/>
          </w:tcPr>
          <w:p w14:paraId="49421B9B" w14:textId="77777777" w:rsidR="00394601" w:rsidRDefault="00394601" w:rsidP="00486547">
            <w:pPr>
              <w:rPr>
                <w:rFonts w:ascii="Univers" w:hAnsi="Univers"/>
              </w:rPr>
            </w:pPr>
          </w:p>
        </w:tc>
      </w:tr>
      <w:tr w:rsidR="00394601" w14:paraId="5A6032CF" w14:textId="77777777" w:rsidTr="00DC3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886" w:type="dxa"/>
          </w:tcPr>
          <w:p w14:paraId="4A0779F5" w14:textId="412B3029" w:rsidR="00394601" w:rsidRPr="008D635F" w:rsidRDefault="00394601" w:rsidP="00394601">
            <w:pPr>
              <w:ind w:left="0"/>
              <w:jc w:val="left"/>
              <w:rPr>
                <w:rFonts w:asciiTheme="minorHAnsi" w:hAnsiTheme="minorHAnsi" w:cstheme="minorHAnsi"/>
              </w:rPr>
            </w:pPr>
            <w:r>
              <w:rPr>
                <w:rFonts w:asciiTheme="minorHAnsi" w:hAnsiTheme="minorHAnsi" w:cstheme="minorHAnsi"/>
              </w:rPr>
              <w:t>15</w:t>
            </w:r>
            <w:r w:rsidRPr="008D635F">
              <w:rPr>
                <w:rFonts w:asciiTheme="minorHAnsi" w:hAnsiTheme="minorHAnsi" w:cstheme="minorHAnsi"/>
              </w:rPr>
              <w:t>.00</w:t>
            </w:r>
          </w:p>
        </w:tc>
        <w:tc>
          <w:tcPr>
            <w:tcW w:w="4154" w:type="dxa"/>
            <w:gridSpan w:val="2"/>
          </w:tcPr>
          <w:p w14:paraId="45F79C27" w14:textId="77777777" w:rsidR="00394601" w:rsidRDefault="00394601" w:rsidP="00394601">
            <w:pPr>
              <w:ind w:left="0"/>
              <w:rPr>
                <w:rFonts w:ascii="Univers" w:hAnsi="Univers"/>
              </w:rPr>
            </w:pPr>
          </w:p>
        </w:tc>
        <w:tc>
          <w:tcPr>
            <w:tcW w:w="5740" w:type="dxa"/>
            <w:vMerge/>
          </w:tcPr>
          <w:p w14:paraId="472E6832" w14:textId="77777777" w:rsidR="00394601" w:rsidRDefault="00394601" w:rsidP="00486547">
            <w:pPr>
              <w:rPr>
                <w:rFonts w:ascii="Univers" w:hAnsi="Univers"/>
              </w:rPr>
            </w:pPr>
          </w:p>
        </w:tc>
      </w:tr>
      <w:tr w:rsidR="00394601" w14:paraId="1DCBEB73" w14:textId="77777777" w:rsidTr="00DC3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886" w:type="dxa"/>
          </w:tcPr>
          <w:p w14:paraId="378A1793" w14:textId="6B6B4A7B" w:rsidR="00394601" w:rsidRPr="008D635F" w:rsidRDefault="00394601" w:rsidP="00394601">
            <w:pPr>
              <w:ind w:left="0"/>
              <w:jc w:val="left"/>
              <w:rPr>
                <w:rFonts w:asciiTheme="minorHAnsi" w:hAnsiTheme="minorHAnsi" w:cstheme="minorHAnsi"/>
              </w:rPr>
            </w:pPr>
            <w:r>
              <w:rPr>
                <w:rFonts w:asciiTheme="minorHAnsi" w:hAnsiTheme="minorHAnsi" w:cstheme="minorHAnsi"/>
              </w:rPr>
              <w:t>16</w:t>
            </w:r>
            <w:r w:rsidRPr="008D635F">
              <w:rPr>
                <w:rFonts w:asciiTheme="minorHAnsi" w:hAnsiTheme="minorHAnsi" w:cstheme="minorHAnsi"/>
              </w:rPr>
              <w:t>.00</w:t>
            </w:r>
          </w:p>
        </w:tc>
        <w:tc>
          <w:tcPr>
            <w:tcW w:w="4154" w:type="dxa"/>
            <w:gridSpan w:val="2"/>
          </w:tcPr>
          <w:p w14:paraId="5BB44683" w14:textId="77777777" w:rsidR="00394601" w:rsidRDefault="00394601" w:rsidP="00394601">
            <w:pPr>
              <w:ind w:left="0"/>
              <w:rPr>
                <w:rFonts w:ascii="Univers" w:hAnsi="Univers"/>
              </w:rPr>
            </w:pPr>
          </w:p>
        </w:tc>
        <w:tc>
          <w:tcPr>
            <w:tcW w:w="5740" w:type="dxa"/>
            <w:vMerge/>
          </w:tcPr>
          <w:p w14:paraId="2E020022" w14:textId="77777777" w:rsidR="00394601" w:rsidRDefault="00394601" w:rsidP="00486547">
            <w:pPr>
              <w:rPr>
                <w:rFonts w:ascii="Univers" w:hAnsi="Univers"/>
              </w:rPr>
            </w:pPr>
          </w:p>
        </w:tc>
      </w:tr>
      <w:tr w:rsidR="00394601" w14:paraId="5361A2CA" w14:textId="77777777" w:rsidTr="00DC3F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886" w:type="dxa"/>
          </w:tcPr>
          <w:p w14:paraId="33145F1D" w14:textId="2503890E" w:rsidR="00394601" w:rsidRPr="008D635F" w:rsidRDefault="00394601" w:rsidP="00394601">
            <w:pPr>
              <w:ind w:left="0"/>
              <w:jc w:val="left"/>
              <w:rPr>
                <w:rFonts w:asciiTheme="minorHAnsi" w:hAnsiTheme="minorHAnsi" w:cstheme="minorHAnsi"/>
              </w:rPr>
            </w:pPr>
            <w:r>
              <w:rPr>
                <w:rFonts w:asciiTheme="minorHAnsi" w:hAnsiTheme="minorHAnsi" w:cstheme="minorHAnsi"/>
              </w:rPr>
              <w:t>17</w:t>
            </w:r>
            <w:r w:rsidRPr="008D635F">
              <w:rPr>
                <w:rFonts w:asciiTheme="minorHAnsi" w:hAnsiTheme="minorHAnsi" w:cstheme="minorHAnsi"/>
              </w:rPr>
              <w:t>.00</w:t>
            </w:r>
          </w:p>
        </w:tc>
        <w:tc>
          <w:tcPr>
            <w:tcW w:w="4154" w:type="dxa"/>
            <w:gridSpan w:val="2"/>
          </w:tcPr>
          <w:p w14:paraId="01EE0C50" w14:textId="77777777" w:rsidR="00394601" w:rsidRDefault="00394601" w:rsidP="00394601">
            <w:pPr>
              <w:ind w:left="0"/>
              <w:rPr>
                <w:rFonts w:ascii="Univers" w:hAnsi="Univers"/>
              </w:rPr>
            </w:pPr>
          </w:p>
        </w:tc>
        <w:tc>
          <w:tcPr>
            <w:tcW w:w="5740" w:type="dxa"/>
            <w:vMerge/>
          </w:tcPr>
          <w:p w14:paraId="245B087E" w14:textId="77777777" w:rsidR="00394601" w:rsidRDefault="00394601" w:rsidP="00486547">
            <w:pPr>
              <w:rPr>
                <w:rFonts w:ascii="Univers" w:hAnsi="Univers"/>
              </w:rPr>
            </w:pPr>
          </w:p>
        </w:tc>
      </w:tr>
      <w:tr w:rsidR="00DC3F33" w:rsidRPr="00486547" w14:paraId="0BD7156B" w14:textId="77777777" w:rsidTr="00473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0" w:type="dxa"/>
            <w:gridSpan w:val="4"/>
            <w:tcBorders>
              <w:top w:val="nil"/>
              <w:left w:val="nil"/>
              <w:bottom w:val="single" w:sz="4" w:space="0" w:color="auto"/>
              <w:right w:val="nil"/>
            </w:tcBorders>
          </w:tcPr>
          <w:p w14:paraId="595E25A5" w14:textId="77777777" w:rsidR="00DC3F33" w:rsidRPr="00486547" w:rsidRDefault="00DC3F33" w:rsidP="00473192">
            <w:pPr>
              <w:ind w:left="72"/>
              <w:rPr>
                <w:b/>
              </w:rPr>
            </w:pPr>
          </w:p>
        </w:tc>
      </w:tr>
      <w:tr w:rsidR="00DC3F33" w:rsidRPr="00486547" w14:paraId="4A46720C" w14:textId="77777777" w:rsidTr="00473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6"/>
        </w:trPr>
        <w:tc>
          <w:tcPr>
            <w:tcW w:w="2236" w:type="dxa"/>
            <w:gridSpan w:val="2"/>
            <w:tcBorders>
              <w:top w:val="single" w:sz="4" w:space="0" w:color="auto"/>
            </w:tcBorders>
          </w:tcPr>
          <w:p w14:paraId="555D619E" w14:textId="77777777" w:rsidR="00DC3F33" w:rsidRDefault="00DC3F33" w:rsidP="00473192">
            <w:pPr>
              <w:ind w:left="-10"/>
              <w:rPr>
                <w:b/>
              </w:rPr>
            </w:pPr>
            <w:r>
              <w:rPr>
                <w:b/>
              </w:rPr>
              <w:t>Date:</w:t>
            </w:r>
          </w:p>
        </w:tc>
        <w:tc>
          <w:tcPr>
            <w:tcW w:w="2804" w:type="dxa"/>
            <w:tcBorders>
              <w:top w:val="single" w:sz="4" w:space="0" w:color="auto"/>
            </w:tcBorders>
          </w:tcPr>
          <w:p w14:paraId="7A76C9A1" w14:textId="77777777" w:rsidR="00DC3F33" w:rsidRPr="00486547" w:rsidRDefault="00DC3F33" w:rsidP="00DC3F33">
            <w:pPr>
              <w:ind w:left="0" w:right="-89"/>
              <w:jc w:val="left"/>
              <w:rPr>
                <w:b/>
              </w:rPr>
            </w:pPr>
            <w:r>
              <w:rPr>
                <w:b/>
              </w:rPr>
              <w:t>S</w:t>
            </w:r>
            <w:r w:rsidRPr="001F5FAF">
              <w:rPr>
                <w:b/>
              </w:rPr>
              <w:t>upervision co-ordinator/</w:t>
            </w:r>
            <w:r>
              <w:rPr>
                <w:b/>
              </w:rPr>
              <w:t xml:space="preserve"> </w:t>
            </w:r>
            <w:r w:rsidRPr="001F5FAF">
              <w:rPr>
                <w:b/>
              </w:rPr>
              <w:t>supervisor signature:</w:t>
            </w:r>
          </w:p>
        </w:tc>
        <w:tc>
          <w:tcPr>
            <w:tcW w:w="5740" w:type="dxa"/>
            <w:tcBorders>
              <w:top w:val="single" w:sz="4" w:space="0" w:color="auto"/>
              <w:right w:val="single" w:sz="4" w:space="0" w:color="auto"/>
            </w:tcBorders>
          </w:tcPr>
          <w:p w14:paraId="3A222085" w14:textId="77777777" w:rsidR="00DC3F33" w:rsidRPr="00486547" w:rsidRDefault="00DC3F33" w:rsidP="00473192">
            <w:pPr>
              <w:ind w:left="72"/>
              <w:rPr>
                <w:b/>
              </w:rPr>
            </w:pPr>
          </w:p>
        </w:tc>
      </w:tr>
      <w:tr w:rsidR="00DC3F33" w:rsidRPr="00486547" w14:paraId="1CF241B0" w14:textId="77777777" w:rsidTr="00473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6" w:type="dxa"/>
          </w:tcPr>
          <w:p w14:paraId="0B920723" w14:textId="77777777" w:rsidR="00DC3F33" w:rsidRPr="00486547" w:rsidRDefault="00DC3F33" w:rsidP="00473192">
            <w:pPr>
              <w:ind w:left="0"/>
              <w:rPr>
                <w:b/>
              </w:rPr>
            </w:pPr>
            <w:r w:rsidRPr="00486547">
              <w:rPr>
                <w:b/>
              </w:rPr>
              <w:t>Time</w:t>
            </w:r>
          </w:p>
        </w:tc>
        <w:tc>
          <w:tcPr>
            <w:tcW w:w="4154" w:type="dxa"/>
            <w:gridSpan w:val="2"/>
          </w:tcPr>
          <w:p w14:paraId="7C2875D8" w14:textId="77777777" w:rsidR="00DC3F33" w:rsidRPr="00486547" w:rsidRDefault="00DC3F33" w:rsidP="00473192">
            <w:pPr>
              <w:ind w:left="54"/>
              <w:rPr>
                <w:b/>
              </w:rPr>
            </w:pPr>
            <w:r w:rsidRPr="00486547">
              <w:rPr>
                <w:b/>
              </w:rPr>
              <w:t>Location</w:t>
            </w:r>
          </w:p>
          <w:p w14:paraId="373DDF26" w14:textId="77777777" w:rsidR="00DC3F33" w:rsidRPr="005E32E6" w:rsidRDefault="00DC3F33" w:rsidP="00473192">
            <w:pPr>
              <w:rPr>
                <w:rFonts w:ascii="Univers" w:hAnsi="Univers"/>
                <w:b/>
                <w:bCs/>
                <w:sz w:val="21"/>
                <w:szCs w:val="21"/>
              </w:rPr>
            </w:pPr>
          </w:p>
        </w:tc>
        <w:tc>
          <w:tcPr>
            <w:tcW w:w="5740" w:type="dxa"/>
          </w:tcPr>
          <w:p w14:paraId="5BA67C0F" w14:textId="77777777" w:rsidR="00DC3F33" w:rsidRPr="00486547" w:rsidRDefault="00DC3F33" w:rsidP="00473192">
            <w:pPr>
              <w:ind w:left="72"/>
              <w:rPr>
                <w:b/>
              </w:rPr>
            </w:pPr>
            <w:r w:rsidRPr="00486547">
              <w:rPr>
                <w:b/>
              </w:rPr>
              <w:t>Activities carried out</w:t>
            </w:r>
          </w:p>
        </w:tc>
      </w:tr>
      <w:tr w:rsidR="00DC3F33" w14:paraId="3D645EF6" w14:textId="77777777" w:rsidTr="00473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886" w:type="dxa"/>
          </w:tcPr>
          <w:p w14:paraId="14CEC88B" w14:textId="77777777" w:rsidR="00DC3F33" w:rsidRPr="008D635F" w:rsidRDefault="00DC3F33" w:rsidP="00473192">
            <w:pPr>
              <w:ind w:left="0"/>
              <w:jc w:val="left"/>
              <w:rPr>
                <w:rFonts w:asciiTheme="minorHAnsi" w:hAnsiTheme="minorHAnsi" w:cstheme="minorHAnsi"/>
              </w:rPr>
            </w:pPr>
            <w:r>
              <w:rPr>
                <w:rFonts w:asciiTheme="minorHAnsi" w:hAnsiTheme="minorHAnsi" w:cstheme="minorHAnsi"/>
              </w:rPr>
              <w:t>0</w:t>
            </w:r>
            <w:r w:rsidRPr="008D635F">
              <w:rPr>
                <w:rFonts w:asciiTheme="minorHAnsi" w:hAnsiTheme="minorHAnsi" w:cstheme="minorHAnsi"/>
              </w:rPr>
              <w:t>9.00</w:t>
            </w:r>
          </w:p>
        </w:tc>
        <w:tc>
          <w:tcPr>
            <w:tcW w:w="4154" w:type="dxa"/>
            <w:gridSpan w:val="2"/>
          </w:tcPr>
          <w:p w14:paraId="5BF03A89" w14:textId="77777777" w:rsidR="00DC3F33" w:rsidRDefault="00DC3F33" w:rsidP="00473192">
            <w:pPr>
              <w:ind w:left="0"/>
              <w:rPr>
                <w:rFonts w:ascii="Univers" w:hAnsi="Univers"/>
              </w:rPr>
            </w:pPr>
          </w:p>
        </w:tc>
        <w:tc>
          <w:tcPr>
            <w:tcW w:w="5740" w:type="dxa"/>
            <w:vMerge w:val="restart"/>
          </w:tcPr>
          <w:p w14:paraId="2A0282E5" w14:textId="77777777" w:rsidR="00DC3F33" w:rsidRDefault="00DC3F33" w:rsidP="00473192">
            <w:pPr>
              <w:ind w:left="56"/>
              <w:rPr>
                <w:rFonts w:ascii="Univers" w:hAnsi="Univers"/>
              </w:rPr>
            </w:pPr>
          </w:p>
        </w:tc>
      </w:tr>
      <w:tr w:rsidR="00DC3F33" w14:paraId="700CDD56" w14:textId="77777777" w:rsidTr="00473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886" w:type="dxa"/>
          </w:tcPr>
          <w:p w14:paraId="4E9BE00E" w14:textId="77777777" w:rsidR="00DC3F33" w:rsidRPr="008D635F" w:rsidRDefault="00DC3F33" w:rsidP="00473192">
            <w:pPr>
              <w:ind w:left="0"/>
              <w:jc w:val="left"/>
              <w:rPr>
                <w:rFonts w:asciiTheme="minorHAnsi" w:hAnsiTheme="minorHAnsi" w:cstheme="minorHAnsi"/>
              </w:rPr>
            </w:pPr>
            <w:r w:rsidRPr="008D635F">
              <w:rPr>
                <w:rFonts w:asciiTheme="minorHAnsi" w:hAnsiTheme="minorHAnsi" w:cstheme="minorHAnsi"/>
              </w:rPr>
              <w:t>10.00</w:t>
            </w:r>
          </w:p>
        </w:tc>
        <w:tc>
          <w:tcPr>
            <w:tcW w:w="4154" w:type="dxa"/>
            <w:gridSpan w:val="2"/>
          </w:tcPr>
          <w:p w14:paraId="4CEF4703" w14:textId="77777777" w:rsidR="00DC3F33" w:rsidRDefault="00DC3F33" w:rsidP="00473192">
            <w:pPr>
              <w:ind w:left="0"/>
              <w:rPr>
                <w:rFonts w:ascii="Univers" w:hAnsi="Univers"/>
              </w:rPr>
            </w:pPr>
          </w:p>
        </w:tc>
        <w:tc>
          <w:tcPr>
            <w:tcW w:w="5740" w:type="dxa"/>
            <w:vMerge/>
          </w:tcPr>
          <w:p w14:paraId="12841456" w14:textId="77777777" w:rsidR="00DC3F33" w:rsidRDefault="00DC3F33" w:rsidP="00473192">
            <w:pPr>
              <w:rPr>
                <w:rFonts w:ascii="Univers" w:hAnsi="Univers"/>
              </w:rPr>
            </w:pPr>
          </w:p>
        </w:tc>
      </w:tr>
      <w:tr w:rsidR="00DC3F33" w14:paraId="1016C2BA" w14:textId="77777777" w:rsidTr="00473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886" w:type="dxa"/>
          </w:tcPr>
          <w:p w14:paraId="389431FD" w14:textId="77777777" w:rsidR="00DC3F33" w:rsidRPr="008D635F" w:rsidRDefault="00DC3F33" w:rsidP="00473192">
            <w:pPr>
              <w:ind w:left="0"/>
              <w:jc w:val="left"/>
              <w:rPr>
                <w:rFonts w:asciiTheme="minorHAnsi" w:hAnsiTheme="minorHAnsi" w:cstheme="minorHAnsi"/>
              </w:rPr>
            </w:pPr>
            <w:r w:rsidRPr="008D635F">
              <w:rPr>
                <w:rFonts w:asciiTheme="minorHAnsi" w:hAnsiTheme="minorHAnsi" w:cstheme="minorHAnsi"/>
              </w:rPr>
              <w:t>11.00</w:t>
            </w:r>
          </w:p>
        </w:tc>
        <w:tc>
          <w:tcPr>
            <w:tcW w:w="4154" w:type="dxa"/>
            <w:gridSpan w:val="2"/>
          </w:tcPr>
          <w:p w14:paraId="284E9998" w14:textId="77777777" w:rsidR="00DC3F33" w:rsidRDefault="00DC3F33" w:rsidP="00473192">
            <w:pPr>
              <w:ind w:left="0"/>
              <w:rPr>
                <w:rFonts w:ascii="Univers" w:hAnsi="Univers"/>
              </w:rPr>
            </w:pPr>
          </w:p>
        </w:tc>
        <w:tc>
          <w:tcPr>
            <w:tcW w:w="5740" w:type="dxa"/>
            <w:vMerge/>
          </w:tcPr>
          <w:p w14:paraId="6A671829" w14:textId="77777777" w:rsidR="00DC3F33" w:rsidRDefault="00DC3F33" w:rsidP="00473192">
            <w:pPr>
              <w:rPr>
                <w:rFonts w:ascii="Univers" w:hAnsi="Univers"/>
              </w:rPr>
            </w:pPr>
          </w:p>
        </w:tc>
      </w:tr>
      <w:tr w:rsidR="00DC3F33" w14:paraId="606BBD38" w14:textId="77777777" w:rsidTr="00473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886" w:type="dxa"/>
          </w:tcPr>
          <w:p w14:paraId="54390747" w14:textId="77777777" w:rsidR="00DC3F33" w:rsidRPr="008D635F" w:rsidRDefault="00DC3F33" w:rsidP="00473192">
            <w:pPr>
              <w:ind w:left="0"/>
              <w:jc w:val="left"/>
              <w:rPr>
                <w:rFonts w:asciiTheme="minorHAnsi" w:hAnsiTheme="minorHAnsi" w:cstheme="minorHAnsi"/>
              </w:rPr>
            </w:pPr>
            <w:r w:rsidRPr="008D635F">
              <w:rPr>
                <w:rFonts w:asciiTheme="minorHAnsi" w:hAnsiTheme="minorHAnsi" w:cstheme="minorHAnsi"/>
              </w:rPr>
              <w:t>12.00</w:t>
            </w:r>
          </w:p>
        </w:tc>
        <w:tc>
          <w:tcPr>
            <w:tcW w:w="4154" w:type="dxa"/>
            <w:gridSpan w:val="2"/>
          </w:tcPr>
          <w:p w14:paraId="2AD900FE" w14:textId="77777777" w:rsidR="00DC3F33" w:rsidRDefault="00DC3F33" w:rsidP="00473192">
            <w:pPr>
              <w:ind w:left="0"/>
              <w:rPr>
                <w:rFonts w:ascii="Univers" w:hAnsi="Univers"/>
              </w:rPr>
            </w:pPr>
          </w:p>
        </w:tc>
        <w:tc>
          <w:tcPr>
            <w:tcW w:w="5740" w:type="dxa"/>
            <w:vMerge/>
          </w:tcPr>
          <w:p w14:paraId="6207CDB6" w14:textId="77777777" w:rsidR="00DC3F33" w:rsidRDefault="00DC3F33" w:rsidP="00473192">
            <w:pPr>
              <w:rPr>
                <w:rFonts w:ascii="Univers" w:hAnsi="Univers"/>
              </w:rPr>
            </w:pPr>
          </w:p>
        </w:tc>
      </w:tr>
      <w:tr w:rsidR="00DC3F33" w14:paraId="3BEDF050" w14:textId="77777777" w:rsidTr="00473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886" w:type="dxa"/>
          </w:tcPr>
          <w:p w14:paraId="20470216" w14:textId="77777777" w:rsidR="00DC3F33" w:rsidRPr="008D635F" w:rsidRDefault="00DC3F33" w:rsidP="00473192">
            <w:pPr>
              <w:ind w:left="0"/>
              <w:jc w:val="left"/>
              <w:rPr>
                <w:rFonts w:asciiTheme="minorHAnsi" w:hAnsiTheme="minorHAnsi" w:cstheme="minorHAnsi"/>
              </w:rPr>
            </w:pPr>
            <w:r w:rsidRPr="008D635F">
              <w:rPr>
                <w:rFonts w:asciiTheme="minorHAnsi" w:hAnsiTheme="minorHAnsi" w:cstheme="minorHAnsi"/>
              </w:rPr>
              <w:t>1</w:t>
            </w:r>
            <w:r>
              <w:rPr>
                <w:rFonts w:asciiTheme="minorHAnsi" w:hAnsiTheme="minorHAnsi" w:cstheme="minorHAnsi"/>
              </w:rPr>
              <w:t>3</w:t>
            </w:r>
            <w:r w:rsidRPr="008D635F">
              <w:rPr>
                <w:rFonts w:asciiTheme="minorHAnsi" w:hAnsiTheme="minorHAnsi" w:cstheme="minorHAnsi"/>
              </w:rPr>
              <w:t>.00</w:t>
            </w:r>
          </w:p>
        </w:tc>
        <w:tc>
          <w:tcPr>
            <w:tcW w:w="4154" w:type="dxa"/>
            <w:gridSpan w:val="2"/>
          </w:tcPr>
          <w:p w14:paraId="5F27B951" w14:textId="77777777" w:rsidR="00DC3F33" w:rsidRDefault="00DC3F33" w:rsidP="00473192">
            <w:pPr>
              <w:ind w:left="0"/>
              <w:rPr>
                <w:rFonts w:ascii="Univers" w:hAnsi="Univers"/>
              </w:rPr>
            </w:pPr>
          </w:p>
        </w:tc>
        <w:tc>
          <w:tcPr>
            <w:tcW w:w="5740" w:type="dxa"/>
            <w:vMerge/>
          </w:tcPr>
          <w:p w14:paraId="11FD4287" w14:textId="77777777" w:rsidR="00DC3F33" w:rsidRDefault="00DC3F33" w:rsidP="00473192">
            <w:pPr>
              <w:rPr>
                <w:rFonts w:ascii="Univers" w:hAnsi="Univers"/>
              </w:rPr>
            </w:pPr>
          </w:p>
        </w:tc>
      </w:tr>
      <w:tr w:rsidR="00DC3F33" w14:paraId="429424A8" w14:textId="77777777" w:rsidTr="00473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886" w:type="dxa"/>
          </w:tcPr>
          <w:p w14:paraId="3228FA8A" w14:textId="77777777" w:rsidR="00DC3F33" w:rsidRPr="008D635F" w:rsidRDefault="00DC3F33" w:rsidP="00473192">
            <w:pPr>
              <w:ind w:left="0"/>
              <w:jc w:val="left"/>
              <w:rPr>
                <w:rFonts w:asciiTheme="minorHAnsi" w:hAnsiTheme="minorHAnsi" w:cstheme="minorHAnsi"/>
              </w:rPr>
            </w:pPr>
            <w:r>
              <w:rPr>
                <w:rFonts w:asciiTheme="minorHAnsi" w:hAnsiTheme="minorHAnsi" w:cstheme="minorHAnsi"/>
              </w:rPr>
              <w:t>14</w:t>
            </w:r>
            <w:r w:rsidRPr="008D635F">
              <w:rPr>
                <w:rFonts w:asciiTheme="minorHAnsi" w:hAnsiTheme="minorHAnsi" w:cstheme="minorHAnsi"/>
              </w:rPr>
              <w:t>.00</w:t>
            </w:r>
          </w:p>
        </w:tc>
        <w:tc>
          <w:tcPr>
            <w:tcW w:w="4154" w:type="dxa"/>
            <w:gridSpan w:val="2"/>
          </w:tcPr>
          <w:p w14:paraId="692052ED" w14:textId="77777777" w:rsidR="00DC3F33" w:rsidRDefault="00DC3F33" w:rsidP="00473192">
            <w:pPr>
              <w:ind w:left="0"/>
              <w:rPr>
                <w:rFonts w:ascii="Univers" w:hAnsi="Univers"/>
              </w:rPr>
            </w:pPr>
          </w:p>
        </w:tc>
        <w:tc>
          <w:tcPr>
            <w:tcW w:w="5740" w:type="dxa"/>
            <w:vMerge/>
          </w:tcPr>
          <w:p w14:paraId="181A434A" w14:textId="77777777" w:rsidR="00DC3F33" w:rsidRDefault="00DC3F33" w:rsidP="00473192">
            <w:pPr>
              <w:rPr>
                <w:rFonts w:ascii="Univers" w:hAnsi="Univers"/>
              </w:rPr>
            </w:pPr>
          </w:p>
        </w:tc>
      </w:tr>
      <w:tr w:rsidR="00DC3F33" w14:paraId="31D4930B" w14:textId="77777777" w:rsidTr="00473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886" w:type="dxa"/>
          </w:tcPr>
          <w:p w14:paraId="484F1267" w14:textId="77777777" w:rsidR="00DC3F33" w:rsidRPr="008D635F" w:rsidRDefault="00DC3F33" w:rsidP="00473192">
            <w:pPr>
              <w:ind w:left="0"/>
              <w:jc w:val="left"/>
              <w:rPr>
                <w:rFonts w:asciiTheme="minorHAnsi" w:hAnsiTheme="minorHAnsi" w:cstheme="minorHAnsi"/>
              </w:rPr>
            </w:pPr>
            <w:r>
              <w:rPr>
                <w:rFonts w:asciiTheme="minorHAnsi" w:hAnsiTheme="minorHAnsi" w:cstheme="minorHAnsi"/>
              </w:rPr>
              <w:t>15</w:t>
            </w:r>
            <w:r w:rsidRPr="008D635F">
              <w:rPr>
                <w:rFonts w:asciiTheme="minorHAnsi" w:hAnsiTheme="minorHAnsi" w:cstheme="minorHAnsi"/>
              </w:rPr>
              <w:t>.00</w:t>
            </w:r>
          </w:p>
        </w:tc>
        <w:tc>
          <w:tcPr>
            <w:tcW w:w="4154" w:type="dxa"/>
            <w:gridSpan w:val="2"/>
          </w:tcPr>
          <w:p w14:paraId="1C81DD4D" w14:textId="77777777" w:rsidR="00DC3F33" w:rsidRDefault="00DC3F33" w:rsidP="00473192">
            <w:pPr>
              <w:ind w:left="0"/>
              <w:rPr>
                <w:rFonts w:ascii="Univers" w:hAnsi="Univers"/>
              </w:rPr>
            </w:pPr>
          </w:p>
        </w:tc>
        <w:tc>
          <w:tcPr>
            <w:tcW w:w="5740" w:type="dxa"/>
            <w:vMerge/>
          </w:tcPr>
          <w:p w14:paraId="3D138B52" w14:textId="77777777" w:rsidR="00DC3F33" w:rsidRDefault="00DC3F33" w:rsidP="00473192">
            <w:pPr>
              <w:rPr>
                <w:rFonts w:ascii="Univers" w:hAnsi="Univers"/>
              </w:rPr>
            </w:pPr>
          </w:p>
        </w:tc>
      </w:tr>
      <w:tr w:rsidR="00DC3F33" w14:paraId="364CDE64" w14:textId="77777777" w:rsidTr="00473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886" w:type="dxa"/>
          </w:tcPr>
          <w:p w14:paraId="4319E70F" w14:textId="77777777" w:rsidR="00DC3F33" w:rsidRPr="008D635F" w:rsidRDefault="00DC3F33" w:rsidP="00473192">
            <w:pPr>
              <w:ind w:left="0"/>
              <w:jc w:val="left"/>
              <w:rPr>
                <w:rFonts w:asciiTheme="minorHAnsi" w:hAnsiTheme="minorHAnsi" w:cstheme="minorHAnsi"/>
              </w:rPr>
            </w:pPr>
            <w:r>
              <w:rPr>
                <w:rFonts w:asciiTheme="minorHAnsi" w:hAnsiTheme="minorHAnsi" w:cstheme="minorHAnsi"/>
              </w:rPr>
              <w:t>16</w:t>
            </w:r>
            <w:r w:rsidRPr="008D635F">
              <w:rPr>
                <w:rFonts w:asciiTheme="minorHAnsi" w:hAnsiTheme="minorHAnsi" w:cstheme="minorHAnsi"/>
              </w:rPr>
              <w:t>.00</w:t>
            </w:r>
          </w:p>
        </w:tc>
        <w:tc>
          <w:tcPr>
            <w:tcW w:w="4154" w:type="dxa"/>
            <w:gridSpan w:val="2"/>
          </w:tcPr>
          <w:p w14:paraId="53C21106" w14:textId="77777777" w:rsidR="00DC3F33" w:rsidRDefault="00DC3F33" w:rsidP="00473192">
            <w:pPr>
              <w:ind w:left="0"/>
              <w:rPr>
                <w:rFonts w:ascii="Univers" w:hAnsi="Univers"/>
              </w:rPr>
            </w:pPr>
          </w:p>
        </w:tc>
        <w:tc>
          <w:tcPr>
            <w:tcW w:w="5740" w:type="dxa"/>
            <w:vMerge/>
          </w:tcPr>
          <w:p w14:paraId="57140691" w14:textId="77777777" w:rsidR="00DC3F33" w:rsidRDefault="00DC3F33" w:rsidP="00473192">
            <w:pPr>
              <w:rPr>
                <w:rFonts w:ascii="Univers" w:hAnsi="Univers"/>
              </w:rPr>
            </w:pPr>
          </w:p>
        </w:tc>
      </w:tr>
      <w:tr w:rsidR="00DC3F33" w14:paraId="6B7B2DBA" w14:textId="77777777" w:rsidTr="00473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886" w:type="dxa"/>
          </w:tcPr>
          <w:p w14:paraId="3DFC6384" w14:textId="77777777" w:rsidR="00DC3F33" w:rsidRPr="008D635F" w:rsidRDefault="00DC3F33" w:rsidP="00473192">
            <w:pPr>
              <w:ind w:left="0"/>
              <w:jc w:val="left"/>
              <w:rPr>
                <w:rFonts w:asciiTheme="minorHAnsi" w:hAnsiTheme="minorHAnsi" w:cstheme="minorHAnsi"/>
              </w:rPr>
            </w:pPr>
            <w:r>
              <w:rPr>
                <w:rFonts w:asciiTheme="minorHAnsi" w:hAnsiTheme="minorHAnsi" w:cstheme="minorHAnsi"/>
              </w:rPr>
              <w:t>17</w:t>
            </w:r>
            <w:r w:rsidRPr="008D635F">
              <w:rPr>
                <w:rFonts w:asciiTheme="minorHAnsi" w:hAnsiTheme="minorHAnsi" w:cstheme="minorHAnsi"/>
              </w:rPr>
              <w:t>.00</w:t>
            </w:r>
          </w:p>
        </w:tc>
        <w:tc>
          <w:tcPr>
            <w:tcW w:w="4154" w:type="dxa"/>
            <w:gridSpan w:val="2"/>
          </w:tcPr>
          <w:p w14:paraId="168299D8" w14:textId="77777777" w:rsidR="00DC3F33" w:rsidRDefault="00DC3F33" w:rsidP="00473192">
            <w:pPr>
              <w:ind w:left="0"/>
              <w:rPr>
                <w:rFonts w:ascii="Univers" w:hAnsi="Univers"/>
              </w:rPr>
            </w:pPr>
          </w:p>
        </w:tc>
        <w:tc>
          <w:tcPr>
            <w:tcW w:w="5740" w:type="dxa"/>
            <w:vMerge/>
          </w:tcPr>
          <w:p w14:paraId="2B54B39C" w14:textId="77777777" w:rsidR="00DC3F33" w:rsidRDefault="00DC3F33" w:rsidP="00473192">
            <w:pPr>
              <w:rPr>
                <w:rFonts w:ascii="Univers" w:hAnsi="Univers"/>
              </w:rPr>
            </w:pPr>
          </w:p>
        </w:tc>
      </w:tr>
      <w:tr w:rsidR="00DC3F33" w:rsidRPr="00486547" w14:paraId="701880BE" w14:textId="77777777" w:rsidTr="00473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80" w:type="dxa"/>
            <w:gridSpan w:val="4"/>
            <w:tcBorders>
              <w:top w:val="nil"/>
              <w:left w:val="nil"/>
              <w:bottom w:val="single" w:sz="4" w:space="0" w:color="auto"/>
              <w:right w:val="nil"/>
            </w:tcBorders>
          </w:tcPr>
          <w:p w14:paraId="6F963267" w14:textId="77777777" w:rsidR="00DC3F33" w:rsidRPr="00486547" w:rsidRDefault="00DC3F33" w:rsidP="00473192">
            <w:pPr>
              <w:ind w:left="72"/>
              <w:rPr>
                <w:b/>
              </w:rPr>
            </w:pPr>
          </w:p>
        </w:tc>
      </w:tr>
      <w:tr w:rsidR="00DC3F33" w:rsidRPr="00486547" w14:paraId="4E96FDF7" w14:textId="77777777" w:rsidTr="00473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6"/>
        </w:trPr>
        <w:tc>
          <w:tcPr>
            <w:tcW w:w="2236" w:type="dxa"/>
            <w:gridSpan w:val="2"/>
            <w:tcBorders>
              <w:top w:val="single" w:sz="4" w:space="0" w:color="auto"/>
            </w:tcBorders>
          </w:tcPr>
          <w:p w14:paraId="770FE571" w14:textId="77777777" w:rsidR="00DC3F33" w:rsidRDefault="00DC3F33" w:rsidP="00473192">
            <w:pPr>
              <w:ind w:left="-10"/>
              <w:rPr>
                <w:b/>
              </w:rPr>
            </w:pPr>
            <w:r>
              <w:rPr>
                <w:b/>
              </w:rPr>
              <w:t>Date:</w:t>
            </w:r>
          </w:p>
        </w:tc>
        <w:tc>
          <w:tcPr>
            <w:tcW w:w="2804" w:type="dxa"/>
            <w:tcBorders>
              <w:top w:val="single" w:sz="4" w:space="0" w:color="auto"/>
            </w:tcBorders>
          </w:tcPr>
          <w:p w14:paraId="37E219F6" w14:textId="77777777" w:rsidR="00DC3F33" w:rsidRPr="00486547" w:rsidRDefault="00DC3F33" w:rsidP="00DC3F33">
            <w:pPr>
              <w:ind w:left="-19" w:right="-89"/>
              <w:jc w:val="left"/>
              <w:rPr>
                <w:b/>
              </w:rPr>
            </w:pPr>
            <w:r>
              <w:rPr>
                <w:b/>
              </w:rPr>
              <w:t>S</w:t>
            </w:r>
            <w:r w:rsidRPr="001F5FAF">
              <w:rPr>
                <w:b/>
              </w:rPr>
              <w:t>upervision co-ordinator/</w:t>
            </w:r>
            <w:r>
              <w:rPr>
                <w:b/>
              </w:rPr>
              <w:t xml:space="preserve"> </w:t>
            </w:r>
            <w:r w:rsidRPr="001F5FAF">
              <w:rPr>
                <w:b/>
              </w:rPr>
              <w:t>supervisor signature:</w:t>
            </w:r>
          </w:p>
        </w:tc>
        <w:tc>
          <w:tcPr>
            <w:tcW w:w="5740" w:type="dxa"/>
            <w:tcBorders>
              <w:top w:val="single" w:sz="4" w:space="0" w:color="auto"/>
              <w:right w:val="single" w:sz="4" w:space="0" w:color="auto"/>
            </w:tcBorders>
          </w:tcPr>
          <w:p w14:paraId="780ABA38" w14:textId="77777777" w:rsidR="00DC3F33" w:rsidRPr="00486547" w:rsidRDefault="00DC3F33" w:rsidP="00473192">
            <w:pPr>
              <w:ind w:left="72"/>
              <w:rPr>
                <w:b/>
              </w:rPr>
            </w:pPr>
          </w:p>
        </w:tc>
      </w:tr>
      <w:tr w:rsidR="00DC3F33" w:rsidRPr="00486547" w14:paraId="28229317" w14:textId="77777777" w:rsidTr="00473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6" w:type="dxa"/>
          </w:tcPr>
          <w:p w14:paraId="1199BDE2" w14:textId="77777777" w:rsidR="00DC3F33" w:rsidRPr="00486547" w:rsidRDefault="00DC3F33" w:rsidP="00473192">
            <w:pPr>
              <w:ind w:left="0"/>
              <w:rPr>
                <w:b/>
              </w:rPr>
            </w:pPr>
            <w:r w:rsidRPr="00486547">
              <w:rPr>
                <w:b/>
              </w:rPr>
              <w:t>Time</w:t>
            </w:r>
          </w:p>
        </w:tc>
        <w:tc>
          <w:tcPr>
            <w:tcW w:w="4154" w:type="dxa"/>
            <w:gridSpan w:val="2"/>
          </w:tcPr>
          <w:p w14:paraId="52162FB6" w14:textId="77777777" w:rsidR="00DC3F33" w:rsidRPr="00486547" w:rsidRDefault="00DC3F33" w:rsidP="00473192">
            <w:pPr>
              <w:ind w:left="54"/>
              <w:rPr>
                <w:b/>
              </w:rPr>
            </w:pPr>
            <w:r w:rsidRPr="00486547">
              <w:rPr>
                <w:b/>
              </w:rPr>
              <w:t>Location</w:t>
            </w:r>
          </w:p>
          <w:p w14:paraId="38314431" w14:textId="77777777" w:rsidR="00DC3F33" w:rsidRPr="005E32E6" w:rsidRDefault="00DC3F33" w:rsidP="00473192">
            <w:pPr>
              <w:rPr>
                <w:rFonts w:ascii="Univers" w:hAnsi="Univers"/>
                <w:b/>
                <w:bCs/>
                <w:sz w:val="21"/>
                <w:szCs w:val="21"/>
              </w:rPr>
            </w:pPr>
          </w:p>
        </w:tc>
        <w:tc>
          <w:tcPr>
            <w:tcW w:w="5740" w:type="dxa"/>
          </w:tcPr>
          <w:p w14:paraId="5511D4EE" w14:textId="77777777" w:rsidR="00DC3F33" w:rsidRPr="00486547" w:rsidRDefault="00DC3F33" w:rsidP="00473192">
            <w:pPr>
              <w:ind w:left="72"/>
              <w:rPr>
                <w:b/>
              </w:rPr>
            </w:pPr>
            <w:r w:rsidRPr="00486547">
              <w:rPr>
                <w:b/>
              </w:rPr>
              <w:t>Activities carried out</w:t>
            </w:r>
          </w:p>
        </w:tc>
      </w:tr>
      <w:tr w:rsidR="00DC3F33" w14:paraId="6BF5B5B2" w14:textId="77777777" w:rsidTr="00473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886" w:type="dxa"/>
          </w:tcPr>
          <w:p w14:paraId="5171B105" w14:textId="77777777" w:rsidR="00DC3F33" w:rsidRPr="008D635F" w:rsidRDefault="00DC3F33" w:rsidP="00473192">
            <w:pPr>
              <w:ind w:left="0"/>
              <w:jc w:val="left"/>
              <w:rPr>
                <w:rFonts w:asciiTheme="minorHAnsi" w:hAnsiTheme="minorHAnsi" w:cstheme="minorHAnsi"/>
              </w:rPr>
            </w:pPr>
            <w:r>
              <w:rPr>
                <w:rFonts w:asciiTheme="minorHAnsi" w:hAnsiTheme="minorHAnsi" w:cstheme="minorHAnsi"/>
              </w:rPr>
              <w:t>0</w:t>
            </w:r>
            <w:r w:rsidRPr="008D635F">
              <w:rPr>
                <w:rFonts w:asciiTheme="minorHAnsi" w:hAnsiTheme="minorHAnsi" w:cstheme="minorHAnsi"/>
              </w:rPr>
              <w:t>9.00</w:t>
            </w:r>
          </w:p>
        </w:tc>
        <w:tc>
          <w:tcPr>
            <w:tcW w:w="4154" w:type="dxa"/>
            <w:gridSpan w:val="2"/>
          </w:tcPr>
          <w:p w14:paraId="11A0FA97" w14:textId="77777777" w:rsidR="00DC3F33" w:rsidRDefault="00DC3F33" w:rsidP="00473192">
            <w:pPr>
              <w:ind w:left="0"/>
              <w:rPr>
                <w:rFonts w:ascii="Univers" w:hAnsi="Univers"/>
              </w:rPr>
            </w:pPr>
          </w:p>
        </w:tc>
        <w:tc>
          <w:tcPr>
            <w:tcW w:w="5740" w:type="dxa"/>
            <w:vMerge w:val="restart"/>
          </w:tcPr>
          <w:p w14:paraId="67BA2A4D" w14:textId="77777777" w:rsidR="00DC3F33" w:rsidRDefault="00DC3F33" w:rsidP="00473192">
            <w:pPr>
              <w:ind w:left="56"/>
              <w:rPr>
                <w:rFonts w:ascii="Univers" w:hAnsi="Univers"/>
              </w:rPr>
            </w:pPr>
          </w:p>
        </w:tc>
      </w:tr>
      <w:tr w:rsidR="00DC3F33" w14:paraId="15568B86" w14:textId="77777777" w:rsidTr="00473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886" w:type="dxa"/>
          </w:tcPr>
          <w:p w14:paraId="4C4852D1" w14:textId="77777777" w:rsidR="00DC3F33" w:rsidRPr="008D635F" w:rsidRDefault="00DC3F33" w:rsidP="00473192">
            <w:pPr>
              <w:ind w:left="0"/>
              <w:jc w:val="left"/>
              <w:rPr>
                <w:rFonts w:asciiTheme="minorHAnsi" w:hAnsiTheme="minorHAnsi" w:cstheme="minorHAnsi"/>
              </w:rPr>
            </w:pPr>
            <w:r w:rsidRPr="008D635F">
              <w:rPr>
                <w:rFonts w:asciiTheme="minorHAnsi" w:hAnsiTheme="minorHAnsi" w:cstheme="minorHAnsi"/>
              </w:rPr>
              <w:t>10.00</w:t>
            </w:r>
          </w:p>
        </w:tc>
        <w:tc>
          <w:tcPr>
            <w:tcW w:w="4154" w:type="dxa"/>
            <w:gridSpan w:val="2"/>
          </w:tcPr>
          <w:p w14:paraId="0D9DFE29" w14:textId="77777777" w:rsidR="00DC3F33" w:rsidRDefault="00DC3F33" w:rsidP="00473192">
            <w:pPr>
              <w:ind w:left="0"/>
              <w:rPr>
                <w:rFonts w:ascii="Univers" w:hAnsi="Univers"/>
              </w:rPr>
            </w:pPr>
          </w:p>
        </w:tc>
        <w:tc>
          <w:tcPr>
            <w:tcW w:w="5740" w:type="dxa"/>
            <w:vMerge/>
          </w:tcPr>
          <w:p w14:paraId="012C2365" w14:textId="77777777" w:rsidR="00DC3F33" w:rsidRDefault="00DC3F33" w:rsidP="00473192">
            <w:pPr>
              <w:rPr>
                <w:rFonts w:ascii="Univers" w:hAnsi="Univers"/>
              </w:rPr>
            </w:pPr>
          </w:p>
        </w:tc>
      </w:tr>
      <w:tr w:rsidR="00DC3F33" w14:paraId="2F0FD7E7" w14:textId="77777777" w:rsidTr="00473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886" w:type="dxa"/>
          </w:tcPr>
          <w:p w14:paraId="34333F24" w14:textId="77777777" w:rsidR="00DC3F33" w:rsidRPr="008D635F" w:rsidRDefault="00DC3F33" w:rsidP="00473192">
            <w:pPr>
              <w:ind w:left="0"/>
              <w:jc w:val="left"/>
              <w:rPr>
                <w:rFonts w:asciiTheme="minorHAnsi" w:hAnsiTheme="minorHAnsi" w:cstheme="minorHAnsi"/>
              </w:rPr>
            </w:pPr>
            <w:r w:rsidRPr="008D635F">
              <w:rPr>
                <w:rFonts w:asciiTheme="minorHAnsi" w:hAnsiTheme="minorHAnsi" w:cstheme="minorHAnsi"/>
              </w:rPr>
              <w:t>11.00</w:t>
            </w:r>
          </w:p>
        </w:tc>
        <w:tc>
          <w:tcPr>
            <w:tcW w:w="4154" w:type="dxa"/>
            <w:gridSpan w:val="2"/>
          </w:tcPr>
          <w:p w14:paraId="2D0A148B" w14:textId="77777777" w:rsidR="00DC3F33" w:rsidRDefault="00DC3F33" w:rsidP="00473192">
            <w:pPr>
              <w:ind w:left="0"/>
              <w:rPr>
                <w:rFonts w:ascii="Univers" w:hAnsi="Univers"/>
              </w:rPr>
            </w:pPr>
          </w:p>
        </w:tc>
        <w:tc>
          <w:tcPr>
            <w:tcW w:w="5740" w:type="dxa"/>
            <w:vMerge/>
          </w:tcPr>
          <w:p w14:paraId="76C2ED20" w14:textId="77777777" w:rsidR="00DC3F33" w:rsidRDefault="00DC3F33" w:rsidP="00473192">
            <w:pPr>
              <w:rPr>
                <w:rFonts w:ascii="Univers" w:hAnsi="Univers"/>
              </w:rPr>
            </w:pPr>
          </w:p>
        </w:tc>
      </w:tr>
      <w:tr w:rsidR="00DC3F33" w14:paraId="2370C4EE" w14:textId="77777777" w:rsidTr="00473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886" w:type="dxa"/>
          </w:tcPr>
          <w:p w14:paraId="0DDA911D" w14:textId="77777777" w:rsidR="00DC3F33" w:rsidRPr="008D635F" w:rsidRDefault="00DC3F33" w:rsidP="00473192">
            <w:pPr>
              <w:ind w:left="0"/>
              <w:jc w:val="left"/>
              <w:rPr>
                <w:rFonts w:asciiTheme="minorHAnsi" w:hAnsiTheme="minorHAnsi" w:cstheme="minorHAnsi"/>
              </w:rPr>
            </w:pPr>
            <w:r w:rsidRPr="008D635F">
              <w:rPr>
                <w:rFonts w:asciiTheme="minorHAnsi" w:hAnsiTheme="minorHAnsi" w:cstheme="minorHAnsi"/>
              </w:rPr>
              <w:t>12.00</w:t>
            </w:r>
          </w:p>
        </w:tc>
        <w:tc>
          <w:tcPr>
            <w:tcW w:w="4154" w:type="dxa"/>
            <w:gridSpan w:val="2"/>
          </w:tcPr>
          <w:p w14:paraId="14FDB0FF" w14:textId="77777777" w:rsidR="00DC3F33" w:rsidRDefault="00DC3F33" w:rsidP="00473192">
            <w:pPr>
              <w:ind w:left="0"/>
              <w:rPr>
                <w:rFonts w:ascii="Univers" w:hAnsi="Univers"/>
              </w:rPr>
            </w:pPr>
          </w:p>
        </w:tc>
        <w:tc>
          <w:tcPr>
            <w:tcW w:w="5740" w:type="dxa"/>
            <w:vMerge/>
          </w:tcPr>
          <w:p w14:paraId="637BE799" w14:textId="77777777" w:rsidR="00DC3F33" w:rsidRDefault="00DC3F33" w:rsidP="00473192">
            <w:pPr>
              <w:rPr>
                <w:rFonts w:ascii="Univers" w:hAnsi="Univers"/>
              </w:rPr>
            </w:pPr>
          </w:p>
        </w:tc>
      </w:tr>
      <w:tr w:rsidR="00DC3F33" w14:paraId="6FCF3915" w14:textId="77777777" w:rsidTr="00473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886" w:type="dxa"/>
          </w:tcPr>
          <w:p w14:paraId="383FAAF7" w14:textId="77777777" w:rsidR="00DC3F33" w:rsidRPr="008D635F" w:rsidRDefault="00DC3F33" w:rsidP="00473192">
            <w:pPr>
              <w:ind w:left="0"/>
              <w:jc w:val="left"/>
              <w:rPr>
                <w:rFonts w:asciiTheme="minorHAnsi" w:hAnsiTheme="minorHAnsi" w:cstheme="minorHAnsi"/>
              </w:rPr>
            </w:pPr>
            <w:r w:rsidRPr="008D635F">
              <w:rPr>
                <w:rFonts w:asciiTheme="minorHAnsi" w:hAnsiTheme="minorHAnsi" w:cstheme="minorHAnsi"/>
              </w:rPr>
              <w:t>1</w:t>
            </w:r>
            <w:r>
              <w:rPr>
                <w:rFonts w:asciiTheme="minorHAnsi" w:hAnsiTheme="minorHAnsi" w:cstheme="minorHAnsi"/>
              </w:rPr>
              <w:t>3</w:t>
            </w:r>
            <w:r w:rsidRPr="008D635F">
              <w:rPr>
                <w:rFonts w:asciiTheme="minorHAnsi" w:hAnsiTheme="minorHAnsi" w:cstheme="minorHAnsi"/>
              </w:rPr>
              <w:t>.00</w:t>
            </w:r>
          </w:p>
        </w:tc>
        <w:tc>
          <w:tcPr>
            <w:tcW w:w="4154" w:type="dxa"/>
            <w:gridSpan w:val="2"/>
          </w:tcPr>
          <w:p w14:paraId="7D8E8AA9" w14:textId="77777777" w:rsidR="00DC3F33" w:rsidRDefault="00DC3F33" w:rsidP="00473192">
            <w:pPr>
              <w:ind w:left="0"/>
              <w:rPr>
                <w:rFonts w:ascii="Univers" w:hAnsi="Univers"/>
              </w:rPr>
            </w:pPr>
          </w:p>
        </w:tc>
        <w:tc>
          <w:tcPr>
            <w:tcW w:w="5740" w:type="dxa"/>
            <w:vMerge/>
          </w:tcPr>
          <w:p w14:paraId="606A79CB" w14:textId="77777777" w:rsidR="00DC3F33" w:rsidRDefault="00DC3F33" w:rsidP="00473192">
            <w:pPr>
              <w:rPr>
                <w:rFonts w:ascii="Univers" w:hAnsi="Univers"/>
              </w:rPr>
            </w:pPr>
          </w:p>
        </w:tc>
      </w:tr>
      <w:tr w:rsidR="00DC3F33" w14:paraId="4ED45D6E" w14:textId="77777777" w:rsidTr="00473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886" w:type="dxa"/>
          </w:tcPr>
          <w:p w14:paraId="7BCDE0BF" w14:textId="77777777" w:rsidR="00DC3F33" w:rsidRPr="008D635F" w:rsidRDefault="00DC3F33" w:rsidP="00473192">
            <w:pPr>
              <w:ind w:left="0"/>
              <w:jc w:val="left"/>
              <w:rPr>
                <w:rFonts w:asciiTheme="minorHAnsi" w:hAnsiTheme="minorHAnsi" w:cstheme="minorHAnsi"/>
              </w:rPr>
            </w:pPr>
            <w:r>
              <w:rPr>
                <w:rFonts w:asciiTheme="minorHAnsi" w:hAnsiTheme="minorHAnsi" w:cstheme="minorHAnsi"/>
              </w:rPr>
              <w:t>14</w:t>
            </w:r>
            <w:r w:rsidRPr="008D635F">
              <w:rPr>
                <w:rFonts w:asciiTheme="minorHAnsi" w:hAnsiTheme="minorHAnsi" w:cstheme="minorHAnsi"/>
              </w:rPr>
              <w:t>.00</w:t>
            </w:r>
          </w:p>
        </w:tc>
        <w:tc>
          <w:tcPr>
            <w:tcW w:w="4154" w:type="dxa"/>
            <w:gridSpan w:val="2"/>
          </w:tcPr>
          <w:p w14:paraId="243404FC" w14:textId="77777777" w:rsidR="00DC3F33" w:rsidRDefault="00DC3F33" w:rsidP="00473192">
            <w:pPr>
              <w:ind w:left="0"/>
              <w:rPr>
                <w:rFonts w:ascii="Univers" w:hAnsi="Univers"/>
              </w:rPr>
            </w:pPr>
          </w:p>
        </w:tc>
        <w:tc>
          <w:tcPr>
            <w:tcW w:w="5740" w:type="dxa"/>
            <w:vMerge/>
          </w:tcPr>
          <w:p w14:paraId="7AB00C4A" w14:textId="77777777" w:rsidR="00DC3F33" w:rsidRDefault="00DC3F33" w:rsidP="00473192">
            <w:pPr>
              <w:rPr>
                <w:rFonts w:ascii="Univers" w:hAnsi="Univers"/>
              </w:rPr>
            </w:pPr>
          </w:p>
        </w:tc>
      </w:tr>
      <w:tr w:rsidR="00DC3F33" w14:paraId="7ED99C6C" w14:textId="77777777" w:rsidTr="00473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886" w:type="dxa"/>
          </w:tcPr>
          <w:p w14:paraId="44112A30" w14:textId="77777777" w:rsidR="00DC3F33" w:rsidRPr="008D635F" w:rsidRDefault="00DC3F33" w:rsidP="00473192">
            <w:pPr>
              <w:ind w:left="0"/>
              <w:jc w:val="left"/>
              <w:rPr>
                <w:rFonts w:asciiTheme="minorHAnsi" w:hAnsiTheme="minorHAnsi" w:cstheme="minorHAnsi"/>
              </w:rPr>
            </w:pPr>
            <w:r>
              <w:rPr>
                <w:rFonts w:asciiTheme="minorHAnsi" w:hAnsiTheme="minorHAnsi" w:cstheme="minorHAnsi"/>
              </w:rPr>
              <w:t>15</w:t>
            </w:r>
            <w:r w:rsidRPr="008D635F">
              <w:rPr>
                <w:rFonts w:asciiTheme="minorHAnsi" w:hAnsiTheme="minorHAnsi" w:cstheme="minorHAnsi"/>
              </w:rPr>
              <w:t>.00</w:t>
            </w:r>
          </w:p>
        </w:tc>
        <w:tc>
          <w:tcPr>
            <w:tcW w:w="4154" w:type="dxa"/>
            <w:gridSpan w:val="2"/>
          </w:tcPr>
          <w:p w14:paraId="618C5C7C" w14:textId="77777777" w:rsidR="00DC3F33" w:rsidRDefault="00DC3F33" w:rsidP="00473192">
            <w:pPr>
              <w:ind w:left="0"/>
              <w:rPr>
                <w:rFonts w:ascii="Univers" w:hAnsi="Univers"/>
              </w:rPr>
            </w:pPr>
          </w:p>
        </w:tc>
        <w:tc>
          <w:tcPr>
            <w:tcW w:w="5740" w:type="dxa"/>
            <w:vMerge/>
          </w:tcPr>
          <w:p w14:paraId="60C4F436" w14:textId="77777777" w:rsidR="00DC3F33" w:rsidRDefault="00DC3F33" w:rsidP="00473192">
            <w:pPr>
              <w:rPr>
                <w:rFonts w:ascii="Univers" w:hAnsi="Univers"/>
              </w:rPr>
            </w:pPr>
          </w:p>
        </w:tc>
      </w:tr>
      <w:tr w:rsidR="00DC3F33" w14:paraId="72F0ED5E" w14:textId="77777777" w:rsidTr="00473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886" w:type="dxa"/>
          </w:tcPr>
          <w:p w14:paraId="7D52CF25" w14:textId="77777777" w:rsidR="00DC3F33" w:rsidRPr="008D635F" w:rsidRDefault="00DC3F33" w:rsidP="00473192">
            <w:pPr>
              <w:ind w:left="0"/>
              <w:jc w:val="left"/>
              <w:rPr>
                <w:rFonts w:asciiTheme="minorHAnsi" w:hAnsiTheme="minorHAnsi" w:cstheme="minorHAnsi"/>
              </w:rPr>
            </w:pPr>
            <w:r>
              <w:rPr>
                <w:rFonts w:asciiTheme="minorHAnsi" w:hAnsiTheme="minorHAnsi" w:cstheme="minorHAnsi"/>
              </w:rPr>
              <w:t>16</w:t>
            </w:r>
            <w:r w:rsidRPr="008D635F">
              <w:rPr>
                <w:rFonts w:asciiTheme="minorHAnsi" w:hAnsiTheme="minorHAnsi" w:cstheme="minorHAnsi"/>
              </w:rPr>
              <w:t>.00</w:t>
            </w:r>
          </w:p>
        </w:tc>
        <w:tc>
          <w:tcPr>
            <w:tcW w:w="4154" w:type="dxa"/>
            <w:gridSpan w:val="2"/>
          </w:tcPr>
          <w:p w14:paraId="6CE1BEA4" w14:textId="77777777" w:rsidR="00DC3F33" w:rsidRDefault="00DC3F33" w:rsidP="00473192">
            <w:pPr>
              <w:ind w:left="0"/>
              <w:rPr>
                <w:rFonts w:ascii="Univers" w:hAnsi="Univers"/>
              </w:rPr>
            </w:pPr>
          </w:p>
        </w:tc>
        <w:tc>
          <w:tcPr>
            <w:tcW w:w="5740" w:type="dxa"/>
            <w:vMerge/>
          </w:tcPr>
          <w:p w14:paraId="2B5B91B1" w14:textId="77777777" w:rsidR="00DC3F33" w:rsidRDefault="00DC3F33" w:rsidP="00473192">
            <w:pPr>
              <w:rPr>
                <w:rFonts w:ascii="Univers" w:hAnsi="Univers"/>
              </w:rPr>
            </w:pPr>
          </w:p>
        </w:tc>
      </w:tr>
      <w:tr w:rsidR="00DC3F33" w14:paraId="6C11A46A" w14:textId="77777777" w:rsidTr="004731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886" w:type="dxa"/>
          </w:tcPr>
          <w:p w14:paraId="1FCF2696" w14:textId="77777777" w:rsidR="00DC3F33" w:rsidRPr="008D635F" w:rsidRDefault="00DC3F33" w:rsidP="00473192">
            <w:pPr>
              <w:ind w:left="0"/>
              <w:jc w:val="left"/>
              <w:rPr>
                <w:rFonts w:asciiTheme="minorHAnsi" w:hAnsiTheme="minorHAnsi" w:cstheme="minorHAnsi"/>
              </w:rPr>
            </w:pPr>
            <w:r>
              <w:rPr>
                <w:rFonts w:asciiTheme="minorHAnsi" w:hAnsiTheme="minorHAnsi" w:cstheme="minorHAnsi"/>
              </w:rPr>
              <w:t>17</w:t>
            </w:r>
            <w:r w:rsidRPr="008D635F">
              <w:rPr>
                <w:rFonts w:asciiTheme="minorHAnsi" w:hAnsiTheme="minorHAnsi" w:cstheme="minorHAnsi"/>
              </w:rPr>
              <w:t>.00</w:t>
            </w:r>
          </w:p>
        </w:tc>
        <w:tc>
          <w:tcPr>
            <w:tcW w:w="4154" w:type="dxa"/>
            <w:gridSpan w:val="2"/>
          </w:tcPr>
          <w:p w14:paraId="690810A5" w14:textId="77777777" w:rsidR="00DC3F33" w:rsidRDefault="00DC3F33" w:rsidP="00473192">
            <w:pPr>
              <w:ind w:left="0"/>
              <w:rPr>
                <w:rFonts w:ascii="Univers" w:hAnsi="Univers"/>
              </w:rPr>
            </w:pPr>
          </w:p>
        </w:tc>
        <w:tc>
          <w:tcPr>
            <w:tcW w:w="5740" w:type="dxa"/>
            <w:vMerge/>
          </w:tcPr>
          <w:p w14:paraId="75738712" w14:textId="77777777" w:rsidR="00DC3F33" w:rsidRDefault="00DC3F33" w:rsidP="00473192">
            <w:pPr>
              <w:rPr>
                <w:rFonts w:ascii="Univers" w:hAnsi="Univers"/>
              </w:rPr>
            </w:pPr>
          </w:p>
        </w:tc>
      </w:tr>
    </w:tbl>
    <w:p w14:paraId="394D1685" w14:textId="5D65C302" w:rsidR="0053149A" w:rsidRDefault="0053149A" w:rsidP="0053149A">
      <w:pPr>
        <w:ind w:left="0"/>
        <w:rPr>
          <w:rFonts w:ascii="Arial" w:hAnsi="Arial" w:cs="Arial"/>
          <w:b/>
          <w:szCs w:val="22"/>
        </w:rPr>
      </w:pPr>
    </w:p>
    <w:p w14:paraId="23F703A3" w14:textId="1C37CD00" w:rsidR="00FF0A05" w:rsidRDefault="00FF0A05">
      <w:pPr>
        <w:ind w:left="0"/>
        <w:jc w:val="left"/>
        <w:rPr>
          <w:rFonts w:ascii="Arial" w:hAnsi="Arial" w:cs="Arial"/>
          <w:b/>
          <w:szCs w:val="22"/>
        </w:rPr>
      </w:pPr>
      <w:r>
        <w:rPr>
          <w:rFonts w:ascii="Arial" w:hAnsi="Arial" w:cs="Arial"/>
          <w:b/>
          <w:szCs w:val="22"/>
        </w:rPr>
        <w:br w:type="page"/>
      </w:r>
    </w:p>
    <w:p w14:paraId="23C03E50" w14:textId="77777777" w:rsidR="0053149A" w:rsidRDefault="0053149A" w:rsidP="0053149A">
      <w:pPr>
        <w:ind w:left="0"/>
        <w:rPr>
          <w:rFonts w:ascii="Arial" w:hAnsi="Arial" w:cs="Arial"/>
          <w:b/>
          <w:szCs w:val="22"/>
        </w:rPr>
      </w:pPr>
    </w:p>
    <w:tbl>
      <w:tblPr>
        <w:tblStyle w:val="TableGrid"/>
        <w:tblW w:w="0" w:type="auto"/>
        <w:tblInd w:w="265" w:type="dxa"/>
        <w:tblLook w:val="04A0" w:firstRow="1" w:lastRow="0" w:firstColumn="1" w:lastColumn="0" w:noHBand="0" w:noVBand="1"/>
      </w:tblPr>
      <w:tblGrid>
        <w:gridCol w:w="10800"/>
      </w:tblGrid>
      <w:tr w:rsidR="0053149A" w14:paraId="6AC87C31" w14:textId="77777777" w:rsidTr="00FF0A05">
        <w:trPr>
          <w:trHeight w:val="13085"/>
        </w:trPr>
        <w:tc>
          <w:tcPr>
            <w:tcW w:w="10800" w:type="dxa"/>
          </w:tcPr>
          <w:p w14:paraId="7ED01BFD" w14:textId="77777777" w:rsidR="0053149A" w:rsidRDefault="0053149A" w:rsidP="0053149A">
            <w:pPr>
              <w:ind w:left="47"/>
              <w:jc w:val="left"/>
              <w:rPr>
                <w:b/>
              </w:rPr>
            </w:pPr>
            <w:r>
              <w:rPr>
                <w:b/>
              </w:rPr>
              <w:t>Learning points/personal reflection</w:t>
            </w:r>
          </w:p>
          <w:p w14:paraId="10CEC016" w14:textId="73578F2D" w:rsidR="0053149A" w:rsidRPr="000F7795" w:rsidRDefault="0053149A" w:rsidP="0053149A">
            <w:pPr>
              <w:ind w:left="47"/>
              <w:jc w:val="left"/>
              <w:rPr>
                <w:spacing w:val="-2"/>
                <w:sz w:val="20"/>
              </w:rPr>
            </w:pPr>
            <w:r w:rsidRPr="00AB6900">
              <w:rPr>
                <w:i/>
                <w:spacing w:val="-2"/>
                <w:sz w:val="20"/>
              </w:rPr>
              <w:t>This section can be completed either daily or weekly, depending on your preference.</w:t>
            </w:r>
            <w:r w:rsidRPr="000F7795">
              <w:rPr>
                <w:spacing w:val="-2"/>
                <w:sz w:val="20"/>
              </w:rPr>
              <w:t xml:space="preserve"> The content of this section should reflect </w:t>
            </w:r>
            <w:r w:rsidR="00FF0A05">
              <w:rPr>
                <w:spacing w:val="-2"/>
                <w:sz w:val="20"/>
              </w:rPr>
              <w:t xml:space="preserve">key </w:t>
            </w:r>
            <w:r w:rsidRPr="000F7795">
              <w:rPr>
                <w:spacing w:val="-2"/>
                <w:sz w:val="20"/>
              </w:rPr>
              <w:t>activities undertaken and experiences arising</w:t>
            </w:r>
            <w:r w:rsidR="00FF0A05">
              <w:rPr>
                <w:spacing w:val="-2"/>
                <w:sz w:val="20"/>
              </w:rPr>
              <w:t xml:space="preserve"> from them, with a focus on what you have learned as a result.</w:t>
            </w:r>
            <w:r w:rsidRPr="000F7795">
              <w:rPr>
                <w:spacing w:val="-2"/>
                <w:sz w:val="20"/>
              </w:rPr>
              <w:t xml:space="preserve"> it is expected, then, that some </w:t>
            </w:r>
            <w:r w:rsidR="00FF0A05">
              <w:rPr>
                <w:spacing w:val="-2"/>
                <w:sz w:val="20"/>
              </w:rPr>
              <w:t>entrie</w:t>
            </w:r>
            <w:r w:rsidRPr="000F7795">
              <w:rPr>
                <w:spacing w:val="-2"/>
                <w:sz w:val="20"/>
              </w:rPr>
              <w:t>s will require more reflection and some less.</w:t>
            </w:r>
          </w:p>
          <w:p w14:paraId="6405C579" w14:textId="4F638982" w:rsidR="0053149A" w:rsidRDefault="0053149A" w:rsidP="0053149A">
            <w:pPr>
              <w:ind w:left="0"/>
              <w:rPr>
                <w:rFonts w:ascii="Arial" w:hAnsi="Arial" w:cs="Arial"/>
                <w:b/>
                <w:szCs w:val="22"/>
              </w:rPr>
            </w:pPr>
          </w:p>
          <w:p w14:paraId="37DB85FE" w14:textId="77777777" w:rsidR="00DC3F33" w:rsidRDefault="00DC3F33" w:rsidP="0053149A">
            <w:pPr>
              <w:ind w:left="0"/>
              <w:rPr>
                <w:rFonts w:ascii="Arial" w:hAnsi="Arial" w:cs="Arial"/>
                <w:b/>
                <w:szCs w:val="22"/>
              </w:rPr>
            </w:pPr>
          </w:p>
          <w:p w14:paraId="081A0F45" w14:textId="66ABB32D" w:rsidR="0053149A" w:rsidRDefault="0053149A" w:rsidP="0053149A">
            <w:pPr>
              <w:ind w:left="0"/>
              <w:rPr>
                <w:rFonts w:ascii="Arial" w:hAnsi="Arial" w:cs="Arial"/>
                <w:b/>
                <w:szCs w:val="22"/>
              </w:rPr>
            </w:pPr>
          </w:p>
        </w:tc>
      </w:tr>
    </w:tbl>
    <w:p w14:paraId="2A1798D6" w14:textId="77777777" w:rsidR="0053149A" w:rsidRDefault="0053149A" w:rsidP="0053149A">
      <w:pPr>
        <w:ind w:left="0"/>
        <w:rPr>
          <w:rFonts w:ascii="Arial" w:hAnsi="Arial" w:cs="Arial"/>
          <w:b/>
          <w:szCs w:val="22"/>
        </w:rPr>
      </w:pPr>
    </w:p>
    <w:p w14:paraId="77E5C127" w14:textId="664F0E26" w:rsidR="0053149A" w:rsidRDefault="0053149A" w:rsidP="007D4906">
      <w:pPr>
        <w:spacing w:line="600" w:lineRule="auto"/>
        <w:ind w:left="0"/>
        <w:rPr>
          <w:rFonts w:ascii="Arial" w:hAnsi="Arial" w:cs="Arial"/>
          <w:b/>
          <w:szCs w:val="22"/>
        </w:rPr>
        <w:sectPr w:rsidR="0053149A" w:rsidSect="007D4906">
          <w:footerReference w:type="default" r:id="rId9"/>
          <w:pgSz w:w="11906" w:h="16838" w:code="9"/>
          <w:pgMar w:top="576" w:right="288" w:bottom="864" w:left="288" w:header="562" w:footer="461" w:gutter="0"/>
          <w:cols w:space="708"/>
          <w:docGrid w:linePitch="360"/>
        </w:sectPr>
      </w:pPr>
    </w:p>
    <w:p w14:paraId="39437A25" w14:textId="77777777" w:rsidR="00C5457D" w:rsidRDefault="00C5457D" w:rsidP="00DC3F33">
      <w:pPr>
        <w:ind w:left="0"/>
      </w:pPr>
    </w:p>
    <w:sectPr w:rsidR="00C5457D" w:rsidSect="007D4906">
      <w:headerReference w:type="default" r:id="rId10"/>
      <w:footerReference w:type="default" r:id="rId11"/>
      <w:pgSz w:w="11906" w:h="16838" w:code="9"/>
      <w:pgMar w:top="1440" w:right="926" w:bottom="1440" w:left="8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BC8F1" w14:textId="77777777" w:rsidR="004D1D10" w:rsidRDefault="004D1D10">
      <w:r>
        <w:separator/>
      </w:r>
    </w:p>
  </w:endnote>
  <w:endnote w:type="continuationSeparator" w:id="0">
    <w:p w14:paraId="7DCF2D73" w14:textId="77777777" w:rsidR="004D1D10" w:rsidRDefault="004D1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Calibri"/>
    <w:charset w:val="00"/>
    <w:family w:val="swiss"/>
    <w:pitch w:val="variable"/>
    <w:sig w:usb0="80000287" w:usb1="00000000" w:usb2="00000000" w:usb3="00000000" w:csb0="0000000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559DB" w14:textId="77777777" w:rsidR="009A07CB" w:rsidRPr="007D4906" w:rsidRDefault="009A07CB" w:rsidP="007D4906">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BF3FF" w14:textId="77F65D83" w:rsidR="009A07CB" w:rsidRPr="00F10455" w:rsidRDefault="009A07CB" w:rsidP="00F10455">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449D2" w14:textId="77777777" w:rsidR="004D1D10" w:rsidRDefault="004D1D10">
      <w:r>
        <w:separator/>
      </w:r>
    </w:p>
  </w:footnote>
  <w:footnote w:type="continuationSeparator" w:id="0">
    <w:p w14:paraId="51BE2503" w14:textId="77777777" w:rsidR="004D1D10" w:rsidRDefault="004D1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5AA9" w14:textId="17996D7F" w:rsidR="007D4906" w:rsidRDefault="007D4906" w:rsidP="007D4906">
    <w:pPr>
      <w:pStyle w:val="Header"/>
      <w:tabs>
        <w:tab w:val="clear" w:pos="8306"/>
        <w:tab w:val="right" w:pos="8190"/>
      </w:tabs>
      <w:ind w:left="0" w:right="-82"/>
      <w:rPr>
        <w:sz w:val="16"/>
        <w:szCs w:val="16"/>
      </w:rPr>
    </w:pPr>
    <w:r>
      <w:rPr>
        <w:noProof/>
        <w:sz w:val="16"/>
        <w:szCs w:val="16"/>
      </w:rPr>
      <w:drawing>
        <wp:anchor distT="0" distB="0" distL="114300" distR="114300" simplePos="0" relativeHeight="251686912" behindDoc="0" locked="0" layoutInCell="1" allowOverlap="1" wp14:anchorId="784B21FF" wp14:editId="205588A4">
          <wp:simplePos x="0" y="0"/>
          <wp:positionH relativeFrom="column">
            <wp:posOffset>5203245</wp:posOffset>
          </wp:positionH>
          <wp:positionV relativeFrom="paragraph">
            <wp:posOffset>-36195</wp:posOffset>
          </wp:positionV>
          <wp:extent cx="1781175" cy="3896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389632"/>
                  </a:xfrm>
                  <a:prstGeom prst="rect">
                    <a:avLst/>
                  </a:prstGeom>
                  <a:noFill/>
                </pic:spPr>
              </pic:pic>
            </a:graphicData>
          </a:graphic>
          <wp14:sizeRelH relativeFrom="margin">
            <wp14:pctWidth>0</wp14:pctWidth>
          </wp14:sizeRelH>
        </wp:anchor>
      </w:drawing>
    </w:r>
  </w:p>
  <w:p w14:paraId="68469984" w14:textId="3A95959D" w:rsidR="006120A8" w:rsidRDefault="006120A8" w:rsidP="001F2E56">
    <w:pPr>
      <w:pStyle w:val="Header"/>
      <w:tabs>
        <w:tab w:val="clear" w:pos="8306"/>
        <w:tab w:val="right" w:pos="8190"/>
      </w:tabs>
      <w:ind w:right="-82"/>
      <w:jc w:val="right"/>
      <w:rPr>
        <w:sz w:val="16"/>
        <w:szCs w:val="16"/>
      </w:rPr>
    </w:pPr>
  </w:p>
  <w:p w14:paraId="777C580F" w14:textId="2CC1C9A8" w:rsidR="006120A8" w:rsidRDefault="006120A8" w:rsidP="007D4906">
    <w:pPr>
      <w:pStyle w:val="Header"/>
      <w:ind w:left="0"/>
      <w:rPr>
        <w:sz w:val="16"/>
        <w:szCs w:val="16"/>
      </w:rPr>
    </w:pPr>
  </w:p>
  <w:p w14:paraId="2161F7B7" w14:textId="77777777" w:rsidR="007D4906" w:rsidRPr="00D37A5D" w:rsidRDefault="007D4906" w:rsidP="00D37A5D">
    <w:pPr>
      <w:pStyle w:val="Header"/>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8AB6E" w14:textId="0C9F244B" w:rsidR="007D4906" w:rsidRDefault="007D4906" w:rsidP="007D4906">
    <w:pPr>
      <w:pStyle w:val="Header"/>
      <w:tabs>
        <w:tab w:val="clear" w:pos="8306"/>
        <w:tab w:val="right" w:pos="8190"/>
      </w:tabs>
      <w:ind w:left="0" w:right="-82"/>
      <w:rPr>
        <w:sz w:val="16"/>
        <w:szCs w:val="16"/>
      </w:rPr>
    </w:pPr>
  </w:p>
  <w:p w14:paraId="40B542C0" w14:textId="77777777" w:rsidR="007D4906" w:rsidRDefault="007D4906" w:rsidP="001F2E56">
    <w:pPr>
      <w:pStyle w:val="Header"/>
      <w:tabs>
        <w:tab w:val="clear" w:pos="8306"/>
        <w:tab w:val="right" w:pos="8190"/>
      </w:tabs>
      <w:ind w:right="-82"/>
      <w:jc w:val="right"/>
      <w:rPr>
        <w:sz w:val="16"/>
        <w:szCs w:val="16"/>
      </w:rPr>
    </w:pPr>
  </w:p>
  <w:p w14:paraId="04CE848A" w14:textId="77777777" w:rsidR="007D4906" w:rsidRDefault="007D4906" w:rsidP="007D4906">
    <w:pPr>
      <w:pStyle w:val="Header"/>
      <w:ind w:left="0"/>
      <w:rPr>
        <w:sz w:val="16"/>
        <w:szCs w:val="16"/>
      </w:rPr>
    </w:pPr>
  </w:p>
  <w:p w14:paraId="01BF4BDF" w14:textId="77777777" w:rsidR="007D4906" w:rsidRPr="00D37A5D" w:rsidRDefault="007D4906" w:rsidP="00D37A5D">
    <w:pPr>
      <w:pStyle w:val="Header"/>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0DE"/>
    <w:multiLevelType w:val="hybridMultilevel"/>
    <w:tmpl w:val="3EB874F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 w15:restartNumberingAfterBreak="0">
    <w:nsid w:val="0CC10669"/>
    <w:multiLevelType w:val="hybridMultilevel"/>
    <w:tmpl w:val="481CEBD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 w15:restartNumberingAfterBreak="0">
    <w:nsid w:val="31D045B9"/>
    <w:multiLevelType w:val="hybridMultilevel"/>
    <w:tmpl w:val="0CA8E9D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num w:numId="1" w16cid:durableId="1616477500">
    <w:abstractNumId w:val="2"/>
  </w:num>
  <w:num w:numId="2" w16cid:durableId="791291762">
    <w:abstractNumId w:val="0"/>
  </w:num>
  <w:num w:numId="3" w16cid:durableId="26065307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C3"/>
    <w:rsid w:val="000043BD"/>
    <w:rsid w:val="0000460B"/>
    <w:rsid w:val="00005A44"/>
    <w:rsid w:val="00005BCA"/>
    <w:rsid w:val="0000707C"/>
    <w:rsid w:val="00012043"/>
    <w:rsid w:val="000134ED"/>
    <w:rsid w:val="00013F6F"/>
    <w:rsid w:val="00015A67"/>
    <w:rsid w:val="0001710E"/>
    <w:rsid w:val="000208B9"/>
    <w:rsid w:val="000220FC"/>
    <w:rsid w:val="00022425"/>
    <w:rsid w:val="00022833"/>
    <w:rsid w:val="0002283B"/>
    <w:rsid w:val="00023036"/>
    <w:rsid w:val="000257C7"/>
    <w:rsid w:val="00026967"/>
    <w:rsid w:val="00027ED2"/>
    <w:rsid w:val="0003139D"/>
    <w:rsid w:val="00034B5F"/>
    <w:rsid w:val="00035DE3"/>
    <w:rsid w:val="00037C0A"/>
    <w:rsid w:val="00040C08"/>
    <w:rsid w:val="00043789"/>
    <w:rsid w:val="00043CAA"/>
    <w:rsid w:val="000468BA"/>
    <w:rsid w:val="00052703"/>
    <w:rsid w:val="00053182"/>
    <w:rsid w:val="00054584"/>
    <w:rsid w:val="000569F6"/>
    <w:rsid w:val="000573C1"/>
    <w:rsid w:val="00060857"/>
    <w:rsid w:val="000617C3"/>
    <w:rsid w:val="00062984"/>
    <w:rsid w:val="0006410A"/>
    <w:rsid w:val="000662F4"/>
    <w:rsid w:val="000672B1"/>
    <w:rsid w:val="0006751D"/>
    <w:rsid w:val="00070C12"/>
    <w:rsid w:val="00071E05"/>
    <w:rsid w:val="00072D1F"/>
    <w:rsid w:val="00073CE0"/>
    <w:rsid w:val="000745E8"/>
    <w:rsid w:val="00075975"/>
    <w:rsid w:val="00075CBE"/>
    <w:rsid w:val="000760CC"/>
    <w:rsid w:val="000779F8"/>
    <w:rsid w:val="00077C81"/>
    <w:rsid w:val="000808EE"/>
    <w:rsid w:val="00080CA3"/>
    <w:rsid w:val="00082702"/>
    <w:rsid w:val="00084008"/>
    <w:rsid w:val="00087491"/>
    <w:rsid w:val="000876BA"/>
    <w:rsid w:val="0008781E"/>
    <w:rsid w:val="00087A3F"/>
    <w:rsid w:val="000920BA"/>
    <w:rsid w:val="00092E12"/>
    <w:rsid w:val="00094397"/>
    <w:rsid w:val="00095737"/>
    <w:rsid w:val="000A2FF9"/>
    <w:rsid w:val="000A391B"/>
    <w:rsid w:val="000A3E38"/>
    <w:rsid w:val="000A67CC"/>
    <w:rsid w:val="000A6C85"/>
    <w:rsid w:val="000B0230"/>
    <w:rsid w:val="000B02FD"/>
    <w:rsid w:val="000B1612"/>
    <w:rsid w:val="000B2FF6"/>
    <w:rsid w:val="000B3F6B"/>
    <w:rsid w:val="000B7A7A"/>
    <w:rsid w:val="000C07C4"/>
    <w:rsid w:val="000C0EB7"/>
    <w:rsid w:val="000C2612"/>
    <w:rsid w:val="000C5E1C"/>
    <w:rsid w:val="000D1161"/>
    <w:rsid w:val="000D4FAE"/>
    <w:rsid w:val="000D6F26"/>
    <w:rsid w:val="000D7B8E"/>
    <w:rsid w:val="000E0A3B"/>
    <w:rsid w:val="000E1CBB"/>
    <w:rsid w:val="000E1F82"/>
    <w:rsid w:val="000E21BD"/>
    <w:rsid w:val="000E323F"/>
    <w:rsid w:val="000E48ED"/>
    <w:rsid w:val="000E5770"/>
    <w:rsid w:val="000E6596"/>
    <w:rsid w:val="000E714F"/>
    <w:rsid w:val="000E74A3"/>
    <w:rsid w:val="000F076C"/>
    <w:rsid w:val="000F350D"/>
    <w:rsid w:val="000F7795"/>
    <w:rsid w:val="00101840"/>
    <w:rsid w:val="00102EC6"/>
    <w:rsid w:val="001051F5"/>
    <w:rsid w:val="001124E0"/>
    <w:rsid w:val="00113B8F"/>
    <w:rsid w:val="001170FF"/>
    <w:rsid w:val="00117E2E"/>
    <w:rsid w:val="00117FDA"/>
    <w:rsid w:val="00121005"/>
    <w:rsid w:val="00122001"/>
    <w:rsid w:val="00124C47"/>
    <w:rsid w:val="00126095"/>
    <w:rsid w:val="001307A0"/>
    <w:rsid w:val="00130B2D"/>
    <w:rsid w:val="00132D43"/>
    <w:rsid w:val="0013354A"/>
    <w:rsid w:val="00133AFC"/>
    <w:rsid w:val="00134534"/>
    <w:rsid w:val="001400FE"/>
    <w:rsid w:val="00140F99"/>
    <w:rsid w:val="00141FEA"/>
    <w:rsid w:val="001432C3"/>
    <w:rsid w:val="001437BE"/>
    <w:rsid w:val="00144DA7"/>
    <w:rsid w:val="00145518"/>
    <w:rsid w:val="00145ADC"/>
    <w:rsid w:val="00145C25"/>
    <w:rsid w:val="00150C15"/>
    <w:rsid w:val="0015149F"/>
    <w:rsid w:val="00152C69"/>
    <w:rsid w:val="00153874"/>
    <w:rsid w:val="001569CD"/>
    <w:rsid w:val="00157469"/>
    <w:rsid w:val="001607F4"/>
    <w:rsid w:val="00161107"/>
    <w:rsid w:val="00162964"/>
    <w:rsid w:val="00163542"/>
    <w:rsid w:val="001661BE"/>
    <w:rsid w:val="00166B23"/>
    <w:rsid w:val="001743AC"/>
    <w:rsid w:val="0017481F"/>
    <w:rsid w:val="00176AEA"/>
    <w:rsid w:val="0017730E"/>
    <w:rsid w:val="00183ADF"/>
    <w:rsid w:val="00192D75"/>
    <w:rsid w:val="0019335B"/>
    <w:rsid w:val="001963D3"/>
    <w:rsid w:val="001A0856"/>
    <w:rsid w:val="001A10E1"/>
    <w:rsid w:val="001A11F3"/>
    <w:rsid w:val="001A15CA"/>
    <w:rsid w:val="001A2053"/>
    <w:rsid w:val="001A37CA"/>
    <w:rsid w:val="001A517C"/>
    <w:rsid w:val="001B08C6"/>
    <w:rsid w:val="001B0F0C"/>
    <w:rsid w:val="001B1550"/>
    <w:rsid w:val="001B4130"/>
    <w:rsid w:val="001B5455"/>
    <w:rsid w:val="001B64EC"/>
    <w:rsid w:val="001B67FB"/>
    <w:rsid w:val="001C04EC"/>
    <w:rsid w:val="001C0794"/>
    <w:rsid w:val="001C0E99"/>
    <w:rsid w:val="001C111A"/>
    <w:rsid w:val="001C11C9"/>
    <w:rsid w:val="001C1AF3"/>
    <w:rsid w:val="001C606C"/>
    <w:rsid w:val="001C6914"/>
    <w:rsid w:val="001C7711"/>
    <w:rsid w:val="001D0ACB"/>
    <w:rsid w:val="001D2000"/>
    <w:rsid w:val="001D43F8"/>
    <w:rsid w:val="001D510C"/>
    <w:rsid w:val="001D59C1"/>
    <w:rsid w:val="001D5C2B"/>
    <w:rsid w:val="001D5FFE"/>
    <w:rsid w:val="001D66F5"/>
    <w:rsid w:val="001D6845"/>
    <w:rsid w:val="001E0DC2"/>
    <w:rsid w:val="001E128C"/>
    <w:rsid w:val="001E16AA"/>
    <w:rsid w:val="001E37B5"/>
    <w:rsid w:val="001E6827"/>
    <w:rsid w:val="001F24C1"/>
    <w:rsid w:val="001F2E56"/>
    <w:rsid w:val="001F2F65"/>
    <w:rsid w:val="001F3F24"/>
    <w:rsid w:val="001F5F8C"/>
    <w:rsid w:val="001F5FAF"/>
    <w:rsid w:val="002010AE"/>
    <w:rsid w:val="00202009"/>
    <w:rsid w:val="00202DFC"/>
    <w:rsid w:val="00205744"/>
    <w:rsid w:val="00206395"/>
    <w:rsid w:val="00206903"/>
    <w:rsid w:val="00210599"/>
    <w:rsid w:val="00210676"/>
    <w:rsid w:val="00210D19"/>
    <w:rsid w:val="00211724"/>
    <w:rsid w:val="00211B39"/>
    <w:rsid w:val="0021575A"/>
    <w:rsid w:val="00216778"/>
    <w:rsid w:val="00216918"/>
    <w:rsid w:val="0021720B"/>
    <w:rsid w:val="00222103"/>
    <w:rsid w:val="00222947"/>
    <w:rsid w:val="002230B4"/>
    <w:rsid w:val="0022520B"/>
    <w:rsid w:val="002253BE"/>
    <w:rsid w:val="00225679"/>
    <w:rsid w:val="0022781C"/>
    <w:rsid w:val="00227E32"/>
    <w:rsid w:val="0023161D"/>
    <w:rsid w:val="00231F03"/>
    <w:rsid w:val="00234BF5"/>
    <w:rsid w:val="002354FC"/>
    <w:rsid w:val="00237E04"/>
    <w:rsid w:val="0024168A"/>
    <w:rsid w:val="0024177C"/>
    <w:rsid w:val="00242DA9"/>
    <w:rsid w:val="002436B1"/>
    <w:rsid w:val="00245298"/>
    <w:rsid w:val="00247826"/>
    <w:rsid w:val="00247943"/>
    <w:rsid w:val="002514F7"/>
    <w:rsid w:val="00254B0D"/>
    <w:rsid w:val="00257052"/>
    <w:rsid w:val="00257ADF"/>
    <w:rsid w:val="00261382"/>
    <w:rsid w:val="00261DAE"/>
    <w:rsid w:val="00262E12"/>
    <w:rsid w:val="00265987"/>
    <w:rsid w:val="00271356"/>
    <w:rsid w:val="00276F52"/>
    <w:rsid w:val="00280715"/>
    <w:rsid w:val="00280B4F"/>
    <w:rsid w:val="002854D8"/>
    <w:rsid w:val="002877BD"/>
    <w:rsid w:val="00290F05"/>
    <w:rsid w:val="0029212D"/>
    <w:rsid w:val="002947FC"/>
    <w:rsid w:val="002959F3"/>
    <w:rsid w:val="00297ACB"/>
    <w:rsid w:val="002A1CD0"/>
    <w:rsid w:val="002A5585"/>
    <w:rsid w:val="002A60D9"/>
    <w:rsid w:val="002B09C9"/>
    <w:rsid w:val="002B10D8"/>
    <w:rsid w:val="002B1BC6"/>
    <w:rsid w:val="002B52A2"/>
    <w:rsid w:val="002B67EF"/>
    <w:rsid w:val="002C039B"/>
    <w:rsid w:val="002C258D"/>
    <w:rsid w:val="002C6FF0"/>
    <w:rsid w:val="002C761A"/>
    <w:rsid w:val="002D2077"/>
    <w:rsid w:val="002D4912"/>
    <w:rsid w:val="002D61C6"/>
    <w:rsid w:val="002D623B"/>
    <w:rsid w:val="002D6DE8"/>
    <w:rsid w:val="002E1997"/>
    <w:rsid w:val="002E48D9"/>
    <w:rsid w:val="002E506B"/>
    <w:rsid w:val="002E566A"/>
    <w:rsid w:val="002E67F3"/>
    <w:rsid w:val="002E6FA3"/>
    <w:rsid w:val="002F0348"/>
    <w:rsid w:val="002F0AE8"/>
    <w:rsid w:val="002F1561"/>
    <w:rsid w:val="002F1B84"/>
    <w:rsid w:val="002F30DE"/>
    <w:rsid w:val="002F5AD5"/>
    <w:rsid w:val="002F5F6D"/>
    <w:rsid w:val="002F6A11"/>
    <w:rsid w:val="002F7517"/>
    <w:rsid w:val="002F7D1F"/>
    <w:rsid w:val="00303F78"/>
    <w:rsid w:val="003059CB"/>
    <w:rsid w:val="003061C7"/>
    <w:rsid w:val="00306EEF"/>
    <w:rsid w:val="0031022E"/>
    <w:rsid w:val="003112E1"/>
    <w:rsid w:val="00312430"/>
    <w:rsid w:val="00313957"/>
    <w:rsid w:val="0031749D"/>
    <w:rsid w:val="00317AA2"/>
    <w:rsid w:val="00320105"/>
    <w:rsid w:val="0032405E"/>
    <w:rsid w:val="00324144"/>
    <w:rsid w:val="00325F4F"/>
    <w:rsid w:val="003264E6"/>
    <w:rsid w:val="00330584"/>
    <w:rsid w:val="00330C71"/>
    <w:rsid w:val="00331CB0"/>
    <w:rsid w:val="00340015"/>
    <w:rsid w:val="00341406"/>
    <w:rsid w:val="00342497"/>
    <w:rsid w:val="00342EC3"/>
    <w:rsid w:val="003442A1"/>
    <w:rsid w:val="00346471"/>
    <w:rsid w:val="0034758D"/>
    <w:rsid w:val="003505BD"/>
    <w:rsid w:val="003530E6"/>
    <w:rsid w:val="00353EE0"/>
    <w:rsid w:val="0035412F"/>
    <w:rsid w:val="00356B89"/>
    <w:rsid w:val="00356E18"/>
    <w:rsid w:val="00357DF2"/>
    <w:rsid w:val="00360D19"/>
    <w:rsid w:val="00364AF1"/>
    <w:rsid w:val="00365355"/>
    <w:rsid w:val="00365FF5"/>
    <w:rsid w:val="00374AD5"/>
    <w:rsid w:val="00377F05"/>
    <w:rsid w:val="003806D8"/>
    <w:rsid w:val="00387295"/>
    <w:rsid w:val="00387E74"/>
    <w:rsid w:val="00390C0E"/>
    <w:rsid w:val="0039103D"/>
    <w:rsid w:val="003934A9"/>
    <w:rsid w:val="00393B70"/>
    <w:rsid w:val="00394601"/>
    <w:rsid w:val="00395F26"/>
    <w:rsid w:val="003A0389"/>
    <w:rsid w:val="003A081C"/>
    <w:rsid w:val="003A0A9E"/>
    <w:rsid w:val="003A18BB"/>
    <w:rsid w:val="003A339F"/>
    <w:rsid w:val="003B0D5E"/>
    <w:rsid w:val="003B2730"/>
    <w:rsid w:val="003B4161"/>
    <w:rsid w:val="003B5FC1"/>
    <w:rsid w:val="003D2F4B"/>
    <w:rsid w:val="003D7B30"/>
    <w:rsid w:val="003E07D9"/>
    <w:rsid w:val="003E1FF2"/>
    <w:rsid w:val="003E237B"/>
    <w:rsid w:val="003E7404"/>
    <w:rsid w:val="003E783A"/>
    <w:rsid w:val="003F08B8"/>
    <w:rsid w:val="003F0F9A"/>
    <w:rsid w:val="003F3369"/>
    <w:rsid w:val="003F4AE2"/>
    <w:rsid w:val="00400621"/>
    <w:rsid w:val="00403C46"/>
    <w:rsid w:val="00404101"/>
    <w:rsid w:val="004060F2"/>
    <w:rsid w:val="004065EA"/>
    <w:rsid w:val="00410DAE"/>
    <w:rsid w:val="00410DC0"/>
    <w:rsid w:val="004137C2"/>
    <w:rsid w:val="00413F9F"/>
    <w:rsid w:val="00424C37"/>
    <w:rsid w:val="00427430"/>
    <w:rsid w:val="00427A13"/>
    <w:rsid w:val="00427CF0"/>
    <w:rsid w:val="00431BCA"/>
    <w:rsid w:val="00431D55"/>
    <w:rsid w:val="00433542"/>
    <w:rsid w:val="0043386E"/>
    <w:rsid w:val="00433E83"/>
    <w:rsid w:val="0043631B"/>
    <w:rsid w:val="004408F5"/>
    <w:rsid w:val="00440B49"/>
    <w:rsid w:val="00441427"/>
    <w:rsid w:val="0044308E"/>
    <w:rsid w:val="00443D9C"/>
    <w:rsid w:val="00444EC2"/>
    <w:rsid w:val="00445209"/>
    <w:rsid w:val="00447EAE"/>
    <w:rsid w:val="004516AC"/>
    <w:rsid w:val="00451D7F"/>
    <w:rsid w:val="00454384"/>
    <w:rsid w:val="00454A14"/>
    <w:rsid w:val="004554CF"/>
    <w:rsid w:val="00456631"/>
    <w:rsid w:val="00456FFD"/>
    <w:rsid w:val="00457A3E"/>
    <w:rsid w:val="00460795"/>
    <w:rsid w:val="00461A75"/>
    <w:rsid w:val="00461FF2"/>
    <w:rsid w:val="0046327D"/>
    <w:rsid w:val="0046442B"/>
    <w:rsid w:val="00464EEA"/>
    <w:rsid w:val="004704AA"/>
    <w:rsid w:val="00470C64"/>
    <w:rsid w:val="00471EA1"/>
    <w:rsid w:val="00474824"/>
    <w:rsid w:val="004757DB"/>
    <w:rsid w:val="00486547"/>
    <w:rsid w:val="00487A75"/>
    <w:rsid w:val="00492550"/>
    <w:rsid w:val="00496C7F"/>
    <w:rsid w:val="004973A3"/>
    <w:rsid w:val="004A3109"/>
    <w:rsid w:val="004A3841"/>
    <w:rsid w:val="004A5577"/>
    <w:rsid w:val="004A60DD"/>
    <w:rsid w:val="004B0932"/>
    <w:rsid w:val="004B2325"/>
    <w:rsid w:val="004B2536"/>
    <w:rsid w:val="004B2AD9"/>
    <w:rsid w:val="004B2AFE"/>
    <w:rsid w:val="004B640C"/>
    <w:rsid w:val="004C0C60"/>
    <w:rsid w:val="004C236A"/>
    <w:rsid w:val="004C38CA"/>
    <w:rsid w:val="004C465B"/>
    <w:rsid w:val="004C4722"/>
    <w:rsid w:val="004C54B8"/>
    <w:rsid w:val="004C790A"/>
    <w:rsid w:val="004C7DC5"/>
    <w:rsid w:val="004D0CC2"/>
    <w:rsid w:val="004D107A"/>
    <w:rsid w:val="004D1D10"/>
    <w:rsid w:val="004D2483"/>
    <w:rsid w:val="004D5660"/>
    <w:rsid w:val="004D5B74"/>
    <w:rsid w:val="004D7C9C"/>
    <w:rsid w:val="004E15A1"/>
    <w:rsid w:val="004E20D8"/>
    <w:rsid w:val="004E2710"/>
    <w:rsid w:val="004E5635"/>
    <w:rsid w:val="004E5868"/>
    <w:rsid w:val="004E6AD3"/>
    <w:rsid w:val="004F166C"/>
    <w:rsid w:val="004F16F4"/>
    <w:rsid w:val="004F3005"/>
    <w:rsid w:val="004F5CB5"/>
    <w:rsid w:val="00500AA3"/>
    <w:rsid w:val="005018F8"/>
    <w:rsid w:val="00501D04"/>
    <w:rsid w:val="0050489E"/>
    <w:rsid w:val="00504D05"/>
    <w:rsid w:val="005064E5"/>
    <w:rsid w:val="00513815"/>
    <w:rsid w:val="0051530D"/>
    <w:rsid w:val="00515563"/>
    <w:rsid w:val="00517B2D"/>
    <w:rsid w:val="00517B7A"/>
    <w:rsid w:val="00520CE7"/>
    <w:rsid w:val="00521980"/>
    <w:rsid w:val="00526225"/>
    <w:rsid w:val="00527139"/>
    <w:rsid w:val="00527293"/>
    <w:rsid w:val="00527973"/>
    <w:rsid w:val="00527B1C"/>
    <w:rsid w:val="00530BD1"/>
    <w:rsid w:val="005312BD"/>
    <w:rsid w:val="0053149A"/>
    <w:rsid w:val="00532FC9"/>
    <w:rsid w:val="0053329B"/>
    <w:rsid w:val="00533C3F"/>
    <w:rsid w:val="00536978"/>
    <w:rsid w:val="00537021"/>
    <w:rsid w:val="00550957"/>
    <w:rsid w:val="0055236B"/>
    <w:rsid w:val="005530E8"/>
    <w:rsid w:val="00556C23"/>
    <w:rsid w:val="00560817"/>
    <w:rsid w:val="00561425"/>
    <w:rsid w:val="005621ED"/>
    <w:rsid w:val="00562941"/>
    <w:rsid w:val="00564CC8"/>
    <w:rsid w:val="00565D10"/>
    <w:rsid w:val="00565E13"/>
    <w:rsid w:val="005726F6"/>
    <w:rsid w:val="0057448B"/>
    <w:rsid w:val="005757EA"/>
    <w:rsid w:val="00576A4E"/>
    <w:rsid w:val="0057711B"/>
    <w:rsid w:val="00581AFA"/>
    <w:rsid w:val="00584028"/>
    <w:rsid w:val="00584769"/>
    <w:rsid w:val="005861D8"/>
    <w:rsid w:val="00587E0C"/>
    <w:rsid w:val="00592278"/>
    <w:rsid w:val="005959D8"/>
    <w:rsid w:val="00596CAF"/>
    <w:rsid w:val="005A188F"/>
    <w:rsid w:val="005A19B0"/>
    <w:rsid w:val="005A1D9D"/>
    <w:rsid w:val="005A1DCD"/>
    <w:rsid w:val="005A1E22"/>
    <w:rsid w:val="005A20A6"/>
    <w:rsid w:val="005A464B"/>
    <w:rsid w:val="005B050B"/>
    <w:rsid w:val="005B13F8"/>
    <w:rsid w:val="005B319A"/>
    <w:rsid w:val="005B39EA"/>
    <w:rsid w:val="005B55D3"/>
    <w:rsid w:val="005B6154"/>
    <w:rsid w:val="005C11C7"/>
    <w:rsid w:val="005C2C95"/>
    <w:rsid w:val="005C3745"/>
    <w:rsid w:val="005C4355"/>
    <w:rsid w:val="005C692A"/>
    <w:rsid w:val="005C706D"/>
    <w:rsid w:val="005D0870"/>
    <w:rsid w:val="005D2C34"/>
    <w:rsid w:val="005D2CB7"/>
    <w:rsid w:val="005D3733"/>
    <w:rsid w:val="005D3D1C"/>
    <w:rsid w:val="005D3E77"/>
    <w:rsid w:val="005D6FDF"/>
    <w:rsid w:val="005D7F61"/>
    <w:rsid w:val="005E3663"/>
    <w:rsid w:val="005E587C"/>
    <w:rsid w:val="005E5A20"/>
    <w:rsid w:val="005E6E9D"/>
    <w:rsid w:val="005E700D"/>
    <w:rsid w:val="005E7ECF"/>
    <w:rsid w:val="005F2B90"/>
    <w:rsid w:val="005F3373"/>
    <w:rsid w:val="005F3ADA"/>
    <w:rsid w:val="005F3C9C"/>
    <w:rsid w:val="005F40BB"/>
    <w:rsid w:val="005F74E0"/>
    <w:rsid w:val="00601D73"/>
    <w:rsid w:val="00602678"/>
    <w:rsid w:val="00603216"/>
    <w:rsid w:val="00603599"/>
    <w:rsid w:val="00603B8C"/>
    <w:rsid w:val="00604371"/>
    <w:rsid w:val="00606DDF"/>
    <w:rsid w:val="00607CD1"/>
    <w:rsid w:val="00610104"/>
    <w:rsid w:val="006120A8"/>
    <w:rsid w:val="006215A6"/>
    <w:rsid w:val="00621755"/>
    <w:rsid w:val="006245FF"/>
    <w:rsid w:val="0062495E"/>
    <w:rsid w:val="00624B32"/>
    <w:rsid w:val="00625BB9"/>
    <w:rsid w:val="00626EE4"/>
    <w:rsid w:val="006276C5"/>
    <w:rsid w:val="00630AB9"/>
    <w:rsid w:val="0063205A"/>
    <w:rsid w:val="006354F2"/>
    <w:rsid w:val="00636DF6"/>
    <w:rsid w:val="00640DCF"/>
    <w:rsid w:val="00640E20"/>
    <w:rsid w:val="006416F4"/>
    <w:rsid w:val="00641874"/>
    <w:rsid w:val="00641924"/>
    <w:rsid w:val="00642CC6"/>
    <w:rsid w:val="00646AFC"/>
    <w:rsid w:val="00646EDD"/>
    <w:rsid w:val="00651E38"/>
    <w:rsid w:val="006529BC"/>
    <w:rsid w:val="00653440"/>
    <w:rsid w:val="006645B2"/>
    <w:rsid w:val="00666077"/>
    <w:rsid w:val="00666094"/>
    <w:rsid w:val="00670C3E"/>
    <w:rsid w:val="00670DA7"/>
    <w:rsid w:val="00671056"/>
    <w:rsid w:val="00675241"/>
    <w:rsid w:val="00680947"/>
    <w:rsid w:val="0068238D"/>
    <w:rsid w:val="006823CA"/>
    <w:rsid w:val="00682B33"/>
    <w:rsid w:val="006859F2"/>
    <w:rsid w:val="006877F0"/>
    <w:rsid w:val="0069065E"/>
    <w:rsid w:val="00691804"/>
    <w:rsid w:val="00692641"/>
    <w:rsid w:val="00693360"/>
    <w:rsid w:val="00693449"/>
    <w:rsid w:val="006A1965"/>
    <w:rsid w:val="006A2B89"/>
    <w:rsid w:val="006A40EA"/>
    <w:rsid w:val="006A4F3E"/>
    <w:rsid w:val="006A5DB7"/>
    <w:rsid w:val="006A5E64"/>
    <w:rsid w:val="006A762F"/>
    <w:rsid w:val="006B4173"/>
    <w:rsid w:val="006B547B"/>
    <w:rsid w:val="006B60A5"/>
    <w:rsid w:val="006B77D2"/>
    <w:rsid w:val="006C35F2"/>
    <w:rsid w:val="006C4CCC"/>
    <w:rsid w:val="006C575D"/>
    <w:rsid w:val="006C6D4E"/>
    <w:rsid w:val="006C7BC2"/>
    <w:rsid w:val="006D039F"/>
    <w:rsid w:val="006D0420"/>
    <w:rsid w:val="006D0C13"/>
    <w:rsid w:val="006D11C2"/>
    <w:rsid w:val="006D23D1"/>
    <w:rsid w:val="006D2790"/>
    <w:rsid w:val="006D4563"/>
    <w:rsid w:val="006D4DF7"/>
    <w:rsid w:val="006D4E86"/>
    <w:rsid w:val="006D6076"/>
    <w:rsid w:val="006E1B6C"/>
    <w:rsid w:val="006E625F"/>
    <w:rsid w:val="006E69A0"/>
    <w:rsid w:val="006E70A9"/>
    <w:rsid w:val="006E758D"/>
    <w:rsid w:val="006E795D"/>
    <w:rsid w:val="006F07DD"/>
    <w:rsid w:val="006F2760"/>
    <w:rsid w:val="006F574F"/>
    <w:rsid w:val="006F68E0"/>
    <w:rsid w:val="006F7D61"/>
    <w:rsid w:val="007008F0"/>
    <w:rsid w:val="00700A62"/>
    <w:rsid w:val="007014DD"/>
    <w:rsid w:val="00702D9A"/>
    <w:rsid w:val="0070381D"/>
    <w:rsid w:val="00704C02"/>
    <w:rsid w:val="00707895"/>
    <w:rsid w:val="00710029"/>
    <w:rsid w:val="00711234"/>
    <w:rsid w:val="00712CBD"/>
    <w:rsid w:val="00713207"/>
    <w:rsid w:val="00715DDC"/>
    <w:rsid w:val="00721DB8"/>
    <w:rsid w:val="00723B61"/>
    <w:rsid w:val="00723F0E"/>
    <w:rsid w:val="00726007"/>
    <w:rsid w:val="007260A5"/>
    <w:rsid w:val="00730D6D"/>
    <w:rsid w:val="00731567"/>
    <w:rsid w:val="00736838"/>
    <w:rsid w:val="007378A8"/>
    <w:rsid w:val="00737CBD"/>
    <w:rsid w:val="007418EE"/>
    <w:rsid w:val="00742801"/>
    <w:rsid w:val="0075084F"/>
    <w:rsid w:val="0075201E"/>
    <w:rsid w:val="00752E99"/>
    <w:rsid w:val="0075300D"/>
    <w:rsid w:val="00753C9B"/>
    <w:rsid w:val="00754D82"/>
    <w:rsid w:val="00755089"/>
    <w:rsid w:val="007566F0"/>
    <w:rsid w:val="00757E26"/>
    <w:rsid w:val="00762FA1"/>
    <w:rsid w:val="0076380C"/>
    <w:rsid w:val="00763951"/>
    <w:rsid w:val="00763E3C"/>
    <w:rsid w:val="00765533"/>
    <w:rsid w:val="00765BD5"/>
    <w:rsid w:val="00770C74"/>
    <w:rsid w:val="00771846"/>
    <w:rsid w:val="007720EE"/>
    <w:rsid w:val="00772624"/>
    <w:rsid w:val="00777ECB"/>
    <w:rsid w:val="00780295"/>
    <w:rsid w:val="007818F5"/>
    <w:rsid w:val="007826CF"/>
    <w:rsid w:val="00790FB3"/>
    <w:rsid w:val="007945E3"/>
    <w:rsid w:val="00794601"/>
    <w:rsid w:val="00797072"/>
    <w:rsid w:val="007A0C0F"/>
    <w:rsid w:val="007A0DB5"/>
    <w:rsid w:val="007A199C"/>
    <w:rsid w:val="007A3BE8"/>
    <w:rsid w:val="007B168E"/>
    <w:rsid w:val="007B464B"/>
    <w:rsid w:val="007B5C9E"/>
    <w:rsid w:val="007B79E6"/>
    <w:rsid w:val="007C0E59"/>
    <w:rsid w:val="007C1070"/>
    <w:rsid w:val="007C3536"/>
    <w:rsid w:val="007C7CCF"/>
    <w:rsid w:val="007D06A9"/>
    <w:rsid w:val="007D1CE1"/>
    <w:rsid w:val="007D4906"/>
    <w:rsid w:val="007D647D"/>
    <w:rsid w:val="007E0431"/>
    <w:rsid w:val="007E0F37"/>
    <w:rsid w:val="007E201F"/>
    <w:rsid w:val="007E6AC6"/>
    <w:rsid w:val="007E7944"/>
    <w:rsid w:val="007E7F7A"/>
    <w:rsid w:val="007F3D3D"/>
    <w:rsid w:val="007F5565"/>
    <w:rsid w:val="0080224D"/>
    <w:rsid w:val="00803818"/>
    <w:rsid w:val="00804E5C"/>
    <w:rsid w:val="00810C86"/>
    <w:rsid w:val="008143C7"/>
    <w:rsid w:val="00815F56"/>
    <w:rsid w:val="00820075"/>
    <w:rsid w:val="00831E1D"/>
    <w:rsid w:val="008321F0"/>
    <w:rsid w:val="00834530"/>
    <w:rsid w:val="0084138C"/>
    <w:rsid w:val="00841B19"/>
    <w:rsid w:val="00842766"/>
    <w:rsid w:val="008445E2"/>
    <w:rsid w:val="0084572D"/>
    <w:rsid w:val="00845AA2"/>
    <w:rsid w:val="00845F51"/>
    <w:rsid w:val="008464EE"/>
    <w:rsid w:val="00847A30"/>
    <w:rsid w:val="008513C8"/>
    <w:rsid w:val="00851CCE"/>
    <w:rsid w:val="00851D61"/>
    <w:rsid w:val="00853A0F"/>
    <w:rsid w:val="00854AC8"/>
    <w:rsid w:val="00856778"/>
    <w:rsid w:val="00857DA1"/>
    <w:rsid w:val="0086020E"/>
    <w:rsid w:val="00860346"/>
    <w:rsid w:val="00861CA5"/>
    <w:rsid w:val="00861EFE"/>
    <w:rsid w:val="00862E9A"/>
    <w:rsid w:val="00865C39"/>
    <w:rsid w:val="00865D75"/>
    <w:rsid w:val="00865ECB"/>
    <w:rsid w:val="00871000"/>
    <w:rsid w:val="00871AC4"/>
    <w:rsid w:val="0087354F"/>
    <w:rsid w:val="00873CD7"/>
    <w:rsid w:val="00874771"/>
    <w:rsid w:val="008800A8"/>
    <w:rsid w:val="008801A1"/>
    <w:rsid w:val="0088061E"/>
    <w:rsid w:val="00883B66"/>
    <w:rsid w:val="00884AB5"/>
    <w:rsid w:val="00885617"/>
    <w:rsid w:val="008858FE"/>
    <w:rsid w:val="0088730B"/>
    <w:rsid w:val="00887ACD"/>
    <w:rsid w:val="00895601"/>
    <w:rsid w:val="00897511"/>
    <w:rsid w:val="008A0A29"/>
    <w:rsid w:val="008A0E10"/>
    <w:rsid w:val="008A2BF2"/>
    <w:rsid w:val="008A2D52"/>
    <w:rsid w:val="008B0401"/>
    <w:rsid w:val="008B04FB"/>
    <w:rsid w:val="008B35B8"/>
    <w:rsid w:val="008B3E28"/>
    <w:rsid w:val="008B534F"/>
    <w:rsid w:val="008B6CFD"/>
    <w:rsid w:val="008B798C"/>
    <w:rsid w:val="008C21A1"/>
    <w:rsid w:val="008C3435"/>
    <w:rsid w:val="008D4553"/>
    <w:rsid w:val="008D635F"/>
    <w:rsid w:val="008E4ACA"/>
    <w:rsid w:val="008E5BF0"/>
    <w:rsid w:val="008F202A"/>
    <w:rsid w:val="008F20E9"/>
    <w:rsid w:val="00900615"/>
    <w:rsid w:val="00901C39"/>
    <w:rsid w:val="0090350D"/>
    <w:rsid w:val="00905B93"/>
    <w:rsid w:val="00907432"/>
    <w:rsid w:val="00907DAA"/>
    <w:rsid w:val="00913BB8"/>
    <w:rsid w:val="0091512B"/>
    <w:rsid w:val="0091675D"/>
    <w:rsid w:val="00917DD9"/>
    <w:rsid w:val="00917E24"/>
    <w:rsid w:val="00920B15"/>
    <w:rsid w:val="00920B34"/>
    <w:rsid w:val="00921F91"/>
    <w:rsid w:val="009220CF"/>
    <w:rsid w:val="00922509"/>
    <w:rsid w:val="00926242"/>
    <w:rsid w:val="00932C6E"/>
    <w:rsid w:val="00932D9B"/>
    <w:rsid w:val="009342CC"/>
    <w:rsid w:val="009355AD"/>
    <w:rsid w:val="0094121C"/>
    <w:rsid w:val="00950288"/>
    <w:rsid w:val="0095661D"/>
    <w:rsid w:val="009575EA"/>
    <w:rsid w:val="00961B35"/>
    <w:rsid w:val="00963E2F"/>
    <w:rsid w:val="0096640D"/>
    <w:rsid w:val="00967503"/>
    <w:rsid w:val="009676E6"/>
    <w:rsid w:val="009719F3"/>
    <w:rsid w:val="0097534F"/>
    <w:rsid w:val="0097561E"/>
    <w:rsid w:val="0097598F"/>
    <w:rsid w:val="009778F5"/>
    <w:rsid w:val="00977C8C"/>
    <w:rsid w:val="00984106"/>
    <w:rsid w:val="00986E05"/>
    <w:rsid w:val="00986E0C"/>
    <w:rsid w:val="009874E7"/>
    <w:rsid w:val="00992AB9"/>
    <w:rsid w:val="00994210"/>
    <w:rsid w:val="00995D26"/>
    <w:rsid w:val="009A07CB"/>
    <w:rsid w:val="009A16DD"/>
    <w:rsid w:val="009A45BF"/>
    <w:rsid w:val="009A5D78"/>
    <w:rsid w:val="009B001B"/>
    <w:rsid w:val="009B0942"/>
    <w:rsid w:val="009B0DD1"/>
    <w:rsid w:val="009B2530"/>
    <w:rsid w:val="009B2FD2"/>
    <w:rsid w:val="009B3B98"/>
    <w:rsid w:val="009C0D88"/>
    <w:rsid w:val="009C16C4"/>
    <w:rsid w:val="009C2028"/>
    <w:rsid w:val="009C2490"/>
    <w:rsid w:val="009C2549"/>
    <w:rsid w:val="009C2A51"/>
    <w:rsid w:val="009C5308"/>
    <w:rsid w:val="009C637D"/>
    <w:rsid w:val="009C6E76"/>
    <w:rsid w:val="009C7404"/>
    <w:rsid w:val="009C7D8D"/>
    <w:rsid w:val="009D347D"/>
    <w:rsid w:val="009D4D76"/>
    <w:rsid w:val="009D5F0E"/>
    <w:rsid w:val="009E004E"/>
    <w:rsid w:val="009E24F0"/>
    <w:rsid w:val="009E4B44"/>
    <w:rsid w:val="009E7041"/>
    <w:rsid w:val="009F0740"/>
    <w:rsid w:val="009F1142"/>
    <w:rsid w:val="009F136B"/>
    <w:rsid w:val="009F1602"/>
    <w:rsid w:val="009F4698"/>
    <w:rsid w:val="009F6B02"/>
    <w:rsid w:val="009F6BA4"/>
    <w:rsid w:val="009F774F"/>
    <w:rsid w:val="00A00694"/>
    <w:rsid w:val="00A01CFF"/>
    <w:rsid w:val="00A0268B"/>
    <w:rsid w:val="00A06FFA"/>
    <w:rsid w:val="00A1038D"/>
    <w:rsid w:val="00A11493"/>
    <w:rsid w:val="00A1200A"/>
    <w:rsid w:val="00A136E2"/>
    <w:rsid w:val="00A13D8D"/>
    <w:rsid w:val="00A1497D"/>
    <w:rsid w:val="00A17F08"/>
    <w:rsid w:val="00A20098"/>
    <w:rsid w:val="00A34220"/>
    <w:rsid w:val="00A34263"/>
    <w:rsid w:val="00A34EDF"/>
    <w:rsid w:val="00A355A3"/>
    <w:rsid w:val="00A42343"/>
    <w:rsid w:val="00A42A6B"/>
    <w:rsid w:val="00A42AA1"/>
    <w:rsid w:val="00A44201"/>
    <w:rsid w:val="00A46C36"/>
    <w:rsid w:val="00A5012B"/>
    <w:rsid w:val="00A504B2"/>
    <w:rsid w:val="00A5123B"/>
    <w:rsid w:val="00A519AE"/>
    <w:rsid w:val="00A531D5"/>
    <w:rsid w:val="00A536D6"/>
    <w:rsid w:val="00A53CAA"/>
    <w:rsid w:val="00A5445D"/>
    <w:rsid w:val="00A548F6"/>
    <w:rsid w:val="00A60FDD"/>
    <w:rsid w:val="00A62F3B"/>
    <w:rsid w:val="00A638B4"/>
    <w:rsid w:val="00A66B21"/>
    <w:rsid w:val="00A6742C"/>
    <w:rsid w:val="00A71A6B"/>
    <w:rsid w:val="00A71C18"/>
    <w:rsid w:val="00A75C35"/>
    <w:rsid w:val="00A76211"/>
    <w:rsid w:val="00A815C7"/>
    <w:rsid w:val="00A82D6E"/>
    <w:rsid w:val="00A91F47"/>
    <w:rsid w:val="00A93B99"/>
    <w:rsid w:val="00A94362"/>
    <w:rsid w:val="00A951B2"/>
    <w:rsid w:val="00A97B08"/>
    <w:rsid w:val="00AA036B"/>
    <w:rsid w:val="00AA18BC"/>
    <w:rsid w:val="00AA3712"/>
    <w:rsid w:val="00AB0FBC"/>
    <w:rsid w:val="00AB4613"/>
    <w:rsid w:val="00AB46F8"/>
    <w:rsid w:val="00AB5992"/>
    <w:rsid w:val="00AB6900"/>
    <w:rsid w:val="00AB6B5A"/>
    <w:rsid w:val="00AB7124"/>
    <w:rsid w:val="00AC1158"/>
    <w:rsid w:val="00AC2B6C"/>
    <w:rsid w:val="00AC3EA4"/>
    <w:rsid w:val="00AC4D95"/>
    <w:rsid w:val="00AC6EBD"/>
    <w:rsid w:val="00AC6F90"/>
    <w:rsid w:val="00AD3040"/>
    <w:rsid w:val="00AD637D"/>
    <w:rsid w:val="00AE31FF"/>
    <w:rsid w:val="00AE60C8"/>
    <w:rsid w:val="00AE6A60"/>
    <w:rsid w:val="00AF1292"/>
    <w:rsid w:val="00AF254D"/>
    <w:rsid w:val="00AF2E0A"/>
    <w:rsid w:val="00AF3FE0"/>
    <w:rsid w:val="00AF4635"/>
    <w:rsid w:val="00AF583B"/>
    <w:rsid w:val="00AF6125"/>
    <w:rsid w:val="00B061F0"/>
    <w:rsid w:val="00B0627D"/>
    <w:rsid w:val="00B132F1"/>
    <w:rsid w:val="00B13740"/>
    <w:rsid w:val="00B14C10"/>
    <w:rsid w:val="00B16D50"/>
    <w:rsid w:val="00B2276B"/>
    <w:rsid w:val="00B279F7"/>
    <w:rsid w:val="00B3143E"/>
    <w:rsid w:val="00B32EF0"/>
    <w:rsid w:val="00B337C2"/>
    <w:rsid w:val="00B33D95"/>
    <w:rsid w:val="00B34D90"/>
    <w:rsid w:val="00B37BBD"/>
    <w:rsid w:val="00B406EB"/>
    <w:rsid w:val="00B426B8"/>
    <w:rsid w:val="00B448CE"/>
    <w:rsid w:val="00B51CC5"/>
    <w:rsid w:val="00B577E6"/>
    <w:rsid w:val="00B6245B"/>
    <w:rsid w:val="00B6360A"/>
    <w:rsid w:val="00B7103F"/>
    <w:rsid w:val="00B7145E"/>
    <w:rsid w:val="00B7165B"/>
    <w:rsid w:val="00B73E85"/>
    <w:rsid w:val="00B7513C"/>
    <w:rsid w:val="00B756B3"/>
    <w:rsid w:val="00B75841"/>
    <w:rsid w:val="00B76A25"/>
    <w:rsid w:val="00B772AF"/>
    <w:rsid w:val="00B77408"/>
    <w:rsid w:val="00B800B5"/>
    <w:rsid w:val="00B80952"/>
    <w:rsid w:val="00B82B54"/>
    <w:rsid w:val="00B86F0B"/>
    <w:rsid w:val="00B91485"/>
    <w:rsid w:val="00B93BC1"/>
    <w:rsid w:val="00B960F9"/>
    <w:rsid w:val="00B9676D"/>
    <w:rsid w:val="00BA1256"/>
    <w:rsid w:val="00BA1EF9"/>
    <w:rsid w:val="00BA3C5A"/>
    <w:rsid w:val="00BA74D0"/>
    <w:rsid w:val="00BA7910"/>
    <w:rsid w:val="00BA7A16"/>
    <w:rsid w:val="00BA7D28"/>
    <w:rsid w:val="00BB4DC0"/>
    <w:rsid w:val="00BB5DEE"/>
    <w:rsid w:val="00BB5F1E"/>
    <w:rsid w:val="00BC285C"/>
    <w:rsid w:val="00BC4835"/>
    <w:rsid w:val="00BC4BC7"/>
    <w:rsid w:val="00BD4114"/>
    <w:rsid w:val="00BD4F76"/>
    <w:rsid w:val="00BD75C9"/>
    <w:rsid w:val="00BE0941"/>
    <w:rsid w:val="00BE1827"/>
    <w:rsid w:val="00BE2D8D"/>
    <w:rsid w:val="00BE4AF2"/>
    <w:rsid w:val="00BE505B"/>
    <w:rsid w:val="00BE584B"/>
    <w:rsid w:val="00BE7EB7"/>
    <w:rsid w:val="00BF2E8A"/>
    <w:rsid w:val="00BF3510"/>
    <w:rsid w:val="00BF59B7"/>
    <w:rsid w:val="00C01350"/>
    <w:rsid w:val="00C04369"/>
    <w:rsid w:val="00C06030"/>
    <w:rsid w:val="00C106DC"/>
    <w:rsid w:val="00C11A4A"/>
    <w:rsid w:val="00C13463"/>
    <w:rsid w:val="00C17939"/>
    <w:rsid w:val="00C21009"/>
    <w:rsid w:val="00C238CB"/>
    <w:rsid w:val="00C26342"/>
    <w:rsid w:val="00C31DA9"/>
    <w:rsid w:val="00C33288"/>
    <w:rsid w:val="00C360DE"/>
    <w:rsid w:val="00C36EA3"/>
    <w:rsid w:val="00C376A7"/>
    <w:rsid w:val="00C37E15"/>
    <w:rsid w:val="00C41B77"/>
    <w:rsid w:val="00C42626"/>
    <w:rsid w:val="00C44CBF"/>
    <w:rsid w:val="00C50073"/>
    <w:rsid w:val="00C514B3"/>
    <w:rsid w:val="00C534AF"/>
    <w:rsid w:val="00C534DA"/>
    <w:rsid w:val="00C539F3"/>
    <w:rsid w:val="00C53F03"/>
    <w:rsid w:val="00C5457D"/>
    <w:rsid w:val="00C5559A"/>
    <w:rsid w:val="00C562C3"/>
    <w:rsid w:val="00C626C5"/>
    <w:rsid w:val="00C64505"/>
    <w:rsid w:val="00C66B5C"/>
    <w:rsid w:val="00C6753D"/>
    <w:rsid w:val="00C72B47"/>
    <w:rsid w:val="00C736D8"/>
    <w:rsid w:val="00C75561"/>
    <w:rsid w:val="00C773E5"/>
    <w:rsid w:val="00C77C9F"/>
    <w:rsid w:val="00C80C21"/>
    <w:rsid w:val="00C81EF6"/>
    <w:rsid w:val="00C82984"/>
    <w:rsid w:val="00C837EB"/>
    <w:rsid w:val="00C83CB3"/>
    <w:rsid w:val="00C8438B"/>
    <w:rsid w:val="00C849C7"/>
    <w:rsid w:val="00C853FF"/>
    <w:rsid w:val="00C868E4"/>
    <w:rsid w:val="00C86EED"/>
    <w:rsid w:val="00C91199"/>
    <w:rsid w:val="00C92751"/>
    <w:rsid w:val="00C958BA"/>
    <w:rsid w:val="00C95D7B"/>
    <w:rsid w:val="00C96208"/>
    <w:rsid w:val="00C96DB7"/>
    <w:rsid w:val="00C97ACE"/>
    <w:rsid w:val="00CA3FB8"/>
    <w:rsid w:val="00CA443D"/>
    <w:rsid w:val="00CB0AEA"/>
    <w:rsid w:val="00CB5CA6"/>
    <w:rsid w:val="00CC0F74"/>
    <w:rsid w:val="00CC2DA2"/>
    <w:rsid w:val="00CC5067"/>
    <w:rsid w:val="00CD1CD7"/>
    <w:rsid w:val="00CD25B8"/>
    <w:rsid w:val="00CD312F"/>
    <w:rsid w:val="00CD4C32"/>
    <w:rsid w:val="00CD767B"/>
    <w:rsid w:val="00CE6D0A"/>
    <w:rsid w:val="00CE7CAC"/>
    <w:rsid w:val="00CF1632"/>
    <w:rsid w:val="00CF1E38"/>
    <w:rsid w:val="00CF2401"/>
    <w:rsid w:val="00CF2EFD"/>
    <w:rsid w:val="00CF401F"/>
    <w:rsid w:val="00CF57D2"/>
    <w:rsid w:val="00CF6BEF"/>
    <w:rsid w:val="00CF7CAF"/>
    <w:rsid w:val="00D02475"/>
    <w:rsid w:val="00D02CE7"/>
    <w:rsid w:val="00D069B6"/>
    <w:rsid w:val="00D07C3D"/>
    <w:rsid w:val="00D12725"/>
    <w:rsid w:val="00D12EA2"/>
    <w:rsid w:val="00D13E51"/>
    <w:rsid w:val="00D15A0D"/>
    <w:rsid w:val="00D2289C"/>
    <w:rsid w:val="00D22AD9"/>
    <w:rsid w:val="00D22DF1"/>
    <w:rsid w:val="00D23029"/>
    <w:rsid w:val="00D232D0"/>
    <w:rsid w:val="00D303AD"/>
    <w:rsid w:val="00D324C8"/>
    <w:rsid w:val="00D325C4"/>
    <w:rsid w:val="00D32ECC"/>
    <w:rsid w:val="00D35F8A"/>
    <w:rsid w:val="00D37A5D"/>
    <w:rsid w:val="00D4195D"/>
    <w:rsid w:val="00D4479F"/>
    <w:rsid w:val="00D46637"/>
    <w:rsid w:val="00D514D0"/>
    <w:rsid w:val="00D51753"/>
    <w:rsid w:val="00D52171"/>
    <w:rsid w:val="00D55BE5"/>
    <w:rsid w:val="00D60241"/>
    <w:rsid w:val="00D60CC3"/>
    <w:rsid w:val="00D626E4"/>
    <w:rsid w:val="00D63E16"/>
    <w:rsid w:val="00D640D3"/>
    <w:rsid w:val="00D66BDF"/>
    <w:rsid w:val="00D73AA6"/>
    <w:rsid w:val="00D74274"/>
    <w:rsid w:val="00D7497A"/>
    <w:rsid w:val="00D759C0"/>
    <w:rsid w:val="00D76D31"/>
    <w:rsid w:val="00D76FA7"/>
    <w:rsid w:val="00D77EA8"/>
    <w:rsid w:val="00D923B4"/>
    <w:rsid w:val="00D97850"/>
    <w:rsid w:val="00DA143E"/>
    <w:rsid w:val="00DA70E0"/>
    <w:rsid w:val="00DA725B"/>
    <w:rsid w:val="00DA765E"/>
    <w:rsid w:val="00DC2484"/>
    <w:rsid w:val="00DC2CC8"/>
    <w:rsid w:val="00DC3F33"/>
    <w:rsid w:val="00DC4986"/>
    <w:rsid w:val="00DC5D46"/>
    <w:rsid w:val="00DC65DA"/>
    <w:rsid w:val="00DC7240"/>
    <w:rsid w:val="00DD3E5F"/>
    <w:rsid w:val="00DD474A"/>
    <w:rsid w:val="00DD7EB4"/>
    <w:rsid w:val="00DE2D6F"/>
    <w:rsid w:val="00DE35CD"/>
    <w:rsid w:val="00DE3788"/>
    <w:rsid w:val="00DE5CE5"/>
    <w:rsid w:val="00DE619D"/>
    <w:rsid w:val="00DE670A"/>
    <w:rsid w:val="00DE6B96"/>
    <w:rsid w:val="00DF3CFC"/>
    <w:rsid w:val="00DF5220"/>
    <w:rsid w:val="00DF76AB"/>
    <w:rsid w:val="00E010C1"/>
    <w:rsid w:val="00E02481"/>
    <w:rsid w:val="00E02490"/>
    <w:rsid w:val="00E03111"/>
    <w:rsid w:val="00E05A5C"/>
    <w:rsid w:val="00E0762C"/>
    <w:rsid w:val="00E24DBF"/>
    <w:rsid w:val="00E2522F"/>
    <w:rsid w:val="00E25B78"/>
    <w:rsid w:val="00E266F4"/>
    <w:rsid w:val="00E26735"/>
    <w:rsid w:val="00E26E2D"/>
    <w:rsid w:val="00E32AF9"/>
    <w:rsid w:val="00E3398F"/>
    <w:rsid w:val="00E365F4"/>
    <w:rsid w:val="00E37750"/>
    <w:rsid w:val="00E37C56"/>
    <w:rsid w:val="00E40C6D"/>
    <w:rsid w:val="00E412DB"/>
    <w:rsid w:val="00E42CFC"/>
    <w:rsid w:val="00E4523E"/>
    <w:rsid w:val="00E5194D"/>
    <w:rsid w:val="00E5346B"/>
    <w:rsid w:val="00E56F8D"/>
    <w:rsid w:val="00E613C1"/>
    <w:rsid w:val="00E626D1"/>
    <w:rsid w:val="00E62DAD"/>
    <w:rsid w:val="00E648BD"/>
    <w:rsid w:val="00E6668A"/>
    <w:rsid w:val="00E80436"/>
    <w:rsid w:val="00E81A43"/>
    <w:rsid w:val="00E8276F"/>
    <w:rsid w:val="00E82C51"/>
    <w:rsid w:val="00E82D70"/>
    <w:rsid w:val="00E90AA6"/>
    <w:rsid w:val="00E9361E"/>
    <w:rsid w:val="00E94FF4"/>
    <w:rsid w:val="00E9606F"/>
    <w:rsid w:val="00E97A87"/>
    <w:rsid w:val="00E97B56"/>
    <w:rsid w:val="00E97C79"/>
    <w:rsid w:val="00EA23C0"/>
    <w:rsid w:val="00EA4097"/>
    <w:rsid w:val="00EA4DB0"/>
    <w:rsid w:val="00EA54D7"/>
    <w:rsid w:val="00EA6ABF"/>
    <w:rsid w:val="00EA73B3"/>
    <w:rsid w:val="00EA7C26"/>
    <w:rsid w:val="00EB1B05"/>
    <w:rsid w:val="00EB3B14"/>
    <w:rsid w:val="00EB56F4"/>
    <w:rsid w:val="00EB5945"/>
    <w:rsid w:val="00EB5D9D"/>
    <w:rsid w:val="00EC07DA"/>
    <w:rsid w:val="00EC2017"/>
    <w:rsid w:val="00EC3421"/>
    <w:rsid w:val="00EC5769"/>
    <w:rsid w:val="00EC5916"/>
    <w:rsid w:val="00EC5E61"/>
    <w:rsid w:val="00EC5E94"/>
    <w:rsid w:val="00ED0DF9"/>
    <w:rsid w:val="00ED2416"/>
    <w:rsid w:val="00ED4E1A"/>
    <w:rsid w:val="00ED5739"/>
    <w:rsid w:val="00EE02ED"/>
    <w:rsid w:val="00EE07B2"/>
    <w:rsid w:val="00EE2FF6"/>
    <w:rsid w:val="00EE333D"/>
    <w:rsid w:val="00EE3885"/>
    <w:rsid w:val="00EE4142"/>
    <w:rsid w:val="00EE50FD"/>
    <w:rsid w:val="00EE7A4A"/>
    <w:rsid w:val="00EF233E"/>
    <w:rsid w:val="00EF255D"/>
    <w:rsid w:val="00EF269E"/>
    <w:rsid w:val="00EF3D44"/>
    <w:rsid w:val="00EF526D"/>
    <w:rsid w:val="00EF6CE7"/>
    <w:rsid w:val="00EF7423"/>
    <w:rsid w:val="00EF7592"/>
    <w:rsid w:val="00F00846"/>
    <w:rsid w:val="00F00BAB"/>
    <w:rsid w:val="00F01228"/>
    <w:rsid w:val="00F01286"/>
    <w:rsid w:val="00F01682"/>
    <w:rsid w:val="00F05BDF"/>
    <w:rsid w:val="00F071D8"/>
    <w:rsid w:val="00F10455"/>
    <w:rsid w:val="00F11C6A"/>
    <w:rsid w:val="00F13CCC"/>
    <w:rsid w:val="00F17538"/>
    <w:rsid w:val="00F20882"/>
    <w:rsid w:val="00F239AC"/>
    <w:rsid w:val="00F33ECD"/>
    <w:rsid w:val="00F342DB"/>
    <w:rsid w:val="00F34F2D"/>
    <w:rsid w:val="00F363A0"/>
    <w:rsid w:val="00F37A55"/>
    <w:rsid w:val="00F407A6"/>
    <w:rsid w:val="00F41260"/>
    <w:rsid w:val="00F42B10"/>
    <w:rsid w:val="00F43DB7"/>
    <w:rsid w:val="00F45F8A"/>
    <w:rsid w:val="00F47112"/>
    <w:rsid w:val="00F50F19"/>
    <w:rsid w:val="00F5163C"/>
    <w:rsid w:val="00F51810"/>
    <w:rsid w:val="00F5381A"/>
    <w:rsid w:val="00F53CA0"/>
    <w:rsid w:val="00F54D6A"/>
    <w:rsid w:val="00F60255"/>
    <w:rsid w:val="00F65660"/>
    <w:rsid w:val="00F7292B"/>
    <w:rsid w:val="00F7390D"/>
    <w:rsid w:val="00F76C1C"/>
    <w:rsid w:val="00F82FCE"/>
    <w:rsid w:val="00F83D32"/>
    <w:rsid w:val="00F91739"/>
    <w:rsid w:val="00F954FB"/>
    <w:rsid w:val="00FA0303"/>
    <w:rsid w:val="00FA2565"/>
    <w:rsid w:val="00FA62D7"/>
    <w:rsid w:val="00FB01B4"/>
    <w:rsid w:val="00FB373F"/>
    <w:rsid w:val="00FB40C8"/>
    <w:rsid w:val="00FB53D7"/>
    <w:rsid w:val="00FB5ABE"/>
    <w:rsid w:val="00FB7394"/>
    <w:rsid w:val="00FC0E0F"/>
    <w:rsid w:val="00FC18B6"/>
    <w:rsid w:val="00FC2048"/>
    <w:rsid w:val="00FC3802"/>
    <w:rsid w:val="00FD0989"/>
    <w:rsid w:val="00FD2249"/>
    <w:rsid w:val="00FD6A39"/>
    <w:rsid w:val="00FD7836"/>
    <w:rsid w:val="00FE13B5"/>
    <w:rsid w:val="00FE6336"/>
    <w:rsid w:val="00FE75A6"/>
    <w:rsid w:val="00FF0A05"/>
    <w:rsid w:val="00FF0A13"/>
    <w:rsid w:val="00FF290E"/>
    <w:rsid w:val="00FF2F1F"/>
    <w:rsid w:val="00FF720A"/>
    <w:rsid w:val="00FF78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7752A3"/>
  <w15:docId w15:val="{95910479-64C4-4A60-B278-4078B822F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7021"/>
    <w:pPr>
      <w:ind w:left="289"/>
      <w:jc w:val="both"/>
    </w:pPr>
    <w:rPr>
      <w:rFonts w:ascii="Calibri" w:eastAsia="Times New Roman" w:hAnsi="Calibri"/>
      <w:sz w:val="24"/>
      <w:szCs w:val="24"/>
    </w:rPr>
  </w:style>
  <w:style w:type="paragraph" w:styleId="Heading1">
    <w:name w:val="heading 1"/>
    <w:basedOn w:val="Normal"/>
    <w:next w:val="Normal"/>
    <w:link w:val="Heading1Char"/>
    <w:qFormat/>
    <w:rsid w:val="00C5559A"/>
    <w:pPr>
      <w:keepNext/>
      <w:spacing w:after="60"/>
      <w:jc w:val="left"/>
      <w:outlineLvl w:val="0"/>
    </w:pPr>
    <w:rPr>
      <w:rFonts w:eastAsia="SimSun"/>
      <w:b/>
      <w:bCs/>
      <w:color w:val="066178"/>
      <w:kern w:val="32"/>
      <w:sz w:val="52"/>
      <w:szCs w:val="32"/>
    </w:rPr>
  </w:style>
  <w:style w:type="paragraph" w:styleId="Heading2">
    <w:name w:val="heading 2"/>
    <w:basedOn w:val="Normal"/>
    <w:next w:val="Normal"/>
    <w:link w:val="Heading2Char"/>
    <w:qFormat/>
    <w:rsid w:val="00110CCE"/>
    <w:pPr>
      <w:keepNext/>
      <w:tabs>
        <w:tab w:val="right" w:pos="9015"/>
      </w:tabs>
      <w:spacing w:after="120"/>
      <w:outlineLvl w:val="1"/>
    </w:pPr>
    <w:rPr>
      <w:rFonts w:ascii="Tahoma" w:eastAsia="Arial Unicode MS" w:hAnsi="Tahoma" w:cs="Arial"/>
      <w:b/>
      <w:bCs/>
      <w:iCs/>
    </w:rPr>
  </w:style>
  <w:style w:type="paragraph" w:styleId="Heading3">
    <w:name w:val="heading 3"/>
    <w:basedOn w:val="Normal"/>
    <w:next w:val="Normal"/>
    <w:qFormat/>
    <w:rsid w:val="00C5559A"/>
    <w:pPr>
      <w:keepNext/>
      <w:spacing w:after="60"/>
      <w:outlineLvl w:val="2"/>
    </w:pPr>
    <w:rPr>
      <w:rFonts w:cs="Arial"/>
      <w:b/>
      <w:bCs/>
      <w:color w:val="066178"/>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5559A"/>
    <w:rPr>
      <w:rFonts w:ascii="Calibri" w:hAnsi="Calibri"/>
      <w:b/>
      <w:bCs/>
      <w:color w:val="066178"/>
      <w:kern w:val="32"/>
      <w:sz w:val="52"/>
      <w:szCs w:val="32"/>
    </w:rPr>
  </w:style>
  <w:style w:type="character" w:customStyle="1" w:styleId="Heading2Char">
    <w:name w:val="Heading 2 Char"/>
    <w:link w:val="Heading2"/>
    <w:rsid w:val="00D60241"/>
    <w:rPr>
      <w:rFonts w:ascii="Tahoma" w:eastAsia="Arial Unicode MS" w:hAnsi="Tahoma" w:cs="Arial"/>
      <w:b/>
      <w:bCs/>
      <w:iCs/>
      <w:sz w:val="24"/>
      <w:szCs w:val="24"/>
      <w:lang w:val="en-GB" w:eastAsia="en-GB" w:bidi="ar-SA"/>
    </w:rPr>
  </w:style>
  <w:style w:type="paragraph" w:styleId="Title">
    <w:name w:val="Title"/>
    <w:basedOn w:val="Normal"/>
    <w:qFormat/>
    <w:rsid w:val="00C562C3"/>
    <w:pPr>
      <w:widowControl w:val="0"/>
      <w:jc w:val="center"/>
    </w:pPr>
    <w:rPr>
      <w:rFonts w:ascii="Arial" w:hAnsi="Arial"/>
      <w:b/>
      <w:sz w:val="32"/>
      <w:szCs w:val="20"/>
    </w:rPr>
  </w:style>
  <w:style w:type="paragraph" w:styleId="Footer">
    <w:name w:val="footer"/>
    <w:basedOn w:val="Normal"/>
    <w:link w:val="FooterChar"/>
    <w:uiPriority w:val="99"/>
    <w:rsid w:val="001D4827"/>
    <w:pPr>
      <w:tabs>
        <w:tab w:val="center" w:pos="4153"/>
        <w:tab w:val="right" w:pos="8306"/>
      </w:tabs>
    </w:pPr>
  </w:style>
  <w:style w:type="character" w:customStyle="1" w:styleId="FooterChar">
    <w:name w:val="Footer Char"/>
    <w:link w:val="Footer"/>
    <w:uiPriority w:val="99"/>
    <w:rsid w:val="005C692A"/>
    <w:rPr>
      <w:rFonts w:eastAsia="Times New Roman"/>
      <w:sz w:val="24"/>
      <w:szCs w:val="24"/>
    </w:rPr>
  </w:style>
  <w:style w:type="character" w:styleId="PageNumber">
    <w:name w:val="page number"/>
    <w:basedOn w:val="DefaultParagraphFont"/>
    <w:rsid w:val="001D4827"/>
  </w:style>
  <w:style w:type="paragraph" w:styleId="Header">
    <w:name w:val="header"/>
    <w:basedOn w:val="Normal"/>
    <w:link w:val="HeaderChar"/>
    <w:uiPriority w:val="99"/>
    <w:rsid w:val="000F1BB0"/>
    <w:pPr>
      <w:tabs>
        <w:tab w:val="center" w:pos="4153"/>
        <w:tab w:val="right" w:pos="8306"/>
      </w:tabs>
    </w:pPr>
  </w:style>
  <w:style w:type="character" w:customStyle="1" w:styleId="HeaderChar">
    <w:name w:val="Header Char"/>
    <w:link w:val="Header"/>
    <w:uiPriority w:val="99"/>
    <w:rsid w:val="005C692A"/>
    <w:rPr>
      <w:rFonts w:eastAsia="Times New Roman"/>
      <w:sz w:val="24"/>
      <w:szCs w:val="24"/>
    </w:rPr>
  </w:style>
  <w:style w:type="table" w:styleId="TableGrid">
    <w:name w:val="Table Grid"/>
    <w:aliases w:val="Table Grid A"/>
    <w:basedOn w:val="TableNormal"/>
    <w:uiPriority w:val="39"/>
    <w:rsid w:val="00F16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A10CB"/>
    <w:pPr>
      <w:spacing w:before="100" w:beforeAutospacing="1" w:after="100" w:afterAutospacing="1"/>
    </w:pPr>
  </w:style>
  <w:style w:type="paragraph" w:styleId="BodyText">
    <w:name w:val="Body Text"/>
    <w:basedOn w:val="Normal"/>
    <w:rsid w:val="00B4036E"/>
    <w:rPr>
      <w:rFonts w:ascii="Univers" w:hAnsi="Univers"/>
      <w:i/>
      <w:sz w:val="20"/>
      <w:szCs w:val="20"/>
    </w:rPr>
  </w:style>
  <w:style w:type="paragraph" w:styleId="BalloonText">
    <w:name w:val="Balloon Text"/>
    <w:basedOn w:val="Normal"/>
    <w:semiHidden/>
    <w:rsid w:val="001A3FF8"/>
    <w:rPr>
      <w:rFonts w:ascii="Tahoma" w:hAnsi="Tahoma" w:cs="Tahoma"/>
      <w:sz w:val="16"/>
      <w:szCs w:val="16"/>
    </w:rPr>
  </w:style>
  <w:style w:type="character" w:styleId="Hyperlink">
    <w:name w:val="Hyperlink"/>
    <w:uiPriority w:val="99"/>
    <w:rsid w:val="00856778"/>
    <w:rPr>
      <w:color w:val="0000FF"/>
      <w:u w:val="single"/>
    </w:rPr>
  </w:style>
  <w:style w:type="paragraph" w:customStyle="1" w:styleId="Style1">
    <w:name w:val="Style1"/>
    <w:basedOn w:val="Normal"/>
    <w:rsid w:val="006F68E0"/>
  </w:style>
  <w:style w:type="paragraph" w:customStyle="1" w:styleId="Style2">
    <w:name w:val="Style2"/>
    <w:basedOn w:val="Normal"/>
    <w:rsid w:val="006F68E0"/>
    <w:rPr>
      <w:b/>
    </w:rPr>
  </w:style>
  <w:style w:type="character" w:customStyle="1" w:styleId="rwrro">
    <w:name w:val="rwrro"/>
    <w:rsid w:val="00AA18BC"/>
  </w:style>
  <w:style w:type="paragraph" w:styleId="TOCHeading">
    <w:name w:val="TOC Heading"/>
    <w:basedOn w:val="Heading1"/>
    <w:next w:val="Normal"/>
    <w:uiPriority w:val="39"/>
    <w:qFormat/>
    <w:rsid w:val="003505BD"/>
    <w:pPr>
      <w:keepLines/>
      <w:spacing w:before="480" w:after="0" w:line="276" w:lineRule="auto"/>
      <w:outlineLvl w:val="9"/>
    </w:pPr>
    <w:rPr>
      <w:color w:val="365F91"/>
      <w:kern w:val="0"/>
      <w:sz w:val="28"/>
      <w:szCs w:val="28"/>
      <w:lang w:val="en-US" w:eastAsia="ja-JP"/>
    </w:rPr>
  </w:style>
  <w:style w:type="paragraph" w:styleId="TOC2">
    <w:name w:val="toc 2"/>
    <w:basedOn w:val="Normal"/>
    <w:next w:val="Normal"/>
    <w:autoRedefine/>
    <w:uiPriority w:val="39"/>
    <w:rsid w:val="00C91199"/>
    <w:pPr>
      <w:tabs>
        <w:tab w:val="right" w:leader="dot" w:pos="10456"/>
      </w:tabs>
      <w:ind w:left="240"/>
    </w:pPr>
    <w:rPr>
      <w:rFonts w:ascii="Arial" w:hAnsi="Arial" w:cs="Arial"/>
      <w:noProof/>
    </w:rPr>
  </w:style>
  <w:style w:type="paragraph" w:styleId="TOC3">
    <w:name w:val="toc 3"/>
    <w:basedOn w:val="Normal"/>
    <w:next w:val="Normal"/>
    <w:autoRedefine/>
    <w:uiPriority w:val="39"/>
    <w:rsid w:val="004A3841"/>
    <w:pPr>
      <w:tabs>
        <w:tab w:val="right" w:pos="10456"/>
      </w:tabs>
      <w:ind w:left="480"/>
    </w:pPr>
  </w:style>
  <w:style w:type="paragraph" w:styleId="TOC1">
    <w:name w:val="toc 1"/>
    <w:basedOn w:val="Normal"/>
    <w:next w:val="Normal"/>
    <w:autoRedefine/>
    <w:uiPriority w:val="39"/>
    <w:rsid w:val="00EF255D"/>
    <w:pPr>
      <w:tabs>
        <w:tab w:val="right" w:pos="10440"/>
      </w:tabs>
      <w:spacing w:before="120"/>
      <w:ind w:left="284" w:right="296"/>
    </w:pPr>
    <w:rPr>
      <w:b/>
      <w:bCs/>
      <w:noProof/>
      <w:color w:val="066178"/>
      <w:sz w:val="28"/>
    </w:rPr>
  </w:style>
  <w:style w:type="paragraph" w:styleId="ListParagraph">
    <w:name w:val="List Paragraph"/>
    <w:basedOn w:val="Normal"/>
    <w:uiPriority w:val="34"/>
    <w:qFormat/>
    <w:rsid w:val="006F07DD"/>
    <w:pPr>
      <w:ind w:left="720"/>
    </w:pPr>
  </w:style>
  <w:style w:type="character" w:styleId="CommentReference">
    <w:name w:val="annotation reference"/>
    <w:uiPriority w:val="99"/>
    <w:rsid w:val="00847A30"/>
    <w:rPr>
      <w:sz w:val="16"/>
      <w:szCs w:val="16"/>
    </w:rPr>
  </w:style>
  <w:style w:type="paragraph" w:styleId="CommentText">
    <w:name w:val="annotation text"/>
    <w:basedOn w:val="Normal"/>
    <w:link w:val="CommentTextChar"/>
    <w:uiPriority w:val="99"/>
    <w:rsid w:val="00847A30"/>
    <w:rPr>
      <w:sz w:val="20"/>
      <w:szCs w:val="20"/>
    </w:rPr>
  </w:style>
  <w:style w:type="character" w:customStyle="1" w:styleId="CommentTextChar">
    <w:name w:val="Comment Text Char"/>
    <w:link w:val="CommentText"/>
    <w:uiPriority w:val="99"/>
    <w:rsid w:val="00847A30"/>
    <w:rPr>
      <w:rFonts w:eastAsia="Times New Roman"/>
      <w:lang w:eastAsia="en-GB"/>
    </w:rPr>
  </w:style>
  <w:style w:type="paragraph" w:styleId="CommentSubject">
    <w:name w:val="annotation subject"/>
    <w:basedOn w:val="CommentText"/>
    <w:next w:val="CommentText"/>
    <w:link w:val="CommentSubjectChar"/>
    <w:rsid w:val="00847A30"/>
    <w:rPr>
      <w:b/>
      <w:bCs/>
    </w:rPr>
  </w:style>
  <w:style w:type="character" w:customStyle="1" w:styleId="CommentSubjectChar">
    <w:name w:val="Comment Subject Char"/>
    <w:link w:val="CommentSubject"/>
    <w:rsid w:val="00847A30"/>
    <w:rPr>
      <w:rFonts w:eastAsia="Times New Roman"/>
      <w:b/>
      <w:bCs/>
      <w:lang w:eastAsia="en-GB"/>
    </w:rPr>
  </w:style>
  <w:style w:type="character" w:styleId="Strong">
    <w:name w:val="Strong"/>
    <w:uiPriority w:val="22"/>
    <w:qFormat/>
    <w:rsid w:val="00DC5D46"/>
    <w:rPr>
      <w:b/>
      <w:bCs/>
    </w:rPr>
  </w:style>
  <w:style w:type="paragraph" w:styleId="Revision">
    <w:name w:val="Revision"/>
    <w:hidden/>
    <w:uiPriority w:val="99"/>
    <w:semiHidden/>
    <w:rsid w:val="000E1CBB"/>
    <w:rPr>
      <w:rFonts w:eastAsia="Times New Roman"/>
      <w:sz w:val="24"/>
      <w:szCs w:val="24"/>
    </w:rPr>
  </w:style>
  <w:style w:type="table" w:customStyle="1" w:styleId="TableGrid1">
    <w:name w:val="Table Grid1"/>
    <w:basedOn w:val="TableNormal"/>
    <w:next w:val="TableGrid"/>
    <w:uiPriority w:val="59"/>
    <w:rsid w:val="00F91739"/>
    <w:rPr>
      <w:rFonts w:ascii="Calibri" w:hAnsi="Calibri"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64CC8"/>
    <w:rPr>
      <w:rFonts w:ascii="Calibri" w:hAnsi="Calibri" w:cs="Arial"/>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3530E6"/>
    <w:rPr>
      <w:color w:val="800080"/>
      <w:u w:val="single"/>
    </w:rPr>
  </w:style>
  <w:style w:type="character" w:customStyle="1" w:styleId="apple-converted-space">
    <w:name w:val="apple-converted-space"/>
    <w:basedOn w:val="DefaultParagraphFont"/>
    <w:rsid w:val="00710029"/>
  </w:style>
  <w:style w:type="character" w:customStyle="1" w:styleId="Heading1Char1">
    <w:name w:val="Heading 1 Char1"/>
    <w:rsid w:val="00D37A5D"/>
    <w:rPr>
      <w:rFonts w:ascii="Arial" w:hAnsi="Arial" w:cs="Arial"/>
      <w:b/>
      <w:bCs/>
      <w:kern w:val="32"/>
      <w:sz w:val="32"/>
      <w:szCs w:val="32"/>
      <w:lang w:val="en-GB" w:eastAsia="en-GB" w:bidi="ar-SA"/>
    </w:rPr>
  </w:style>
  <w:style w:type="paragraph" w:styleId="FootnoteText">
    <w:name w:val="footnote text"/>
    <w:basedOn w:val="Normal"/>
    <w:link w:val="FootnoteTextChar"/>
    <w:rsid w:val="00D37A5D"/>
    <w:rPr>
      <w:sz w:val="20"/>
      <w:szCs w:val="20"/>
    </w:rPr>
  </w:style>
  <w:style w:type="character" w:customStyle="1" w:styleId="FootnoteTextChar">
    <w:name w:val="Footnote Text Char"/>
    <w:basedOn w:val="DefaultParagraphFont"/>
    <w:link w:val="FootnoteText"/>
    <w:rsid w:val="00D37A5D"/>
    <w:rPr>
      <w:rFonts w:eastAsia="Times New Roman"/>
    </w:rPr>
  </w:style>
  <w:style w:type="character" w:styleId="FootnoteReference">
    <w:name w:val="footnote reference"/>
    <w:rsid w:val="00D37A5D"/>
    <w:rPr>
      <w:vertAlign w:val="superscript"/>
    </w:rPr>
  </w:style>
  <w:style w:type="table" w:customStyle="1" w:styleId="TableGridA1">
    <w:name w:val="Table Grid A1"/>
    <w:basedOn w:val="TableNormal"/>
    <w:next w:val="TableGrid"/>
    <w:uiPriority w:val="39"/>
    <w:rsid w:val="00EC07DA"/>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C11A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gendaitem">
    <w:name w:val="agendaitem"/>
    <w:basedOn w:val="Normal"/>
    <w:rsid w:val="009220CF"/>
    <w:pPr>
      <w:spacing w:after="140" w:line="288" w:lineRule="auto"/>
      <w:ind w:left="340" w:hanging="340"/>
      <w:jc w:val="left"/>
    </w:pPr>
    <w:rPr>
      <w:rFonts w:ascii="Lucida Sans" w:eastAsiaTheme="minorEastAsia" w:hAnsi="Lucida Sans"/>
      <w:sz w:val="18"/>
      <w:szCs w:val="18"/>
      <w:lang w:eastAsia="zh-CN"/>
    </w:rPr>
  </w:style>
  <w:style w:type="character" w:customStyle="1" w:styleId="UnresolvedMention1">
    <w:name w:val="Unresolved Mention1"/>
    <w:basedOn w:val="DefaultParagraphFont"/>
    <w:uiPriority w:val="99"/>
    <w:semiHidden/>
    <w:unhideWhenUsed/>
    <w:rsid w:val="00377F05"/>
    <w:rPr>
      <w:color w:val="605E5C"/>
      <w:shd w:val="clear" w:color="auto" w:fill="E1DFDD"/>
    </w:rPr>
  </w:style>
  <w:style w:type="table" w:customStyle="1" w:styleId="TableGrid3">
    <w:name w:val="Table Grid3"/>
    <w:basedOn w:val="TableNormal"/>
    <w:next w:val="TableGrid"/>
    <w:uiPriority w:val="59"/>
    <w:rsid w:val="000B161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E4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32763">
      <w:bodyDiv w:val="1"/>
      <w:marLeft w:val="0"/>
      <w:marRight w:val="0"/>
      <w:marTop w:val="0"/>
      <w:marBottom w:val="0"/>
      <w:divBdr>
        <w:top w:val="none" w:sz="0" w:space="0" w:color="auto"/>
        <w:left w:val="none" w:sz="0" w:space="0" w:color="auto"/>
        <w:bottom w:val="none" w:sz="0" w:space="0" w:color="auto"/>
        <w:right w:val="none" w:sz="0" w:space="0" w:color="auto"/>
      </w:divBdr>
      <w:divsChild>
        <w:div w:id="1542938064">
          <w:marLeft w:val="0"/>
          <w:marRight w:val="0"/>
          <w:marTop w:val="0"/>
          <w:marBottom w:val="0"/>
          <w:divBdr>
            <w:top w:val="none" w:sz="0" w:space="0" w:color="auto"/>
            <w:left w:val="none" w:sz="0" w:space="0" w:color="auto"/>
            <w:bottom w:val="none" w:sz="0" w:space="0" w:color="auto"/>
            <w:right w:val="none" w:sz="0" w:space="0" w:color="auto"/>
          </w:divBdr>
        </w:div>
      </w:divsChild>
    </w:div>
    <w:div w:id="1025207539">
      <w:bodyDiv w:val="1"/>
      <w:marLeft w:val="0"/>
      <w:marRight w:val="0"/>
      <w:marTop w:val="0"/>
      <w:marBottom w:val="0"/>
      <w:divBdr>
        <w:top w:val="none" w:sz="0" w:space="0" w:color="auto"/>
        <w:left w:val="none" w:sz="0" w:space="0" w:color="auto"/>
        <w:bottom w:val="none" w:sz="0" w:space="0" w:color="auto"/>
        <w:right w:val="none" w:sz="0" w:space="0" w:color="auto"/>
      </w:divBdr>
    </w:div>
    <w:div w:id="1191063648">
      <w:bodyDiv w:val="1"/>
      <w:marLeft w:val="0"/>
      <w:marRight w:val="0"/>
      <w:marTop w:val="0"/>
      <w:marBottom w:val="0"/>
      <w:divBdr>
        <w:top w:val="none" w:sz="0" w:space="0" w:color="auto"/>
        <w:left w:val="none" w:sz="0" w:space="0" w:color="auto"/>
        <w:bottom w:val="none" w:sz="0" w:space="0" w:color="auto"/>
        <w:right w:val="none" w:sz="0" w:space="0" w:color="auto"/>
      </w:divBdr>
    </w:div>
    <w:div w:id="1310359187">
      <w:bodyDiv w:val="1"/>
      <w:marLeft w:val="0"/>
      <w:marRight w:val="0"/>
      <w:marTop w:val="0"/>
      <w:marBottom w:val="0"/>
      <w:divBdr>
        <w:top w:val="none" w:sz="0" w:space="0" w:color="auto"/>
        <w:left w:val="none" w:sz="0" w:space="0" w:color="auto"/>
        <w:bottom w:val="none" w:sz="0" w:space="0" w:color="auto"/>
        <w:right w:val="none" w:sz="0" w:space="0" w:color="auto"/>
      </w:divBdr>
      <w:divsChild>
        <w:div w:id="1473399685">
          <w:marLeft w:val="0"/>
          <w:marRight w:val="0"/>
          <w:marTop w:val="0"/>
          <w:marBottom w:val="0"/>
          <w:divBdr>
            <w:top w:val="none" w:sz="0" w:space="0" w:color="auto"/>
            <w:left w:val="none" w:sz="0" w:space="0" w:color="auto"/>
            <w:bottom w:val="none" w:sz="0" w:space="0" w:color="auto"/>
            <w:right w:val="none" w:sz="0" w:space="0" w:color="auto"/>
          </w:divBdr>
        </w:div>
      </w:divsChild>
    </w:div>
    <w:div w:id="2064744122">
      <w:bodyDiv w:val="1"/>
      <w:marLeft w:val="0"/>
      <w:marRight w:val="0"/>
      <w:marTop w:val="0"/>
      <w:marBottom w:val="0"/>
      <w:divBdr>
        <w:top w:val="none" w:sz="0" w:space="0" w:color="auto"/>
        <w:left w:val="none" w:sz="0" w:space="0" w:color="auto"/>
        <w:bottom w:val="none" w:sz="0" w:space="0" w:color="auto"/>
        <w:right w:val="none" w:sz="0" w:space="0" w:color="auto"/>
      </w:divBdr>
      <w:divsChild>
        <w:div w:id="1006401713">
          <w:marLeft w:val="0"/>
          <w:marRight w:val="0"/>
          <w:marTop w:val="0"/>
          <w:marBottom w:val="0"/>
          <w:divBdr>
            <w:top w:val="none" w:sz="0" w:space="0" w:color="auto"/>
            <w:left w:val="none" w:sz="0" w:space="0" w:color="auto"/>
            <w:bottom w:val="none" w:sz="0" w:space="0" w:color="auto"/>
            <w:right w:val="none" w:sz="0" w:space="0" w:color="auto"/>
          </w:divBdr>
        </w:div>
      </w:divsChild>
    </w:div>
    <w:div w:id="208170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39BAA-134F-494B-B608-3D8D3ECE0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5</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UNIVERSITY OF SOUTHAMPTON</vt:lpstr>
    </vt:vector>
  </TitlesOfParts>
  <Company>University of Southampton</Company>
  <LinksUpToDate>false</LinksUpToDate>
  <CharactersWithSpaces>3654</CharactersWithSpaces>
  <SharedDoc>false</SharedDoc>
  <HLinks>
    <vt:vector size="450" baseType="variant">
      <vt:variant>
        <vt:i4>6357069</vt:i4>
      </vt:variant>
      <vt:variant>
        <vt:i4>411</vt:i4>
      </vt:variant>
      <vt:variant>
        <vt:i4>0</vt:i4>
      </vt:variant>
      <vt:variant>
        <vt:i4>5</vt:i4>
      </vt:variant>
      <vt:variant>
        <vt:lpwstr>mailto:C.Woodcock@soton.ac.uk</vt:lpwstr>
      </vt:variant>
      <vt:variant>
        <vt:lpwstr/>
      </vt:variant>
      <vt:variant>
        <vt:i4>6357069</vt:i4>
      </vt:variant>
      <vt:variant>
        <vt:i4>408</vt:i4>
      </vt:variant>
      <vt:variant>
        <vt:i4>0</vt:i4>
      </vt:variant>
      <vt:variant>
        <vt:i4>5</vt:i4>
      </vt:variant>
      <vt:variant>
        <vt:lpwstr>mailto:C.Woodcock@soton.ac.uk</vt:lpwstr>
      </vt:variant>
      <vt:variant>
        <vt:lpwstr/>
      </vt:variant>
      <vt:variant>
        <vt:i4>1048633</vt:i4>
      </vt:variant>
      <vt:variant>
        <vt:i4>402</vt:i4>
      </vt:variant>
      <vt:variant>
        <vt:i4>0</vt:i4>
      </vt:variant>
      <vt:variant>
        <vt:i4>5</vt:i4>
      </vt:variant>
      <vt:variant>
        <vt:lpwstr/>
      </vt:variant>
      <vt:variant>
        <vt:lpwstr>_Toc334376917</vt:lpwstr>
      </vt:variant>
      <vt:variant>
        <vt:i4>1048633</vt:i4>
      </vt:variant>
      <vt:variant>
        <vt:i4>396</vt:i4>
      </vt:variant>
      <vt:variant>
        <vt:i4>0</vt:i4>
      </vt:variant>
      <vt:variant>
        <vt:i4>5</vt:i4>
      </vt:variant>
      <vt:variant>
        <vt:lpwstr/>
      </vt:variant>
      <vt:variant>
        <vt:lpwstr>_Toc334376916</vt:lpwstr>
      </vt:variant>
      <vt:variant>
        <vt:i4>1048633</vt:i4>
      </vt:variant>
      <vt:variant>
        <vt:i4>390</vt:i4>
      </vt:variant>
      <vt:variant>
        <vt:i4>0</vt:i4>
      </vt:variant>
      <vt:variant>
        <vt:i4>5</vt:i4>
      </vt:variant>
      <vt:variant>
        <vt:lpwstr/>
      </vt:variant>
      <vt:variant>
        <vt:lpwstr>_Toc334376915</vt:lpwstr>
      </vt:variant>
      <vt:variant>
        <vt:i4>1048633</vt:i4>
      </vt:variant>
      <vt:variant>
        <vt:i4>384</vt:i4>
      </vt:variant>
      <vt:variant>
        <vt:i4>0</vt:i4>
      </vt:variant>
      <vt:variant>
        <vt:i4>5</vt:i4>
      </vt:variant>
      <vt:variant>
        <vt:lpwstr/>
      </vt:variant>
      <vt:variant>
        <vt:lpwstr>_Toc334376914</vt:lpwstr>
      </vt:variant>
      <vt:variant>
        <vt:i4>1048633</vt:i4>
      </vt:variant>
      <vt:variant>
        <vt:i4>378</vt:i4>
      </vt:variant>
      <vt:variant>
        <vt:i4>0</vt:i4>
      </vt:variant>
      <vt:variant>
        <vt:i4>5</vt:i4>
      </vt:variant>
      <vt:variant>
        <vt:lpwstr/>
      </vt:variant>
      <vt:variant>
        <vt:lpwstr>_Toc334376913</vt:lpwstr>
      </vt:variant>
      <vt:variant>
        <vt:i4>1048633</vt:i4>
      </vt:variant>
      <vt:variant>
        <vt:i4>372</vt:i4>
      </vt:variant>
      <vt:variant>
        <vt:i4>0</vt:i4>
      </vt:variant>
      <vt:variant>
        <vt:i4>5</vt:i4>
      </vt:variant>
      <vt:variant>
        <vt:lpwstr/>
      </vt:variant>
      <vt:variant>
        <vt:lpwstr>_Toc334376912</vt:lpwstr>
      </vt:variant>
      <vt:variant>
        <vt:i4>1048633</vt:i4>
      </vt:variant>
      <vt:variant>
        <vt:i4>366</vt:i4>
      </vt:variant>
      <vt:variant>
        <vt:i4>0</vt:i4>
      </vt:variant>
      <vt:variant>
        <vt:i4>5</vt:i4>
      </vt:variant>
      <vt:variant>
        <vt:lpwstr/>
      </vt:variant>
      <vt:variant>
        <vt:lpwstr>_Toc334376911</vt:lpwstr>
      </vt:variant>
      <vt:variant>
        <vt:i4>1048633</vt:i4>
      </vt:variant>
      <vt:variant>
        <vt:i4>360</vt:i4>
      </vt:variant>
      <vt:variant>
        <vt:i4>0</vt:i4>
      </vt:variant>
      <vt:variant>
        <vt:i4>5</vt:i4>
      </vt:variant>
      <vt:variant>
        <vt:lpwstr/>
      </vt:variant>
      <vt:variant>
        <vt:lpwstr>_Toc334376910</vt:lpwstr>
      </vt:variant>
      <vt:variant>
        <vt:i4>1114169</vt:i4>
      </vt:variant>
      <vt:variant>
        <vt:i4>354</vt:i4>
      </vt:variant>
      <vt:variant>
        <vt:i4>0</vt:i4>
      </vt:variant>
      <vt:variant>
        <vt:i4>5</vt:i4>
      </vt:variant>
      <vt:variant>
        <vt:lpwstr/>
      </vt:variant>
      <vt:variant>
        <vt:lpwstr>_Toc334376909</vt:lpwstr>
      </vt:variant>
      <vt:variant>
        <vt:i4>1114169</vt:i4>
      </vt:variant>
      <vt:variant>
        <vt:i4>348</vt:i4>
      </vt:variant>
      <vt:variant>
        <vt:i4>0</vt:i4>
      </vt:variant>
      <vt:variant>
        <vt:i4>5</vt:i4>
      </vt:variant>
      <vt:variant>
        <vt:lpwstr/>
      </vt:variant>
      <vt:variant>
        <vt:lpwstr>_Toc334376908</vt:lpwstr>
      </vt:variant>
      <vt:variant>
        <vt:i4>1114169</vt:i4>
      </vt:variant>
      <vt:variant>
        <vt:i4>342</vt:i4>
      </vt:variant>
      <vt:variant>
        <vt:i4>0</vt:i4>
      </vt:variant>
      <vt:variant>
        <vt:i4>5</vt:i4>
      </vt:variant>
      <vt:variant>
        <vt:lpwstr/>
      </vt:variant>
      <vt:variant>
        <vt:lpwstr>_Toc334376907</vt:lpwstr>
      </vt:variant>
      <vt:variant>
        <vt:i4>1114169</vt:i4>
      </vt:variant>
      <vt:variant>
        <vt:i4>336</vt:i4>
      </vt:variant>
      <vt:variant>
        <vt:i4>0</vt:i4>
      </vt:variant>
      <vt:variant>
        <vt:i4>5</vt:i4>
      </vt:variant>
      <vt:variant>
        <vt:lpwstr/>
      </vt:variant>
      <vt:variant>
        <vt:lpwstr>_Toc334376906</vt:lpwstr>
      </vt:variant>
      <vt:variant>
        <vt:i4>1114169</vt:i4>
      </vt:variant>
      <vt:variant>
        <vt:i4>330</vt:i4>
      </vt:variant>
      <vt:variant>
        <vt:i4>0</vt:i4>
      </vt:variant>
      <vt:variant>
        <vt:i4>5</vt:i4>
      </vt:variant>
      <vt:variant>
        <vt:lpwstr/>
      </vt:variant>
      <vt:variant>
        <vt:lpwstr>_Toc334376905</vt:lpwstr>
      </vt:variant>
      <vt:variant>
        <vt:i4>1114169</vt:i4>
      </vt:variant>
      <vt:variant>
        <vt:i4>324</vt:i4>
      </vt:variant>
      <vt:variant>
        <vt:i4>0</vt:i4>
      </vt:variant>
      <vt:variant>
        <vt:i4>5</vt:i4>
      </vt:variant>
      <vt:variant>
        <vt:lpwstr/>
      </vt:variant>
      <vt:variant>
        <vt:lpwstr>_Toc334376904</vt:lpwstr>
      </vt:variant>
      <vt:variant>
        <vt:i4>1114169</vt:i4>
      </vt:variant>
      <vt:variant>
        <vt:i4>318</vt:i4>
      </vt:variant>
      <vt:variant>
        <vt:i4>0</vt:i4>
      </vt:variant>
      <vt:variant>
        <vt:i4>5</vt:i4>
      </vt:variant>
      <vt:variant>
        <vt:lpwstr/>
      </vt:variant>
      <vt:variant>
        <vt:lpwstr>_Toc334376903</vt:lpwstr>
      </vt:variant>
      <vt:variant>
        <vt:i4>1900596</vt:i4>
      </vt:variant>
      <vt:variant>
        <vt:i4>315</vt:i4>
      </vt:variant>
      <vt:variant>
        <vt:i4>0</vt:i4>
      </vt:variant>
      <vt:variant>
        <vt:i4>5</vt:i4>
      </vt:variant>
      <vt:variant>
        <vt:lpwstr/>
      </vt:variant>
      <vt:variant>
        <vt:lpwstr>_Toc333919595</vt:lpwstr>
      </vt:variant>
      <vt:variant>
        <vt:i4>6357069</vt:i4>
      </vt:variant>
      <vt:variant>
        <vt:i4>312</vt:i4>
      </vt:variant>
      <vt:variant>
        <vt:i4>0</vt:i4>
      </vt:variant>
      <vt:variant>
        <vt:i4>5</vt:i4>
      </vt:variant>
      <vt:variant>
        <vt:lpwstr>mailto:C.Woodcock@soton.ac.uk</vt:lpwstr>
      </vt:variant>
      <vt:variant>
        <vt:lpwstr/>
      </vt:variant>
      <vt:variant>
        <vt:i4>6357069</vt:i4>
      </vt:variant>
      <vt:variant>
        <vt:i4>309</vt:i4>
      </vt:variant>
      <vt:variant>
        <vt:i4>0</vt:i4>
      </vt:variant>
      <vt:variant>
        <vt:i4>5</vt:i4>
      </vt:variant>
      <vt:variant>
        <vt:lpwstr>mailto:C.Woodcock@soton.ac.uk</vt:lpwstr>
      </vt:variant>
      <vt:variant>
        <vt:lpwstr/>
      </vt:variant>
      <vt:variant>
        <vt:i4>6357069</vt:i4>
      </vt:variant>
      <vt:variant>
        <vt:i4>306</vt:i4>
      </vt:variant>
      <vt:variant>
        <vt:i4>0</vt:i4>
      </vt:variant>
      <vt:variant>
        <vt:i4>5</vt:i4>
      </vt:variant>
      <vt:variant>
        <vt:lpwstr>mailto:C.Woodcock@soton.ac.uk</vt:lpwstr>
      </vt:variant>
      <vt:variant>
        <vt:lpwstr/>
      </vt:variant>
      <vt:variant>
        <vt:i4>6357069</vt:i4>
      </vt:variant>
      <vt:variant>
        <vt:i4>303</vt:i4>
      </vt:variant>
      <vt:variant>
        <vt:i4>0</vt:i4>
      </vt:variant>
      <vt:variant>
        <vt:i4>5</vt:i4>
      </vt:variant>
      <vt:variant>
        <vt:lpwstr>mailto:C.Woodcock@soton.ac.uk</vt:lpwstr>
      </vt:variant>
      <vt:variant>
        <vt:lpwstr/>
      </vt:variant>
      <vt:variant>
        <vt:i4>6357069</vt:i4>
      </vt:variant>
      <vt:variant>
        <vt:i4>300</vt:i4>
      </vt:variant>
      <vt:variant>
        <vt:i4>0</vt:i4>
      </vt:variant>
      <vt:variant>
        <vt:i4>5</vt:i4>
      </vt:variant>
      <vt:variant>
        <vt:lpwstr>mailto:C.Woodcock@soton.ac.uk</vt:lpwstr>
      </vt:variant>
      <vt:variant>
        <vt:lpwstr/>
      </vt:variant>
      <vt:variant>
        <vt:i4>6357069</vt:i4>
      </vt:variant>
      <vt:variant>
        <vt:i4>297</vt:i4>
      </vt:variant>
      <vt:variant>
        <vt:i4>0</vt:i4>
      </vt:variant>
      <vt:variant>
        <vt:i4>5</vt:i4>
      </vt:variant>
      <vt:variant>
        <vt:lpwstr>mailto:C.Woodcock@soton.ac.uk</vt:lpwstr>
      </vt:variant>
      <vt:variant>
        <vt:lpwstr/>
      </vt:variant>
      <vt:variant>
        <vt:i4>1245245</vt:i4>
      </vt:variant>
      <vt:variant>
        <vt:i4>290</vt:i4>
      </vt:variant>
      <vt:variant>
        <vt:i4>0</vt:i4>
      </vt:variant>
      <vt:variant>
        <vt:i4>5</vt:i4>
      </vt:variant>
      <vt:variant>
        <vt:lpwstr/>
      </vt:variant>
      <vt:variant>
        <vt:lpwstr>_Toc365388393</vt:lpwstr>
      </vt:variant>
      <vt:variant>
        <vt:i4>1245245</vt:i4>
      </vt:variant>
      <vt:variant>
        <vt:i4>284</vt:i4>
      </vt:variant>
      <vt:variant>
        <vt:i4>0</vt:i4>
      </vt:variant>
      <vt:variant>
        <vt:i4>5</vt:i4>
      </vt:variant>
      <vt:variant>
        <vt:lpwstr/>
      </vt:variant>
      <vt:variant>
        <vt:lpwstr>_Toc365388392</vt:lpwstr>
      </vt:variant>
      <vt:variant>
        <vt:i4>1245245</vt:i4>
      </vt:variant>
      <vt:variant>
        <vt:i4>278</vt:i4>
      </vt:variant>
      <vt:variant>
        <vt:i4>0</vt:i4>
      </vt:variant>
      <vt:variant>
        <vt:i4>5</vt:i4>
      </vt:variant>
      <vt:variant>
        <vt:lpwstr/>
      </vt:variant>
      <vt:variant>
        <vt:lpwstr>_Toc365388391</vt:lpwstr>
      </vt:variant>
      <vt:variant>
        <vt:i4>1245245</vt:i4>
      </vt:variant>
      <vt:variant>
        <vt:i4>272</vt:i4>
      </vt:variant>
      <vt:variant>
        <vt:i4>0</vt:i4>
      </vt:variant>
      <vt:variant>
        <vt:i4>5</vt:i4>
      </vt:variant>
      <vt:variant>
        <vt:lpwstr/>
      </vt:variant>
      <vt:variant>
        <vt:lpwstr>_Toc365388390</vt:lpwstr>
      </vt:variant>
      <vt:variant>
        <vt:i4>1179709</vt:i4>
      </vt:variant>
      <vt:variant>
        <vt:i4>266</vt:i4>
      </vt:variant>
      <vt:variant>
        <vt:i4>0</vt:i4>
      </vt:variant>
      <vt:variant>
        <vt:i4>5</vt:i4>
      </vt:variant>
      <vt:variant>
        <vt:lpwstr/>
      </vt:variant>
      <vt:variant>
        <vt:lpwstr>_Toc365388389</vt:lpwstr>
      </vt:variant>
      <vt:variant>
        <vt:i4>1179709</vt:i4>
      </vt:variant>
      <vt:variant>
        <vt:i4>260</vt:i4>
      </vt:variant>
      <vt:variant>
        <vt:i4>0</vt:i4>
      </vt:variant>
      <vt:variant>
        <vt:i4>5</vt:i4>
      </vt:variant>
      <vt:variant>
        <vt:lpwstr/>
      </vt:variant>
      <vt:variant>
        <vt:lpwstr>_Toc365388388</vt:lpwstr>
      </vt:variant>
      <vt:variant>
        <vt:i4>1179709</vt:i4>
      </vt:variant>
      <vt:variant>
        <vt:i4>254</vt:i4>
      </vt:variant>
      <vt:variant>
        <vt:i4>0</vt:i4>
      </vt:variant>
      <vt:variant>
        <vt:i4>5</vt:i4>
      </vt:variant>
      <vt:variant>
        <vt:lpwstr/>
      </vt:variant>
      <vt:variant>
        <vt:lpwstr>_Toc365388387</vt:lpwstr>
      </vt:variant>
      <vt:variant>
        <vt:i4>1179709</vt:i4>
      </vt:variant>
      <vt:variant>
        <vt:i4>248</vt:i4>
      </vt:variant>
      <vt:variant>
        <vt:i4>0</vt:i4>
      </vt:variant>
      <vt:variant>
        <vt:i4>5</vt:i4>
      </vt:variant>
      <vt:variant>
        <vt:lpwstr/>
      </vt:variant>
      <vt:variant>
        <vt:lpwstr>_Toc365388386</vt:lpwstr>
      </vt:variant>
      <vt:variant>
        <vt:i4>1179709</vt:i4>
      </vt:variant>
      <vt:variant>
        <vt:i4>242</vt:i4>
      </vt:variant>
      <vt:variant>
        <vt:i4>0</vt:i4>
      </vt:variant>
      <vt:variant>
        <vt:i4>5</vt:i4>
      </vt:variant>
      <vt:variant>
        <vt:lpwstr/>
      </vt:variant>
      <vt:variant>
        <vt:lpwstr>_Toc365388385</vt:lpwstr>
      </vt:variant>
      <vt:variant>
        <vt:i4>1179709</vt:i4>
      </vt:variant>
      <vt:variant>
        <vt:i4>236</vt:i4>
      </vt:variant>
      <vt:variant>
        <vt:i4>0</vt:i4>
      </vt:variant>
      <vt:variant>
        <vt:i4>5</vt:i4>
      </vt:variant>
      <vt:variant>
        <vt:lpwstr/>
      </vt:variant>
      <vt:variant>
        <vt:lpwstr>_Toc365388384</vt:lpwstr>
      </vt:variant>
      <vt:variant>
        <vt:i4>1179709</vt:i4>
      </vt:variant>
      <vt:variant>
        <vt:i4>230</vt:i4>
      </vt:variant>
      <vt:variant>
        <vt:i4>0</vt:i4>
      </vt:variant>
      <vt:variant>
        <vt:i4>5</vt:i4>
      </vt:variant>
      <vt:variant>
        <vt:lpwstr/>
      </vt:variant>
      <vt:variant>
        <vt:lpwstr>_Toc365388383</vt:lpwstr>
      </vt:variant>
      <vt:variant>
        <vt:i4>1179709</vt:i4>
      </vt:variant>
      <vt:variant>
        <vt:i4>224</vt:i4>
      </vt:variant>
      <vt:variant>
        <vt:i4>0</vt:i4>
      </vt:variant>
      <vt:variant>
        <vt:i4>5</vt:i4>
      </vt:variant>
      <vt:variant>
        <vt:lpwstr/>
      </vt:variant>
      <vt:variant>
        <vt:lpwstr>_Toc365388382</vt:lpwstr>
      </vt:variant>
      <vt:variant>
        <vt:i4>1179709</vt:i4>
      </vt:variant>
      <vt:variant>
        <vt:i4>218</vt:i4>
      </vt:variant>
      <vt:variant>
        <vt:i4>0</vt:i4>
      </vt:variant>
      <vt:variant>
        <vt:i4>5</vt:i4>
      </vt:variant>
      <vt:variant>
        <vt:lpwstr/>
      </vt:variant>
      <vt:variant>
        <vt:lpwstr>_Toc365388381</vt:lpwstr>
      </vt:variant>
      <vt:variant>
        <vt:i4>1179709</vt:i4>
      </vt:variant>
      <vt:variant>
        <vt:i4>212</vt:i4>
      </vt:variant>
      <vt:variant>
        <vt:i4>0</vt:i4>
      </vt:variant>
      <vt:variant>
        <vt:i4>5</vt:i4>
      </vt:variant>
      <vt:variant>
        <vt:lpwstr/>
      </vt:variant>
      <vt:variant>
        <vt:lpwstr>_Toc365388380</vt:lpwstr>
      </vt:variant>
      <vt:variant>
        <vt:i4>1900605</vt:i4>
      </vt:variant>
      <vt:variant>
        <vt:i4>206</vt:i4>
      </vt:variant>
      <vt:variant>
        <vt:i4>0</vt:i4>
      </vt:variant>
      <vt:variant>
        <vt:i4>5</vt:i4>
      </vt:variant>
      <vt:variant>
        <vt:lpwstr/>
      </vt:variant>
      <vt:variant>
        <vt:lpwstr>_Toc365388379</vt:lpwstr>
      </vt:variant>
      <vt:variant>
        <vt:i4>1900605</vt:i4>
      </vt:variant>
      <vt:variant>
        <vt:i4>200</vt:i4>
      </vt:variant>
      <vt:variant>
        <vt:i4>0</vt:i4>
      </vt:variant>
      <vt:variant>
        <vt:i4>5</vt:i4>
      </vt:variant>
      <vt:variant>
        <vt:lpwstr/>
      </vt:variant>
      <vt:variant>
        <vt:lpwstr>_Toc365388378</vt:lpwstr>
      </vt:variant>
      <vt:variant>
        <vt:i4>1900605</vt:i4>
      </vt:variant>
      <vt:variant>
        <vt:i4>194</vt:i4>
      </vt:variant>
      <vt:variant>
        <vt:i4>0</vt:i4>
      </vt:variant>
      <vt:variant>
        <vt:i4>5</vt:i4>
      </vt:variant>
      <vt:variant>
        <vt:lpwstr/>
      </vt:variant>
      <vt:variant>
        <vt:lpwstr>_Toc365388377</vt:lpwstr>
      </vt:variant>
      <vt:variant>
        <vt:i4>1900605</vt:i4>
      </vt:variant>
      <vt:variant>
        <vt:i4>188</vt:i4>
      </vt:variant>
      <vt:variant>
        <vt:i4>0</vt:i4>
      </vt:variant>
      <vt:variant>
        <vt:i4>5</vt:i4>
      </vt:variant>
      <vt:variant>
        <vt:lpwstr/>
      </vt:variant>
      <vt:variant>
        <vt:lpwstr>_Toc365388376</vt:lpwstr>
      </vt:variant>
      <vt:variant>
        <vt:i4>1900605</vt:i4>
      </vt:variant>
      <vt:variant>
        <vt:i4>182</vt:i4>
      </vt:variant>
      <vt:variant>
        <vt:i4>0</vt:i4>
      </vt:variant>
      <vt:variant>
        <vt:i4>5</vt:i4>
      </vt:variant>
      <vt:variant>
        <vt:lpwstr/>
      </vt:variant>
      <vt:variant>
        <vt:lpwstr>_Toc365388375</vt:lpwstr>
      </vt:variant>
      <vt:variant>
        <vt:i4>1900605</vt:i4>
      </vt:variant>
      <vt:variant>
        <vt:i4>176</vt:i4>
      </vt:variant>
      <vt:variant>
        <vt:i4>0</vt:i4>
      </vt:variant>
      <vt:variant>
        <vt:i4>5</vt:i4>
      </vt:variant>
      <vt:variant>
        <vt:lpwstr/>
      </vt:variant>
      <vt:variant>
        <vt:lpwstr>_Toc365388374</vt:lpwstr>
      </vt:variant>
      <vt:variant>
        <vt:i4>1900605</vt:i4>
      </vt:variant>
      <vt:variant>
        <vt:i4>170</vt:i4>
      </vt:variant>
      <vt:variant>
        <vt:i4>0</vt:i4>
      </vt:variant>
      <vt:variant>
        <vt:i4>5</vt:i4>
      </vt:variant>
      <vt:variant>
        <vt:lpwstr/>
      </vt:variant>
      <vt:variant>
        <vt:lpwstr>_Toc365388373</vt:lpwstr>
      </vt:variant>
      <vt:variant>
        <vt:i4>1900605</vt:i4>
      </vt:variant>
      <vt:variant>
        <vt:i4>164</vt:i4>
      </vt:variant>
      <vt:variant>
        <vt:i4>0</vt:i4>
      </vt:variant>
      <vt:variant>
        <vt:i4>5</vt:i4>
      </vt:variant>
      <vt:variant>
        <vt:lpwstr/>
      </vt:variant>
      <vt:variant>
        <vt:lpwstr>_Toc365388372</vt:lpwstr>
      </vt:variant>
      <vt:variant>
        <vt:i4>1900605</vt:i4>
      </vt:variant>
      <vt:variant>
        <vt:i4>158</vt:i4>
      </vt:variant>
      <vt:variant>
        <vt:i4>0</vt:i4>
      </vt:variant>
      <vt:variant>
        <vt:i4>5</vt:i4>
      </vt:variant>
      <vt:variant>
        <vt:lpwstr/>
      </vt:variant>
      <vt:variant>
        <vt:lpwstr>_Toc365388371</vt:lpwstr>
      </vt:variant>
      <vt:variant>
        <vt:i4>1900605</vt:i4>
      </vt:variant>
      <vt:variant>
        <vt:i4>152</vt:i4>
      </vt:variant>
      <vt:variant>
        <vt:i4>0</vt:i4>
      </vt:variant>
      <vt:variant>
        <vt:i4>5</vt:i4>
      </vt:variant>
      <vt:variant>
        <vt:lpwstr/>
      </vt:variant>
      <vt:variant>
        <vt:lpwstr>_Toc365388370</vt:lpwstr>
      </vt:variant>
      <vt:variant>
        <vt:i4>1835069</vt:i4>
      </vt:variant>
      <vt:variant>
        <vt:i4>146</vt:i4>
      </vt:variant>
      <vt:variant>
        <vt:i4>0</vt:i4>
      </vt:variant>
      <vt:variant>
        <vt:i4>5</vt:i4>
      </vt:variant>
      <vt:variant>
        <vt:lpwstr/>
      </vt:variant>
      <vt:variant>
        <vt:lpwstr>_Toc365388369</vt:lpwstr>
      </vt:variant>
      <vt:variant>
        <vt:i4>1835069</vt:i4>
      </vt:variant>
      <vt:variant>
        <vt:i4>140</vt:i4>
      </vt:variant>
      <vt:variant>
        <vt:i4>0</vt:i4>
      </vt:variant>
      <vt:variant>
        <vt:i4>5</vt:i4>
      </vt:variant>
      <vt:variant>
        <vt:lpwstr/>
      </vt:variant>
      <vt:variant>
        <vt:lpwstr>_Toc365388368</vt:lpwstr>
      </vt:variant>
      <vt:variant>
        <vt:i4>1835069</vt:i4>
      </vt:variant>
      <vt:variant>
        <vt:i4>134</vt:i4>
      </vt:variant>
      <vt:variant>
        <vt:i4>0</vt:i4>
      </vt:variant>
      <vt:variant>
        <vt:i4>5</vt:i4>
      </vt:variant>
      <vt:variant>
        <vt:lpwstr/>
      </vt:variant>
      <vt:variant>
        <vt:lpwstr>_Toc365388367</vt:lpwstr>
      </vt:variant>
      <vt:variant>
        <vt:i4>1835069</vt:i4>
      </vt:variant>
      <vt:variant>
        <vt:i4>128</vt:i4>
      </vt:variant>
      <vt:variant>
        <vt:i4>0</vt:i4>
      </vt:variant>
      <vt:variant>
        <vt:i4>5</vt:i4>
      </vt:variant>
      <vt:variant>
        <vt:lpwstr/>
      </vt:variant>
      <vt:variant>
        <vt:lpwstr>_Toc365388366</vt:lpwstr>
      </vt:variant>
      <vt:variant>
        <vt:i4>1835069</vt:i4>
      </vt:variant>
      <vt:variant>
        <vt:i4>122</vt:i4>
      </vt:variant>
      <vt:variant>
        <vt:i4>0</vt:i4>
      </vt:variant>
      <vt:variant>
        <vt:i4>5</vt:i4>
      </vt:variant>
      <vt:variant>
        <vt:lpwstr/>
      </vt:variant>
      <vt:variant>
        <vt:lpwstr>_Toc365388365</vt:lpwstr>
      </vt:variant>
      <vt:variant>
        <vt:i4>1835069</vt:i4>
      </vt:variant>
      <vt:variant>
        <vt:i4>116</vt:i4>
      </vt:variant>
      <vt:variant>
        <vt:i4>0</vt:i4>
      </vt:variant>
      <vt:variant>
        <vt:i4>5</vt:i4>
      </vt:variant>
      <vt:variant>
        <vt:lpwstr/>
      </vt:variant>
      <vt:variant>
        <vt:lpwstr>_Toc365388364</vt:lpwstr>
      </vt:variant>
      <vt:variant>
        <vt:i4>1835069</vt:i4>
      </vt:variant>
      <vt:variant>
        <vt:i4>110</vt:i4>
      </vt:variant>
      <vt:variant>
        <vt:i4>0</vt:i4>
      </vt:variant>
      <vt:variant>
        <vt:i4>5</vt:i4>
      </vt:variant>
      <vt:variant>
        <vt:lpwstr/>
      </vt:variant>
      <vt:variant>
        <vt:lpwstr>_Toc365388363</vt:lpwstr>
      </vt:variant>
      <vt:variant>
        <vt:i4>1835069</vt:i4>
      </vt:variant>
      <vt:variant>
        <vt:i4>104</vt:i4>
      </vt:variant>
      <vt:variant>
        <vt:i4>0</vt:i4>
      </vt:variant>
      <vt:variant>
        <vt:i4>5</vt:i4>
      </vt:variant>
      <vt:variant>
        <vt:lpwstr/>
      </vt:variant>
      <vt:variant>
        <vt:lpwstr>_Toc365388362</vt:lpwstr>
      </vt:variant>
      <vt:variant>
        <vt:i4>1835069</vt:i4>
      </vt:variant>
      <vt:variant>
        <vt:i4>98</vt:i4>
      </vt:variant>
      <vt:variant>
        <vt:i4>0</vt:i4>
      </vt:variant>
      <vt:variant>
        <vt:i4>5</vt:i4>
      </vt:variant>
      <vt:variant>
        <vt:lpwstr/>
      </vt:variant>
      <vt:variant>
        <vt:lpwstr>_Toc365388361</vt:lpwstr>
      </vt:variant>
      <vt:variant>
        <vt:i4>1835069</vt:i4>
      </vt:variant>
      <vt:variant>
        <vt:i4>92</vt:i4>
      </vt:variant>
      <vt:variant>
        <vt:i4>0</vt:i4>
      </vt:variant>
      <vt:variant>
        <vt:i4>5</vt:i4>
      </vt:variant>
      <vt:variant>
        <vt:lpwstr/>
      </vt:variant>
      <vt:variant>
        <vt:lpwstr>_Toc365388360</vt:lpwstr>
      </vt:variant>
      <vt:variant>
        <vt:i4>2031677</vt:i4>
      </vt:variant>
      <vt:variant>
        <vt:i4>86</vt:i4>
      </vt:variant>
      <vt:variant>
        <vt:i4>0</vt:i4>
      </vt:variant>
      <vt:variant>
        <vt:i4>5</vt:i4>
      </vt:variant>
      <vt:variant>
        <vt:lpwstr/>
      </vt:variant>
      <vt:variant>
        <vt:lpwstr>_Toc365388359</vt:lpwstr>
      </vt:variant>
      <vt:variant>
        <vt:i4>2031677</vt:i4>
      </vt:variant>
      <vt:variant>
        <vt:i4>80</vt:i4>
      </vt:variant>
      <vt:variant>
        <vt:i4>0</vt:i4>
      </vt:variant>
      <vt:variant>
        <vt:i4>5</vt:i4>
      </vt:variant>
      <vt:variant>
        <vt:lpwstr/>
      </vt:variant>
      <vt:variant>
        <vt:lpwstr>_Toc365388358</vt:lpwstr>
      </vt:variant>
      <vt:variant>
        <vt:i4>2031677</vt:i4>
      </vt:variant>
      <vt:variant>
        <vt:i4>74</vt:i4>
      </vt:variant>
      <vt:variant>
        <vt:i4>0</vt:i4>
      </vt:variant>
      <vt:variant>
        <vt:i4>5</vt:i4>
      </vt:variant>
      <vt:variant>
        <vt:lpwstr/>
      </vt:variant>
      <vt:variant>
        <vt:lpwstr>_Toc365388357</vt:lpwstr>
      </vt:variant>
      <vt:variant>
        <vt:i4>2031677</vt:i4>
      </vt:variant>
      <vt:variant>
        <vt:i4>68</vt:i4>
      </vt:variant>
      <vt:variant>
        <vt:i4>0</vt:i4>
      </vt:variant>
      <vt:variant>
        <vt:i4>5</vt:i4>
      </vt:variant>
      <vt:variant>
        <vt:lpwstr/>
      </vt:variant>
      <vt:variant>
        <vt:lpwstr>_Toc365388356</vt:lpwstr>
      </vt:variant>
      <vt:variant>
        <vt:i4>2031677</vt:i4>
      </vt:variant>
      <vt:variant>
        <vt:i4>62</vt:i4>
      </vt:variant>
      <vt:variant>
        <vt:i4>0</vt:i4>
      </vt:variant>
      <vt:variant>
        <vt:i4>5</vt:i4>
      </vt:variant>
      <vt:variant>
        <vt:lpwstr/>
      </vt:variant>
      <vt:variant>
        <vt:lpwstr>_Toc365388355</vt:lpwstr>
      </vt:variant>
      <vt:variant>
        <vt:i4>2031677</vt:i4>
      </vt:variant>
      <vt:variant>
        <vt:i4>56</vt:i4>
      </vt:variant>
      <vt:variant>
        <vt:i4>0</vt:i4>
      </vt:variant>
      <vt:variant>
        <vt:i4>5</vt:i4>
      </vt:variant>
      <vt:variant>
        <vt:lpwstr/>
      </vt:variant>
      <vt:variant>
        <vt:lpwstr>_Toc365388354</vt:lpwstr>
      </vt:variant>
      <vt:variant>
        <vt:i4>2031677</vt:i4>
      </vt:variant>
      <vt:variant>
        <vt:i4>50</vt:i4>
      </vt:variant>
      <vt:variant>
        <vt:i4>0</vt:i4>
      </vt:variant>
      <vt:variant>
        <vt:i4>5</vt:i4>
      </vt:variant>
      <vt:variant>
        <vt:lpwstr/>
      </vt:variant>
      <vt:variant>
        <vt:lpwstr>_Toc365388353</vt:lpwstr>
      </vt:variant>
      <vt:variant>
        <vt:i4>2031677</vt:i4>
      </vt:variant>
      <vt:variant>
        <vt:i4>44</vt:i4>
      </vt:variant>
      <vt:variant>
        <vt:i4>0</vt:i4>
      </vt:variant>
      <vt:variant>
        <vt:i4>5</vt:i4>
      </vt:variant>
      <vt:variant>
        <vt:lpwstr/>
      </vt:variant>
      <vt:variant>
        <vt:lpwstr>_Toc365388352</vt:lpwstr>
      </vt:variant>
      <vt:variant>
        <vt:i4>2031677</vt:i4>
      </vt:variant>
      <vt:variant>
        <vt:i4>38</vt:i4>
      </vt:variant>
      <vt:variant>
        <vt:i4>0</vt:i4>
      </vt:variant>
      <vt:variant>
        <vt:i4>5</vt:i4>
      </vt:variant>
      <vt:variant>
        <vt:lpwstr/>
      </vt:variant>
      <vt:variant>
        <vt:lpwstr>_Toc365388351</vt:lpwstr>
      </vt:variant>
      <vt:variant>
        <vt:i4>2031677</vt:i4>
      </vt:variant>
      <vt:variant>
        <vt:i4>32</vt:i4>
      </vt:variant>
      <vt:variant>
        <vt:i4>0</vt:i4>
      </vt:variant>
      <vt:variant>
        <vt:i4>5</vt:i4>
      </vt:variant>
      <vt:variant>
        <vt:lpwstr/>
      </vt:variant>
      <vt:variant>
        <vt:lpwstr>_Toc365388350</vt:lpwstr>
      </vt:variant>
      <vt:variant>
        <vt:i4>1966141</vt:i4>
      </vt:variant>
      <vt:variant>
        <vt:i4>26</vt:i4>
      </vt:variant>
      <vt:variant>
        <vt:i4>0</vt:i4>
      </vt:variant>
      <vt:variant>
        <vt:i4>5</vt:i4>
      </vt:variant>
      <vt:variant>
        <vt:lpwstr/>
      </vt:variant>
      <vt:variant>
        <vt:lpwstr>_Toc365388349</vt:lpwstr>
      </vt:variant>
      <vt:variant>
        <vt:i4>1966141</vt:i4>
      </vt:variant>
      <vt:variant>
        <vt:i4>20</vt:i4>
      </vt:variant>
      <vt:variant>
        <vt:i4>0</vt:i4>
      </vt:variant>
      <vt:variant>
        <vt:i4>5</vt:i4>
      </vt:variant>
      <vt:variant>
        <vt:lpwstr/>
      </vt:variant>
      <vt:variant>
        <vt:lpwstr>_Toc365388348</vt:lpwstr>
      </vt:variant>
      <vt:variant>
        <vt:i4>1966141</vt:i4>
      </vt:variant>
      <vt:variant>
        <vt:i4>14</vt:i4>
      </vt:variant>
      <vt:variant>
        <vt:i4>0</vt:i4>
      </vt:variant>
      <vt:variant>
        <vt:i4>5</vt:i4>
      </vt:variant>
      <vt:variant>
        <vt:lpwstr/>
      </vt:variant>
      <vt:variant>
        <vt:lpwstr>_Toc365388347</vt:lpwstr>
      </vt:variant>
      <vt:variant>
        <vt:i4>1966141</vt:i4>
      </vt:variant>
      <vt:variant>
        <vt:i4>8</vt:i4>
      </vt:variant>
      <vt:variant>
        <vt:i4>0</vt:i4>
      </vt:variant>
      <vt:variant>
        <vt:i4>5</vt:i4>
      </vt:variant>
      <vt:variant>
        <vt:lpwstr/>
      </vt:variant>
      <vt:variant>
        <vt:lpwstr>_Toc365388346</vt:lpwstr>
      </vt:variant>
      <vt:variant>
        <vt:i4>1966141</vt:i4>
      </vt:variant>
      <vt:variant>
        <vt:i4>2</vt:i4>
      </vt:variant>
      <vt:variant>
        <vt:i4>0</vt:i4>
      </vt:variant>
      <vt:variant>
        <vt:i4>5</vt:i4>
      </vt:variant>
      <vt:variant>
        <vt:lpwstr/>
      </vt:variant>
      <vt:variant>
        <vt:lpwstr>_Toc365388345</vt:lpwstr>
      </vt:variant>
      <vt:variant>
        <vt:i4>7929869</vt:i4>
      </vt:variant>
      <vt:variant>
        <vt:i4>3</vt:i4>
      </vt:variant>
      <vt:variant>
        <vt:i4>0</vt:i4>
      </vt:variant>
      <vt:variant>
        <vt:i4>5</vt:i4>
      </vt:variant>
      <vt:variant>
        <vt:lpwstr>mailto:S.F.Wright@soton.ac.uk</vt:lpwstr>
      </vt:variant>
      <vt:variant>
        <vt:lpwstr/>
      </vt:variant>
      <vt:variant>
        <vt:i4>6488139</vt:i4>
      </vt:variant>
      <vt:variant>
        <vt:i4>0</vt:i4>
      </vt:variant>
      <vt:variant>
        <vt:i4>0</vt:i4>
      </vt:variant>
      <vt:variant>
        <vt:i4>5</vt:i4>
      </vt:variant>
      <vt:variant>
        <vt:lpwstr>mailto:Colin.Woodcock@soton.ac.uk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SOUTHAMPTON</dc:title>
  <dc:creator>Woodcock C.</dc:creator>
  <cp:lastModifiedBy>Colin Woodcock</cp:lastModifiedBy>
  <cp:revision>8</cp:revision>
  <cp:lastPrinted>2019-09-02T10:52:00Z</cp:lastPrinted>
  <dcterms:created xsi:type="dcterms:W3CDTF">2022-11-25T13:23:00Z</dcterms:created>
  <dcterms:modified xsi:type="dcterms:W3CDTF">2022-11-25T16:25:00Z</dcterms:modified>
</cp:coreProperties>
</file>