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778D" w14:textId="666E09F1" w:rsidR="00C17F8B" w:rsidRPr="00B249C8" w:rsidRDefault="00C17F8B" w:rsidP="0083115C">
      <w:pPr>
        <w:pStyle w:val="Heading4"/>
        <w:jc w:val="center"/>
        <w:rPr>
          <w:rFonts w:ascii="Verdana" w:hAnsi="Verdana"/>
          <w:sz w:val="20"/>
          <w:szCs w:val="20"/>
          <w:u w:val="single"/>
        </w:rPr>
      </w:pPr>
      <w:r w:rsidRPr="00B249C8">
        <w:rPr>
          <w:rFonts w:ascii="Verdana" w:hAnsi="Verdana"/>
          <w:sz w:val="20"/>
          <w:szCs w:val="20"/>
          <w:u w:val="single"/>
        </w:rPr>
        <w:t xml:space="preserve">DATED                                                                             </w:t>
      </w:r>
      <w:r w:rsidR="00A54690" w:rsidRPr="006951AF">
        <w:rPr>
          <w:rFonts w:ascii="Verdana" w:hAnsi="Verdana"/>
          <w:color w:val="FF0000"/>
          <w:sz w:val="20"/>
          <w:szCs w:val="20"/>
          <w:u w:val="single"/>
        </w:rPr>
        <w:t>201</w:t>
      </w:r>
      <w:r w:rsidR="0083115C" w:rsidRPr="006951AF">
        <w:rPr>
          <w:rFonts w:ascii="Verdana" w:hAnsi="Verdana"/>
          <w:color w:val="FF0000"/>
          <w:sz w:val="20"/>
          <w:szCs w:val="20"/>
          <w:u w:val="single"/>
        </w:rPr>
        <w:t>8</w:t>
      </w:r>
    </w:p>
    <w:p w14:paraId="46523B9B" w14:textId="77777777" w:rsidR="00C17F8B" w:rsidRPr="00B249C8" w:rsidRDefault="00C17F8B" w:rsidP="00AB3950">
      <w:pPr>
        <w:jc w:val="center"/>
        <w:rPr>
          <w:rFonts w:ascii="Verdana" w:hAnsi="Verdana"/>
          <w:b/>
          <w:sz w:val="20"/>
          <w:szCs w:val="20"/>
          <w:u w:val="single"/>
        </w:rPr>
      </w:pPr>
    </w:p>
    <w:p w14:paraId="5BC58BEA" w14:textId="77777777" w:rsidR="00C17F8B" w:rsidRPr="00B249C8" w:rsidRDefault="00C17F8B" w:rsidP="00AB3950">
      <w:pPr>
        <w:jc w:val="center"/>
        <w:rPr>
          <w:rFonts w:ascii="Verdana" w:hAnsi="Verdana"/>
          <w:b/>
          <w:sz w:val="20"/>
          <w:szCs w:val="20"/>
          <w:u w:val="single"/>
        </w:rPr>
      </w:pPr>
    </w:p>
    <w:p w14:paraId="44956B58" w14:textId="77777777" w:rsidR="00C17F8B" w:rsidRPr="00B249C8" w:rsidRDefault="00C17F8B" w:rsidP="00AB3950">
      <w:pPr>
        <w:jc w:val="center"/>
        <w:rPr>
          <w:rFonts w:ascii="Verdana" w:hAnsi="Verdana"/>
          <w:b/>
          <w:sz w:val="20"/>
          <w:szCs w:val="20"/>
        </w:rPr>
      </w:pPr>
    </w:p>
    <w:p w14:paraId="3343F8EB" w14:textId="77777777" w:rsidR="00C17F8B" w:rsidRPr="00B249C8" w:rsidRDefault="00C17F8B" w:rsidP="00AB3950">
      <w:pPr>
        <w:jc w:val="center"/>
        <w:rPr>
          <w:rFonts w:ascii="Verdana" w:hAnsi="Verdana"/>
          <w:b/>
          <w:sz w:val="20"/>
          <w:szCs w:val="20"/>
        </w:rPr>
      </w:pPr>
    </w:p>
    <w:p w14:paraId="51B12311" w14:textId="77777777" w:rsidR="00C17F8B" w:rsidRPr="00B249C8" w:rsidRDefault="00C17F8B" w:rsidP="00AB3950">
      <w:pPr>
        <w:jc w:val="center"/>
        <w:rPr>
          <w:rFonts w:ascii="Verdana" w:hAnsi="Verdana"/>
          <w:b/>
          <w:sz w:val="20"/>
          <w:szCs w:val="20"/>
        </w:rPr>
      </w:pPr>
    </w:p>
    <w:p w14:paraId="139B18E6" w14:textId="77777777" w:rsidR="00C17F8B" w:rsidRPr="00B249C8" w:rsidRDefault="00C17F8B" w:rsidP="00AB3950">
      <w:pPr>
        <w:jc w:val="center"/>
        <w:rPr>
          <w:rFonts w:ascii="Verdana" w:hAnsi="Verdana"/>
          <w:b/>
          <w:sz w:val="20"/>
          <w:szCs w:val="20"/>
        </w:rPr>
      </w:pPr>
    </w:p>
    <w:p w14:paraId="4016DB3D" w14:textId="77777777" w:rsidR="00C17F8B" w:rsidRPr="00B249C8" w:rsidRDefault="00C17F8B" w:rsidP="00AB3950">
      <w:pPr>
        <w:jc w:val="center"/>
        <w:rPr>
          <w:rFonts w:ascii="Verdana" w:hAnsi="Verdana"/>
          <w:b/>
          <w:sz w:val="20"/>
          <w:szCs w:val="20"/>
        </w:rPr>
      </w:pPr>
    </w:p>
    <w:p w14:paraId="47E58907" w14:textId="77777777" w:rsidR="00C17F8B" w:rsidRPr="00B249C8" w:rsidRDefault="00C17F8B" w:rsidP="00AB3950">
      <w:pPr>
        <w:jc w:val="center"/>
        <w:rPr>
          <w:rFonts w:ascii="Verdana" w:hAnsi="Verdana"/>
          <w:b/>
          <w:sz w:val="20"/>
          <w:szCs w:val="20"/>
        </w:rPr>
      </w:pPr>
    </w:p>
    <w:p w14:paraId="4BC6B187" w14:textId="77777777" w:rsidR="00C17F8B" w:rsidRPr="00B249C8" w:rsidRDefault="00C17F8B" w:rsidP="00AB3950">
      <w:pPr>
        <w:jc w:val="center"/>
        <w:rPr>
          <w:rFonts w:ascii="Verdana" w:hAnsi="Verdana"/>
          <w:b/>
          <w:sz w:val="20"/>
          <w:szCs w:val="20"/>
        </w:rPr>
      </w:pPr>
    </w:p>
    <w:p w14:paraId="209555AC" w14:textId="77777777" w:rsidR="00C17F8B" w:rsidRPr="00B249C8" w:rsidRDefault="00C17F8B" w:rsidP="00AB3950">
      <w:pPr>
        <w:jc w:val="center"/>
        <w:rPr>
          <w:rFonts w:ascii="Verdana" w:hAnsi="Verdana"/>
          <w:b/>
          <w:sz w:val="20"/>
          <w:szCs w:val="20"/>
        </w:rPr>
      </w:pPr>
    </w:p>
    <w:p w14:paraId="1C0461DB" w14:textId="3E69F441" w:rsidR="00C17F8B" w:rsidRPr="00B249C8" w:rsidRDefault="00C17F8B" w:rsidP="00AB3950">
      <w:pPr>
        <w:jc w:val="center"/>
        <w:rPr>
          <w:rFonts w:ascii="Verdana" w:hAnsi="Verdana"/>
          <w:b/>
          <w:sz w:val="20"/>
          <w:szCs w:val="20"/>
        </w:rPr>
      </w:pPr>
      <w:r w:rsidRPr="00B249C8">
        <w:rPr>
          <w:rFonts w:ascii="Verdana" w:hAnsi="Verdana"/>
          <w:b/>
          <w:sz w:val="20"/>
          <w:szCs w:val="20"/>
        </w:rPr>
        <w:t>THE UNIVERSITY OF SOUTHAMPTON</w:t>
      </w:r>
    </w:p>
    <w:p w14:paraId="6F2AD523" w14:textId="77777777" w:rsidR="00C17F8B" w:rsidRPr="00B249C8" w:rsidRDefault="00C17F8B" w:rsidP="00AB3950">
      <w:pPr>
        <w:jc w:val="center"/>
        <w:rPr>
          <w:rFonts w:ascii="Verdana" w:hAnsi="Verdana"/>
          <w:b/>
          <w:sz w:val="20"/>
          <w:szCs w:val="20"/>
        </w:rPr>
      </w:pPr>
    </w:p>
    <w:p w14:paraId="593FA3F6" w14:textId="77777777" w:rsidR="00C17F8B" w:rsidRPr="00B249C8" w:rsidRDefault="00C17F8B" w:rsidP="00AB3950">
      <w:pPr>
        <w:jc w:val="center"/>
        <w:rPr>
          <w:rFonts w:ascii="Verdana" w:hAnsi="Verdana"/>
          <w:b/>
          <w:bCs/>
          <w:sz w:val="20"/>
          <w:szCs w:val="20"/>
        </w:rPr>
      </w:pPr>
      <w:r w:rsidRPr="00B249C8">
        <w:rPr>
          <w:rFonts w:ascii="Verdana" w:hAnsi="Verdana"/>
          <w:b/>
          <w:bCs/>
          <w:sz w:val="20"/>
          <w:szCs w:val="20"/>
        </w:rPr>
        <w:t>and</w:t>
      </w:r>
    </w:p>
    <w:p w14:paraId="79820522" w14:textId="77777777" w:rsidR="00C17F8B" w:rsidRPr="00B249C8" w:rsidRDefault="00C17F8B" w:rsidP="00AB3950">
      <w:pPr>
        <w:jc w:val="center"/>
        <w:rPr>
          <w:rFonts w:ascii="Verdana" w:hAnsi="Verdana"/>
          <w:sz w:val="20"/>
          <w:szCs w:val="20"/>
        </w:rPr>
      </w:pPr>
    </w:p>
    <w:p w14:paraId="3C6B4808" w14:textId="20EA15B8" w:rsidR="00C17F8B" w:rsidRPr="006951AF" w:rsidRDefault="006951AF" w:rsidP="00AB3950">
      <w:pPr>
        <w:jc w:val="center"/>
        <w:rPr>
          <w:rFonts w:ascii="Verdana" w:hAnsi="Verdana"/>
          <w:b/>
          <w:color w:val="FF0000"/>
          <w:sz w:val="20"/>
          <w:szCs w:val="20"/>
        </w:rPr>
      </w:pPr>
      <w:r w:rsidRPr="006951AF">
        <w:rPr>
          <w:rFonts w:ascii="Verdana" w:hAnsi="Verdana"/>
          <w:b/>
          <w:color w:val="FF0000"/>
          <w:sz w:val="20"/>
          <w:szCs w:val="20"/>
        </w:rPr>
        <w:t>[Name of Placement Provider]</w:t>
      </w:r>
    </w:p>
    <w:p w14:paraId="7AB728AE" w14:textId="77777777" w:rsidR="00C17F8B" w:rsidRPr="00AB3950" w:rsidRDefault="00C17F8B" w:rsidP="00AB3950">
      <w:pPr>
        <w:jc w:val="center"/>
        <w:rPr>
          <w:rFonts w:ascii="Verdana" w:hAnsi="Verdana"/>
          <w:b/>
          <w:sz w:val="20"/>
          <w:szCs w:val="20"/>
        </w:rPr>
      </w:pPr>
    </w:p>
    <w:p w14:paraId="5FA089E1" w14:textId="77777777" w:rsidR="00C17F8B" w:rsidRPr="00AB3950" w:rsidRDefault="00C17F8B" w:rsidP="00AB3950">
      <w:pPr>
        <w:jc w:val="center"/>
        <w:rPr>
          <w:rFonts w:ascii="Verdana" w:hAnsi="Verdana"/>
          <w:b/>
          <w:sz w:val="20"/>
          <w:szCs w:val="20"/>
        </w:rPr>
      </w:pPr>
    </w:p>
    <w:p w14:paraId="2CD66185" w14:textId="77777777" w:rsidR="00C17F8B" w:rsidRPr="00AB3950" w:rsidRDefault="00C17F8B" w:rsidP="00AB3950">
      <w:pPr>
        <w:jc w:val="center"/>
        <w:rPr>
          <w:rFonts w:ascii="Verdana" w:hAnsi="Verdana"/>
          <w:b/>
          <w:sz w:val="20"/>
          <w:szCs w:val="20"/>
        </w:rPr>
      </w:pPr>
    </w:p>
    <w:p w14:paraId="3767EA8F" w14:textId="77777777" w:rsidR="00C17F8B" w:rsidRPr="00AB3950" w:rsidRDefault="00C17F8B" w:rsidP="00AB3950">
      <w:pPr>
        <w:jc w:val="center"/>
        <w:rPr>
          <w:rFonts w:ascii="Verdana" w:hAnsi="Verdana"/>
          <w:b/>
          <w:sz w:val="20"/>
          <w:szCs w:val="20"/>
        </w:rPr>
      </w:pPr>
    </w:p>
    <w:p w14:paraId="289E2F1E" w14:textId="77777777" w:rsidR="00C17F8B" w:rsidRPr="00AB3950" w:rsidRDefault="00C17F8B" w:rsidP="00AB3950">
      <w:pPr>
        <w:jc w:val="center"/>
        <w:rPr>
          <w:rFonts w:ascii="Verdana" w:hAnsi="Verdana"/>
          <w:b/>
          <w:sz w:val="20"/>
          <w:szCs w:val="20"/>
        </w:rPr>
      </w:pPr>
    </w:p>
    <w:p w14:paraId="57824A18" w14:textId="77777777" w:rsidR="00C17F8B" w:rsidRPr="00AB3950" w:rsidRDefault="00C17F8B" w:rsidP="00AB3950">
      <w:pPr>
        <w:jc w:val="center"/>
        <w:rPr>
          <w:rFonts w:ascii="Verdana" w:hAnsi="Verdana"/>
          <w:b/>
          <w:sz w:val="20"/>
          <w:szCs w:val="20"/>
        </w:rPr>
      </w:pPr>
    </w:p>
    <w:p w14:paraId="3C615D66" w14:textId="77777777" w:rsidR="00C17F8B" w:rsidRPr="00AB3950" w:rsidRDefault="00C17F8B" w:rsidP="00AB3950">
      <w:pPr>
        <w:jc w:val="center"/>
        <w:rPr>
          <w:rFonts w:ascii="Verdana" w:hAnsi="Verdana"/>
          <w:b/>
          <w:sz w:val="20"/>
          <w:szCs w:val="20"/>
        </w:rPr>
      </w:pPr>
    </w:p>
    <w:p w14:paraId="7E48F45B" w14:textId="77777777" w:rsidR="00C17F8B" w:rsidRPr="00AB3950" w:rsidRDefault="00C17F8B" w:rsidP="00AB3950">
      <w:pPr>
        <w:jc w:val="center"/>
        <w:rPr>
          <w:rFonts w:ascii="Verdana" w:hAnsi="Verdana"/>
          <w:b/>
          <w:sz w:val="20"/>
          <w:szCs w:val="20"/>
        </w:rPr>
      </w:pPr>
    </w:p>
    <w:p w14:paraId="4FD35340" w14:textId="77777777" w:rsidR="00C17F8B" w:rsidRPr="00AB3950" w:rsidRDefault="00C17F8B" w:rsidP="00AB3950">
      <w:pPr>
        <w:jc w:val="center"/>
        <w:rPr>
          <w:rFonts w:ascii="Verdana" w:hAnsi="Verdana"/>
          <w:b/>
          <w:sz w:val="20"/>
          <w:szCs w:val="20"/>
        </w:rPr>
      </w:pPr>
    </w:p>
    <w:p w14:paraId="792D9264" w14:textId="77777777" w:rsidR="00C17F8B" w:rsidRPr="00AB3950" w:rsidRDefault="00C17F8B" w:rsidP="00AB3950">
      <w:pPr>
        <w:jc w:val="center"/>
        <w:rPr>
          <w:rFonts w:ascii="Verdana" w:hAnsi="Verdana"/>
          <w:b/>
          <w:sz w:val="20"/>
          <w:szCs w:val="20"/>
        </w:rPr>
      </w:pPr>
    </w:p>
    <w:p w14:paraId="645605DB" w14:textId="77777777" w:rsidR="00C17F8B" w:rsidRPr="00AB3950" w:rsidRDefault="00C17F8B" w:rsidP="00AB3950">
      <w:pPr>
        <w:jc w:val="center"/>
        <w:rPr>
          <w:rFonts w:ascii="Verdana" w:hAnsi="Verdana"/>
          <w:b/>
          <w:sz w:val="20"/>
          <w:szCs w:val="20"/>
        </w:rPr>
      </w:pPr>
      <w:r w:rsidRPr="00AB3950">
        <w:rPr>
          <w:rFonts w:ascii="Verdana" w:hAnsi="Verdana"/>
          <w:b/>
          <w:sz w:val="20"/>
          <w:szCs w:val="20"/>
        </w:rPr>
        <w:t>________________________________________________</w:t>
      </w:r>
    </w:p>
    <w:p w14:paraId="532B8264" w14:textId="77777777" w:rsidR="00C17F8B" w:rsidRPr="00AB3950" w:rsidRDefault="00C17F8B" w:rsidP="00AB3950">
      <w:pPr>
        <w:jc w:val="center"/>
        <w:rPr>
          <w:rFonts w:ascii="Verdana" w:hAnsi="Verdana"/>
          <w:b/>
          <w:sz w:val="20"/>
          <w:szCs w:val="20"/>
        </w:rPr>
      </w:pPr>
    </w:p>
    <w:p w14:paraId="47361C61" w14:textId="77777777" w:rsidR="00C17F8B" w:rsidRPr="00AB3950" w:rsidRDefault="00C17F8B" w:rsidP="00AB3950">
      <w:pPr>
        <w:jc w:val="center"/>
        <w:rPr>
          <w:rFonts w:ascii="Verdana" w:hAnsi="Verdana"/>
          <w:b/>
          <w:sz w:val="20"/>
          <w:szCs w:val="20"/>
        </w:rPr>
      </w:pPr>
      <w:bookmarkStart w:id="0" w:name="OLE_LINK3"/>
      <w:bookmarkStart w:id="1" w:name="OLE_LINK2"/>
      <w:r w:rsidRPr="00AB3950">
        <w:rPr>
          <w:rFonts w:ascii="Verdana" w:hAnsi="Verdana"/>
          <w:b/>
          <w:sz w:val="20"/>
          <w:szCs w:val="20"/>
        </w:rPr>
        <w:t>AN AGREEMENT FOR THE PLACEMENT OF STUDENTS</w:t>
      </w:r>
    </w:p>
    <w:p w14:paraId="01EB9E38" w14:textId="77777777" w:rsidR="00C17F8B" w:rsidRPr="00AB3950" w:rsidRDefault="00C17F8B" w:rsidP="00AB3950">
      <w:pPr>
        <w:jc w:val="center"/>
        <w:rPr>
          <w:rFonts w:ascii="Verdana" w:hAnsi="Verdana"/>
          <w:b/>
          <w:sz w:val="20"/>
          <w:szCs w:val="20"/>
        </w:rPr>
      </w:pPr>
      <w:bookmarkStart w:id="2" w:name="_GoBack"/>
      <w:bookmarkEnd w:id="2"/>
    </w:p>
    <w:bookmarkEnd w:id="0"/>
    <w:bookmarkEnd w:id="1"/>
    <w:p w14:paraId="472169D0" w14:textId="77777777" w:rsidR="00C17F8B" w:rsidRPr="00AB3950" w:rsidRDefault="00C17F8B" w:rsidP="00AB3950">
      <w:pPr>
        <w:jc w:val="center"/>
        <w:rPr>
          <w:rFonts w:ascii="Verdana" w:hAnsi="Verdana"/>
          <w:b/>
          <w:sz w:val="20"/>
          <w:szCs w:val="20"/>
        </w:rPr>
      </w:pPr>
      <w:r w:rsidRPr="00AB3950">
        <w:rPr>
          <w:rFonts w:ascii="Verdana" w:hAnsi="Verdana"/>
          <w:b/>
          <w:sz w:val="20"/>
          <w:szCs w:val="20"/>
        </w:rPr>
        <w:t>________________________________________________</w:t>
      </w:r>
    </w:p>
    <w:p w14:paraId="67E5357E" w14:textId="77777777" w:rsidR="00C17F8B" w:rsidRPr="00AB3950" w:rsidRDefault="00C17F8B" w:rsidP="00AB3950">
      <w:pPr>
        <w:jc w:val="center"/>
        <w:rPr>
          <w:rFonts w:ascii="Verdana" w:hAnsi="Verdana"/>
          <w:b/>
          <w:sz w:val="20"/>
          <w:szCs w:val="20"/>
        </w:rPr>
      </w:pPr>
    </w:p>
    <w:p w14:paraId="5F4206F3" w14:textId="77777777" w:rsidR="00C17F8B" w:rsidRPr="00AB3950" w:rsidRDefault="00C17F8B" w:rsidP="00AB3950">
      <w:pPr>
        <w:jc w:val="center"/>
        <w:rPr>
          <w:rFonts w:ascii="Verdana" w:hAnsi="Verdana"/>
          <w:b/>
          <w:sz w:val="20"/>
          <w:szCs w:val="20"/>
        </w:rPr>
      </w:pPr>
    </w:p>
    <w:p w14:paraId="031192DD" w14:textId="77777777" w:rsidR="00C17F8B" w:rsidRPr="00AB3950" w:rsidRDefault="00C17F8B" w:rsidP="00AB3950">
      <w:pPr>
        <w:jc w:val="center"/>
        <w:rPr>
          <w:rFonts w:ascii="Verdana" w:hAnsi="Verdana"/>
          <w:b/>
          <w:sz w:val="20"/>
          <w:szCs w:val="20"/>
        </w:rPr>
      </w:pPr>
    </w:p>
    <w:p w14:paraId="543BE20E" w14:textId="77777777" w:rsidR="00C17F8B" w:rsidRPr="00AB3950" w:rsidRDefault="00C17F8B" w:rsidP="00AB3950">
      <w:pPr>
        <w:jc w:val="center"/>
        <w:rPr>
          <w:rFonts w:ascii="Verdana" w:hAnsi="Verdana"/>
          <w:b/>
          <w:sz w:val="20"/>
          <w:szCs w:val="20"/>
        </w:rPr>
      </w:pPr>
    </w:p>
    <w:p w14:paraId="185C0EA7" w14:textId="77777777" w:rsidR="00C17F8B" w:rsidRPr="00AB3950" w:rsidRDefault="00C17F8B" w:rsidP="00AB3950">
      <w:pPr>
        <w:jc w:val="center"/>
        <w:rPr>
          <w:rFonts w:ascii="Verdana" w:hAnsi="Verdana"/>
          <w:b/>
          <w:sz w:val="20"/>
          <w:szCs w:val="20"/>
        </w:rPr>
      </w:pPr>
    </w:p>
    <w:p w14:paraId="1EAAE5CD" w14:textId="77777777" w:rsidR="00C17F8B" w:rsidRPr="00AB3950" w:rsidRDefault="00C17F8B" w:rsidP="00AB3950">
      <w:pPr>
        <w:jc w:val="center"/>
        <w:rPr>
          <w:rFonts w:ascii="Verdana" w:hAnsi="Verdana"/>
          <w:b/>
          <w:sz w:val="20"/>
          <w:szCs w:val="20"/>
        </w:rPr>
      </w:pPr>
    </w:p>
    <w:p w14:paraId="1D3EA7BE" w14:textId="77777777" w:rsidR="00C17F8B" w:rsidRPr="00AB3950" w:rsidRDefault="00C17F8B" w:rsidP="00AB3950">
      <w:pPr>
        <w:jc w:val="center"/>
        <w:rPr>
          <w:rFonts w:ascii="Verdana" w:hAnsi="Verdana"/>
          <w:b/>
          <w:sz w:val="20"/>
          <w:szCs w:val="20"/>
        </w:rPr>
      </w:pPr>
    </w:p>
    <w:p w14:paraId="07B5D554" w14:textId="77777777" w:rsidR="00C17F8B" w:rsidRPr="00AB3950" w:rsidRDefault="00C17F8B" w:rsidP="00AB3950">
      <w:pPr>
        <w:jc w:val="center"/>
        <w:rPr>
          <w:rFonts w:ascii="Verdana" w:hAnsi="Verdana"/>
          <w:b/>
          <w:sz w:val="20"/>
          <w:szCs w:val="20"/>
        </w:rPr>
      </w:pPr>
    </w:p>
    <w:p w14:paraId="65C5BEEC" w14:textId="77777777" w:rsidR="00C17F8B" w:rsidRPr="00AB3950" w:rsidRDefault="00C17F8B" w:rsidP="00AB3950">
      <w:pPr>
        <w:jc w:val="center"/>
        <w:rPr>
          <w:rFonts w:ascii="Verdana" w:hAnsi="Verdana"/>
          <w:b/>
          <w:sz w:val="20"/>
          <w:szCs w:val="20"/>
        </w:rPr>
      </w:pPr>
    </w:p>
    <w:p w14:paraId="6E3A418B" w14:textId="77777777" w:rsidR="00C17F8B" w:rsidRPr="00AB3950" w:rsidRDefault="00C17F8B" w:rsidP="00AB3950">
      <w:pPr>
        <w:jc w:val="center"/>
        <w:rPr>
          <w:rFonts w:ascii="Verdana" w:hAnsi="Verdana"/>
          <w:b/>
          <w:sz w:val="20"/>
          <w:szCs w:val="20"/>
        </w:rPr>
      </w:pPr>
    </w:p>
    <w:p w14:paraId="4BF15B38" w14:textId="77777777" w:rsidR="00C17F8B" w:rsidRPr="00AB3950" w:rsidRDefault="00C17F8B" w:rsidP="00AB3950">
      <w:pPr>
        <w:jc w:val="center"/>
        <w:rPr>
          <w:rFonts w:ascii="Verdana" w:hAnsi="Verdana"/>
          <w:b/>
          <w:sz w:val="20"/>
          <w:szCs w:val="20"/>
        </w:rPr>
      </w:pPr>
    </w:p>
    <w:p w14:paraId="05455893" w14:textId="77777777" w:rsidR="00C17F8B" w:rsidRPr="00AB3950" w:rsidRDefault="00C17F8B" w:rsidP="00AB3950">
      <w:pPr>
        <w:jc w:val="center"/>
        <w:rPr>
          <w:rFonts w:ascii="Verdana" w:hAnsi="Verdana"/>
          <w:b/>
          <w:sz w:val="20"/>
          <w:szCs w:val="20"/>
        </w:rPr>
      </w:pPr>
    </w:p>
    <w:p w14:paraId="5063C216" w14:textId="77777777" w:rsidR="00C17F8B" w:rsidRPr="00AB3950" w:rsidRDefault="00C17F8B" w:rsidP="00AB3950">
      <w:pPr>
        <w:jc w:val="center"/>
        <w:rPr>
          <w:rFonts w:ascii="Verdana" w:hAnsi="Verdana"/>
          <w:b/>
          <w:sz w:val="20"/>
          <w:szCs w:val="20"/>
        </w:rPr>
      </w:pPr>
    </w:p>
    <w:p w14:paraId="1E19B929" w14:textId="77777777" w:rsidR="00C17F8B" w:rsidRPr="00AB3950" w:rsidRDefault="00C17F8B" w:rsidP="00AB3950">
      <w:pPr>
        <w:jc w:val="center"/>
        <w:rPr>
          <w:rFonts w:ascii="Verdana" w:hAnsi="Verdana"/>
          <w:b/>
          <w:sz w:val="20"/>
          <w:szCs w:val="20"/>
        </w:rPr>
      </w:pPr>
      <w:r w:rsidRPr="00AB3950">
        <w:rPr>
          <w:rFonts w:ascii="Verdana" w:hAnsi="Verdana"/>
          <w:b/>
          <w:sz w:val="20"/>
          <w:szCs w:val="20"/>
        </w:rPr>
        <w:t>Legal Services</w:t>
      </w:r>
    </w:p>
    <w:p w14:paraId="5BE11456" w14:textId="77777777" w:rsidR="00C17F8B" w:rsidRPr="00AB3950" w:rsidRDefault="00C17F8B" w:rsidP="00AB3950">
      <w:pPr>
        <w:jc w:val="center"/>
        <w:rPr>
          <w:rFonts w:ascii="Verdana" w:hAnsi="Verdana"/>
          <w:b/>
          <w:sz w:val="20"/>
          <w:szCs w:val="20"/>
        </w:rPr>
      </w:pPr>
      <w:r w:rsidRPr="00AB3950">
        <w:rPr>
          <w:rFonts w:ascii="Verdana" w:hAnsi="Verdana"/>
          <w:b/>
          <w:sz w:val="20"/>
          <w:szCs w:val="20"/>
        </w:rPr>
        <w:t>University of Southampton</w:t>
      </w:r>
    </w:p>
    <w:p w14:paraId="64D61B28" w14:textId="77777777" w:rsidR="00C17F8B" w:rsidRPr="00AB3950" w:rsidRDefault="00C17F8B" w:rsidP="00AB3950">
      <w:pPr>
        <w:jc w:val="both"/>
        <w:rPr>
          <w:rFonts w:ascii="Verdana" w:hAnsi="Verdana"/>
          <w:sz w:val="20"/>
          <w:szCs w:val="20"/>
        </w:rPr>
      </w:pPr>
    </w:p>
    <w:p w14:paraId="04DCA74D" w14:textId="77777777" w:rsidR="00C00EC7" w:rsidRPr="00AB3950" w:rsidRDefault="00C00EC7" w:rsidP="00AB3950">
      <w:pPr>
        <w:jc w:val="both"/>
        <w:rPr>
          <w:rFonts w:ascii="Verdana" w:hAnsi="Verdana" w:cs="Arial"/>
          <w:sz w:val="20"/>
          <w:szCs w:val="20"/>
        </w:rPr>
      </w:pPr>
    </w:p>
    <w:p w14:paraId="200AD951" w14:textId="77777777" w:rsidR="001919BC" w:rsidRPr="00AB3950" w:rsidRDefault="001919BC" w:rsidP="00AB3950">
      <w:pPr>
        <w:jc w:val="both"/>
        <w:rPr>
          <w:rFonts w:ascii="Verdana" w:hAnsi="Verdana" w:cs="Arial"/>
          <w:sz w:val="20"/>
          <w:szCs w:val="20"/>
        </w:rPr>
      </w:pPr>
    </w:p>
    <w:p w14:paraId="5B3FAF92" w14:textId="77777777" w:rsidR="001919BC" w:rsidRPr="00AB3950" w:rsidRDefault="001919BC" w:rsidP="00AB3950">
      <w:pPr>
        <w:jc w:val="both"/>
        <w:rPr>
          <w:rFonts w:ascii="Verdana" w:hAnsi="Verdana" w:cs="Arial"/>
          <w:sz w:val="20"/>
          <w:szCs w:val="20"/>
        </w:rPr>
      </w:pPr>
    </w:p>
    <w:p w14:paraId="353F6841" w14:textId="77777777" w:rsidR="00FF72FC" w:rsidRPr="00AB3950" w:rsidRDefault="00FF72FC" w:rsidP="00AB3950">
      <w:pPr>
        <w:spacing w:after="200"/>
        <w:jc w:val="both"/>
        <w:rPr>
          <w:rFonts w:ascii="Verdana" w:hAnsi="Verdana" w:cs="Arial"/>
          <w:sz w:val="20"/>
          <w:szCs w:val="20"/>
        </w:rPr>
      </w:pPr>
      <w:r w:rsidRPr="00AB3950">
        <w:rPr>
          <w:rFonts w:ascii="Verdana" w:hAnsi="Verdana" w:cs="Arial"/>
          <w:sz w:val="20"/>
          <w:szCs w:val="20"/>
        </w:rPr>
        <w:br w:type="page"/>
      </w:r>
    </w:p>
    <w:p w14:paraId="5C8F54E3" w14:textId="77777777" w:rsidR="001919BC" w:rsidRPr="00AB3950" w:rsidRDefault="001919BC" w:rsidP="00AB3950">
      <w:pPr>
        <w:jc w:val="both"/>
        <w:rPr>
          <w:rFonts w:ascii="Verdana" w:hAnsi="Verdana" w:cs="Arial"/>
          <w:sz w:val="20"/>
          <w:szCs w:val="20"/>
        </w:rPr>
      </w:pPr>
    </w:p>
    <w:p w14:paraId="01B8690D" w14:textId="52F4BDFF" w:rsidR="001919BC" w:rsidRPr="00694423" w:rsidRDefault="001919BC" w:rsidP="00567949">
      <w:pPr>
        <w:jc w:val="both"/>
        <w:rPr>
          <w:rFonts w:ascii="Verdana" w:hAnsi="Verdana"/>
          <w:b/>
          <w:color w:val="FF0000"/>
          <w:sz w:val="20"/>
          <w:szCs w:val="20"/>
        </w:rPr>
      </w:pPr>
      <w:r w:rsidRPr="00AB3950">
        <w:rPr>
          <w:rFonts w:ascii="Verdana" w:hAnsi="Verdana"/>
          <w:b/>
          <w:sz w:val="20"/>
          <w:szCs w:val="20"/>
        </w:rPr>
        <w:t>THIS AGREEMENT</w:t>
      </w:r>
      <w:r w:rsidR="00567949">
        <w:rPr>
          <w:rFonts w:ascii="Verdana" w:hAnsi="Verdana"/>
          <w:sz w:val="20"/>
          <w:szCs w:val="20"/>
        </w:rPr>
        <w:t xml:space="preserve"> is made this [number]</w:t>
      </w:r>
      <w:r w:rsidRPr="00AB3950">
        <w:rPr>
          <w:rFonts w:ascii="Verdana" w:hAnsi="Verdana"/>
          <w:sz w:val="20"/>
          <w:szCs w:val="20"/>
        </w:rPr>
        <w:t xml:space="preserve"> day of </w:t>
      </w:r>
      <w:r w:rsidR="006951AF">
        <w:rPr>
          <w:rFonts w:ascii="Verdana" w:hAnsi="Verdana"/>
          <w:sz w:val="20"/>
          <w:szCs w:val="20"/>
        </w:rPr>
        <w:t>[</w:t>
      </w:r>
      <w:r w:rsidR="006951AF" w:rsidRPr="006951AF">
        <w:rPr>
          <w:rFonts w:ascii="Verdana" w:hAnsi="Verdana"/>
          <w:color w:val="FF0000"/>
          <w:sz w:val="20"/>
          <w:szCs w:val="20"/>
        </w:rPr>
        <w:t xml:space="preserve">month / </w:t>
      </w:r>
      <w:r w:rsidR="00A54690" w:rsidRPr="008676F3">
        <w:rPr>
          <w:rFonts w:ascii="Verdana" w:hAnsi="Verdana"/>
          <w:sz w:val="20"/>
          <w:szCs w:val="20"/>
        </w:rPr>
        <w:t>201</w:t>
      </w:r>
      <w:r w:rsidR="009D4316" w:rsidRPr="008676F3">
        <w:rPr>
          <w:rFonts w:ascii="Verdana" w:hAnsi="Verdana"/>
          <w:sz w:val="20"/>
          <w:szCs w:val="20"/>
        </w:rPr>
        <w:t>8</w:t>
      </w:r>
      <w:r w:rsidR="00567949">
        <w:rPr>
          <w:rFonts w:ascii="Verdana" w:hAnsi="Verdana"/>
          <w:sz w:val="20"/>
          <w:szCs w:val="20"/>
        </w:rPr>
        <w:t>.</w:t>
      </w:r>
    </w:p>
    <w:p w14:paraId="1AA2D05F" w14:textId="77777777" w:rsidR="001919BC" w:rsidRPr="00AB3950" w:rsidRDefault="001919BC" w:rsidP="00AB3950">
      <w:pPr>
        <w:jc w:val="both"/>
        <w:rPr>
          <w:rFonts w:ascii="Verdana" w:hAnsi="Verdana"/>
          <w:sz w:val="20"/>
          <w:szCs w:val="20"/>
        </w:rPr>
      </w:pPr>
    </w:p>
    <w:p w14:paraId="73208C46" w14:textId="77777777" w:rsidR="001919BC" w:rsidRPr="00AB3950" w:rsidRDefault="001919BC" w:rsidP="00AB3950">
      <w:pPr>
        <w:jc w:val="both"/>
        <w:rPr>
          <w:rFonts w:ascii="Verdana" w:hAnsi="Verdana"/>
          <w:sz w:val="20"/>
          <w:szCs w:val="20"/>
        </w:rPr>
      </w:pPr>
      <w:r w:rsidRPr="00AB3950">
        <w:rPr>
          <w:rFonts w:ascii="Verdana" w:hAnsi="Verdana"/>
          <w:b/>
          <w:sz w:val="20"/>
          <w:szCs w:val="20"/>
        </w:rPr>
        <w:t>BETWEEN</w:t>
      </w:r>
    </w:p>
    <w:p w14:paraId="42B26060" w14:textId="77777777" w:rsidR="001919BC" w:rsidRPr="00AB3950" w:rsidRDefault="001919BC" w:rsidP="00AB3950">
      <w:pPr>
        <w:jc w:val="both"/>
        <w:rPr>
          <w:rFonts w:ascii="Verdana" w:hAnsi="Verdana"/>
          <w:sz w:val="20"/>
          <w:szCs w:val="20"/>
        </w:rPr>
      </w:pPr>
    </w:p>
    <w:p w14:paraId="502821F5" w14:textId="77777777" w:rsidR="001919BC" w:rsidRPr="00AB3950" w:rsidRDefault="001919BC" w:rsidP="00AB3950">
      <w:pPr>
        <w:pStyle w:val="loose"/>
        <w:ind w:right="161"/>
        <w:jc w:val="both"/>
        <w:rPr>
          <w:rFonts w:ascii="Verdana" w:hAnsi="Verdana"/>
          <w:sz w:val="20"/>
          <w:szCs w:val="20"/>
        </w:rPr>
      </w:pPr>
      <w:r w:rsidRPr="00AB3950">
        <w:rPr>
          <w:rFonts w:ascii="Verdana" w:hAnsi="Verdana"/>
          <w:b/>
          <w:sz w:val="20"/>
          <w:szCs w:val="20"/>
        </w:rPr>
        <w:t xml:space="preserve">UNIVERSITY OF SOUTHAMPTON, </w:t>
      </w:r>
      <w:r w:rsidRPr="00AB3950">
        <w:rPr>
          <w:rStyle w:val="italic1"/>
          <w:rFonts w:ascii="Verdana" w:hAnsi="Verdana"/>
          <w:i w:val="0"/>
          <w:iCs w:val="0"/>
          <w:sz w:val="20"/>
          <w:szCs w:val="20"/>
        </w:rPr>
        <w:t xml:space="preserve">having its administrative office at </w:t>
      </w:r>
      <w:r w:rsidR="007A7AA4" w:rsidRPr="00AB3950">
        <w:rPr>
          <w:rStyle w:val="italic1"/>
          <w:rFonts w:ascii="Verdana" w:hAnsi="Verdana"/>
          <w:i w:val="0"/>
          <w:iCs w:val="0"/>
          <w:sz w:val="20"/>
          <w:szCs w:val="20"/>
        </w:rPr>
        <w:t xml:space="preserve">George Thomas Building, </w:t>
      </w:r>
      <w:r w:rsidRPr="00AB3950">
        <w:rPr>
          <w:rStyle w:val="italic1"/>
          <w:rFonts w:ascii="Verdana" w:hAnsi="Verdana"/>
          <w:i w:val="0"/>
          <w:iCs w:val="0"/>
          <w:sz w:val="20"/>
          <w:szCs w:val="20"/>
        </w:rPr>
        <w:t xml:space="preserve">University Road, Highfield, Southampton, SO17 1BJ </w:t>
      </w:r>
      <w:r w:rsidRPr="00AB3950">
        <w:rPr>
          <w:rFonts w:ascii="Verdana" w:hAnsi="Verdana"/>
          <w:sz w:val="20"/>
          <w:szCs w:val="20"/>
        </w:rPr>
        <w:t xml:space="preserve"> ('the Institution') and</w:t>
      </w:r>
    </w:p>
    <w:p w14:paraId="2EABA11A" w14:textId="77777777" w:rsidR="001919BC" w:rsidRPr="00AB3950" w:rsidRDefault="001919BC" w:rsidP="00AB3950">
      <w:pPr>
        <w:jc w:val="both"/>
        <w:rPr>
          <w:rFonts w:ascii="Verdana" w:hAnsi="Verdana"/>
          <w:sz w:val="20"/>
          <w:szCs w:val="20"/>
        </w:rPr>
      </w:pPr>
    </w:p>
    <w:p w14:paraId="095027E8" w14:textId="77777777" w:rsidR="001919BC" w:rsidRPr="00AB3950" w:rsidRDefault="001919BC" w:rsidP="00AB3950">
      <w:pPr>
        <w:jc w:val="both"/>
        <w:rPr>
          <w:rFonts w:ascii="Verdana" w:hAnsi="Verdana"/>
          <w:b/>
          <w:sz w:val="20"/>
          <w:szCs w:val="20"/>
        </w:rPr>
      </w:pPr>
      <w:r w:rsidRPr="00AB3950">
        <w:rPr>
          <w:rFonts w:ascii="Verdana" w:hAnsi="Verdana"/>
          <w:b/>
          <w:sz w:val="20"/>
          <w:szCs w:val="20"/>
        </w:rPr>
        <w:t>AND</w:t>
      </w:r>
    </w:p>
    <w:p w14:paraId="6317B15E" w14:textId="77777777" w:rsidR="001919BC" w:rsidRPr="00AB3950" w:rsidRDefault="001919BC" w:rsidP="00AB3950">
      <w:pPr>
        <w:jc w:val="both"/>
        <w:rPr>
          <w:rFonts w:ascii="Verdana" w:hAnsi="Verdana"/>
          <w:sz w:val="20"/>
          <w:szCs w:val="20"/>
        </w:rPr>
      </w:pPr>
    </w:p>
    <w:p w14:paraId="1EFC44EF" w14:textId="76DD99A0" w:rsidR="001919BC" w:rsidRPr="00AB3950" w:rsidRDefault="006951AF" w:rsidP="006951AF">
      <w:pPr>
        <w:rPr>
          <w:rFonts w:ascii="Verdana" w:hAnsi="Verdana"/>
          <w:sz w:val="20"/>
          <w:szCs w:val="20"/>
        </w:rPr>
      </w:pPr>
      <w:r>
        <w:rPr>
          <w:rFonts w:ascii="Verdana" w:hAnsi="Verdana"/>
          <w:b/>
          <w:sz w:val="20"/>
          <w:szCs w:val="20"/>
        </w:rPr>
        <w:t>[</w:t>
      </w:r>
      <w:r w:rsidRPr="006951AF">
        <w:rPr>
          <w:rFonts w:ascii="Verdana" w:hAnsi="Verdana"/>
          <w:b/>
          <w:color w:val="FF0000"/>
          <w:sz w:val="20"/>
          <w:szCs w:val="20"/>
        </w:rPr>
        <w:t>Name of Placement Provider</w:t>
      </w:r>
      <w:r>
        <w:rPr>
          <w:rFonts w:ascii="Verdana" w:hAnsi="Verdana"/>
          <w:b/>
          <w:sz w:val="20"/>
          <w:szCs w:val="20"/>
        </w:rPr>
        <w:t>]</w:t>
      </w:r>
      <w:r w:rsidR="001919BC" w:rsidRPr="00694423">
        <w:rPr>
          <w:rFonts w:ascii="Verdana" w:hAnsi="Verdana"/>
          <w:color w:val="FF0000"/>
          <w:sz w:val="20"/>
          <w:szCs w:val="20"/>
        </w:rPr>
        <w:t xml:space="preserve"> </w:t>
      </w:r>
      <w:r w:rsidR="00A37480">
        <w:rPr>
          <w:rFonts w:ascii="Verdana" w:hAnsi="Verdana"/>
          <w:sz w:val="20"/>
          <w:szCs w:val="20"/>
        </w:rPr>
        <w:t>having its Head Office at</w:t>
      </w:r>
      <w:r w:rsidR="008676F3">
        <w:rPr>
          <w:rFonts w:ascii="Verdana" w:hAnsi="Verdana"/>
          <w:sz w:val="20"/>
          <w:szCs w:val="20"/>
        </w:rPr>
        <w:t xml:space="preserve"> </w:t>
      </w:r>
      <w:r>
        <w:rPr>
          <w:rFonts w:ascii="Verdana" w:hAnsi="Verdana"/>
          <w:sz w:val="20"/>
          <w:szCs w:val="20"/>
        </w:rPr>
        <w:t>[</w:t>
      </w:r>
      <w:r w:rsidRPr="006951AF">
        <w:rPr>
          <w:rFonts w:ascii="Verdana" w:hAnsi="Verdana"/>
          <w:color w:val="FF0000"/>
          <w:sz w:val="20"/>
          <w:szCs w:val="20"/>
        </w:rPr>
        <w:t>Business Address</w:t>
      </w:r>
      <w:r>
        <w:rPr>
          <w:rFonts w:ascii="Verdana" w:hAnsi="Verdana"/>
          <w:sz w:val="20"/>
          <w:szCs w:val="20"/>
        </w:rPr>
        <w:t>]</w:t>
      </w:r>
      <w:r w:rsidR="001919BC" w:rsidRPr="00AB3950">
        <w:rPr>
          <w:rFonts w:ascii="Verdana" w:hAnsi="Verdana"/>
          <w:sz w:val="20"/>
          <w:szCs w:val="20"/>
        </w:rPr>
        <w:t xml:space="preserve"> (the ‘</w:t>
      </w:r>
      <w:r w:rsidR="001919BC" w:rsidRPr="00AB3950">
        <w:rPr>
          <w:rFonts w:ascii="Verdana" w:hAnsi="Verdana" w:cs="Arial"/>
          <w:sz w:val="20"/>
          <w:szCs w:val="20"/>
        </w:rPr>
        <w:t>Placement Provider’)</w:t>
      </w:r>
    </w:p>
    <w:p w14:paraId="4EED39DF" w14:textId="77777777" w:rsidR="001919BC" w:rsidRPr="00AB3950" w:rsidRDefault="001919BC" w:rsidP="00AB3950">
      <w:pPr>
        <w:jc w:val="both"/>
        <w:rPr>
          <w:rFonts w:ascii="Verdana" w:hAnsi="Verdana" w:cs="Arial"/>
          <w:sz w:val="20"/>
          <w:szCs w:val="20"/>
        </w:rPr>
      </w:pPr>
    </w:p>
    <w:p w14:paraId="7DD210ED" w14:textId="77777777" w:rsidR="001919BC" w:rsidRPr="00AB3950" w:rsidRDefault="001919BC" w:rsidP="00AB3950">
      <w:pPr>
        <w:jc w:val="both"/>
        <w:rPr>
          <w:rFonts w:ascii="Verdana" w:hAnsi="Verdana" w:cs="Arial"/>
          <w:sz w:val="20"/>
          <w:szCs w:val="20"/>
        </w:rPr>
      </w:pPr>
    </w:p>
    <w:p w14:paraId="7EE04A08" w14:textId="77777777" w:rsidR="001919BC" w:rsidRPr="00AB3950" w:rsidRDefault="001919BC" w:rsidP="00AB3950">
      <w:pPr>
        <w:jc w:val="both"/>
        <w:rPr>
          <w:rFonts w:ascii="Verdana" w:hAnsi="Verdana" w:cs="Arial"/>
          <w:sz w:val="20"/>
          <w:szCs w:val="20"/>
        </w:rPr>
      </w:pPr>
      <w:r w:rsidRPr="00AB3950">
        <w:rPr>
          <w:rFonts w:ascii="Verdana" w:hAnsi="Verdana" w:cs="Arial"/>
          <w:sz w:val="20"/>
          <w:szCs w:val="20"/>
        </w:rPr>
        <w:t>Together referred to as “the Parties”</w:t>
      </w:r>
    </w:p>
    <w:p w14:paraId="7D851182" w14:textId="77777777" w:rsidR="001919BC" w:rsidRPr="00AB3950" w:rsidRDefault="001919BC" w:rsidP="00AB3950">
      <w:pPr>
        <w:jc w:val="both"/>
        <w:rPr>
          <w:rFonts w:ascii="Verdana" w:hAnsi="Verdana" w:cs="Arial"/>
          <w:sz w:val="20"/>
          <w:szCs w:val="20"/>
        </w:rPr>
      </w:pPr>
    </w:p>
    <w:p w14:paraId="74FDAB20" w14:textId="77777777" w:rsidR="0090183F" w:rsidRPr="00AB3950" w:rsidRDefault="0090183F" w:rsidP="00AB3950">
      <w:pPr>
        <w:pStyle w:val="loose"/>
        <w:ind w:right="161"/>
        <w:jc w:val="both"/>
        <w:rPr>
          <w:rFonts w:ascii="Verdana" w:hAnsi="Verdana"/>
          <w:b/>
          <w:bCs/>
          <w:sz w:val="20"/>
          <w:szCs w:val="20"/>
        </w:rPr>
      </w:pPr>
      <w:r w:rsidRPr="00AB3950">
        <w:rPr>
          <w:rFonts w:ascii="Verdana" w:hAnsi="Verdana"/>
          <w:b/>
          <w:bCs/>
          <w:sz w:val="20"/>
          <w:szCs w:val="20"/>
        </w:rPr>
        <w:t>WHEREAS:</w:t>
      </w:r>
    </w:p>
    <w:p w14:paraId="429AD10D" w14:textId="77777777" w:rsidR="0090183F" w:rsidRPr="00AB3950" w:rsidRDefault="0090183F" w:rsidP="00AB3950">
      <w:pPr>
        <w:jc w:val="both"/>
        <w:rPr>
          <w:rFonts w:ascii="Verdana" w:hAnsi="Verdana" w:cs="Arial"/>
          <w:sz w:val="20"/>
          <w:szCs w:val="20"/>
        </w:rPr>
      </w:pPr>
    </w:p>
    <w:p w14:paraId="2A6606D0" w14:textId="77777777" w:rsidR="003A4522" w:rsidRPr="00AB3950" w:rsidRDefault="003A4522" w:rsidP="00AB3950">
      <w:pPr>
        <w:ind w:left="720" w:hanging="720"/>
        <w:jc w:val="both"/>
        <w:rPr>
          <w:rFonts w:ascii="Verdana" w:hAnsi="Verdana" w:cs="Arial"/>
          <w:sz w:val="20"/>
          <w:szCs w:val="20"/>
        </w:rPr>
      </w:pPr>
    </w:p>
    <w:p w14:paraId="272015E2" w14:textId="77777777" w:rsidR="003A4522" w:rsidRPr="00AB3950" w:rsidRDefault="003A4522" w:rsidP="00580094">
      <w:pPr>
        <w:pStyle w:val="ListParagraph"/>
        <w:numPr>
          <w:ilvl w:val="0"/>
          <w:numId w:val="6"/>
        </w:numPr>
        <w:ind w:hanging="720"/>
        <w:jc w:val="both"/>
        <w:rPr>
          <w:rFonts w:ascii="Verdana" w:hAnsi="Verdana" w:cs="Arial"/>
          <w:sz w:val="20"/>
          <w:szCs w:val="20"/>
        </w:rPr>
      </w:pPr>
      <w:r w:rsidRPr="00AB3950">
        <w:rPr>
          <w:rFonts w:ascii="Verdana" w:hAnsi="Verdana" w:cs="Arial"/>
          <w:sz w:val="20"/>
          <w:szCs w:val="20"/>
        </w:rPr>
        <w:t>The Institution is a research led British University in which teaching and learning take place in an active research environment. The Institution is committed to the advancement of knowledge through critical and independent scholarship and research of international significance; the communication of knowledge in an active learning environment involving staff at the forefront of their disciplines; and the application of knowledge for the benefit of society, both directly and by collaboration with other organisations.</w:t>
      </w:r>
    </w:p>
    <w:p w14:paraId="14F43B0C" w14:textId="77777777" w:rsidR="003A4522" w:rsidRPr="00AB3950" w:rsidRDefault="003A4522" w:rsidP="00AB3950">
      <w:pPr>
        <w:pStyle w:val="ListParagraph"/>
        <w:jc w:val="both"/>
        <w:rPr>
          <w:rFonts w:ascii="Verdana" w:hAnsi="Verdana" w:cs="Arial"/>
          <w:sz w:val="20"/>
          <w:szCs w:val="20"/>
        </w:rPr>
      </w:pPr>
    </w:p>
    <w:p w14:paraId="7889FAD2" w14:textId="1E1510A8" w:rsidR="0090183F" w:rsidRPr="00AB3950" w:rsidRDefault="0090183F" w:rsidP="00580094">
      <w:pPr>
        <w:pStyle w:val="ListParagraph"/>
        <w:numPr>
          <w:ilvl w:val="0"/>
          <w:numId w:val="6"/>
        </w:numPr>
        <w:ind w:hanging="720"/>
        <w:jc w:val="both"/>
        <w:rPr>
          <w:rFonts w:ascii="Verdana" w:hAnsi="Verdana" w:cs="Arial"/>
          <w:sz w:val="20"/>
          <w:szCs w:val="20"/>
        </w:rPr>
      </w:pPr>
      <w:r w:rsidRPr="00AB3950">
        <w:rPr>
          <w:rFonts w:ascii="Verdana" w:hAnsi="Verdana" w:cs="Arial"/>
          <w:sz w:val="20"/>
          <w:szCs w:val="20"/>
        </w:rPr>
        <w:lastRenderedPageBreak/>
        <w:t xml:space="preserve">This Agreement is designed to provide for the Institution’s appointment of placement providers to deliver </w:t>
      </w:r>
      <w:r w:rsidR="00A43E2B" w:rsidRPr="00AB3950">
        <w:rPr>
          <w:rFonts w:ascii="Verdana" w:hAnsi="Verdana" w:cs="Arial"/>
          <w:sz w:val="20"/>
          <w:szCs w:val="20"/>
        </w:rPr>
        <w:t>placements for</w:t>
      </w:r>
      <w:r w:rsidRPr="00AB3950">
        <w:rPr>
          <w:rFonts w:ascii="Verdana" w:hAnsi="Verdana" w:cs="Arial"/>
          <w:sz w:val="20"/>
          <w:szCs w:val="20"/>
        </w:rPr>
        <w:t xml:space="preserve"> students on various programmes </w:t>
      </w:r>
      <w:r w:rsidR="003A4522" w:rsidRPr="00AB3950">
        <w:rPr>
          <w:rFonts w:ascii="Verdana" w:hAnsi="Verdana" w:cs="Arial"/>
          <w:sz w:val="20"/>
          <w:szCs w:val="20"/>
        </w:rPr>
        <w:t>of the Institution</w:t>
      </w:r>
      <w:r w:rsidRPr="00AB3950">
        <w:rPr>
          <w:rFonts w:ascii="Verdana" w:hAnsi="Verdana" w:cs="Arial"/>
          <w:sz w:val="20"/>
          <w:szCs w:val="20"/>
        </w:rPr>
        <w:t xml:space="preserve">. </w:t>
      </w:r>
    </w:p>
    <w:p w14:paraId="606844B8" w14:textId="77777777" w:rsidR="003A4522" w:rsidRPr="00AB3950" w:rsidRDefault="003A4522" w:rsidP="00AB3950">
      <w:pPr>
        <w:pStyle w:val="ListParagraph"/>
        <w:jc w:val="both"/>
        <w:rPr>
          <w:rFonts w:ascii="Verdana" w:hAnsi="Verdana" w:cs="Arial"/>
          <w:sz w:val="20"/>
          <w:szCs w:val="20"/>
        </w:rPr>
      </w:pPr>
    </w:p>
    <w:p w14:paraId="1B213F8E" w14:textId="77777777" w:rsidR="0090183F" w:rsidRPr="00AB3950" w:rsidRDefault="0090183F" w:rsidP="00580094">
      <w:pPr>
        <w:pStyle w:val="ListParagraph"/>
        <w:numPr>
          <w:ilvl w:val="0"/>
          <w:numId w:val="6"/>
        </w:numPr>
        <w:ind w:hanging="720"/>
        <w:jc w:val="both"/>
        <w:rPr>
          <w:rFonts w:ascii="Verdana" w:hAnsi="Verdana"/>
          <w:sz w:val="20"/>
          <w:szCs w:val="20"/>
        </w:rPr>
      </w:pPr>
      <w:r w:rsidRPr="00AB3950">
        <w:rPr>
          <w:rFonts w:ascii="Verdana" w:hAnsi="Verdana"/>
          <w:sz w:val="20"/>
          <w:szCs w:val="20"/>
        </w:rPr>
        <w:t xml:space="preserve">The </w:t>
      </w:r>
      <w:r w:rsidRPr="00AB3950">
        <w:rPr>
          <w:rFonts w:ascii="Verdana" w:hAnsi="Verdana" w:cs="Arial"/>
          <w:sz w:val="20"/>
          <w:szCs w:val="20"/>
        </w:rPr>
        <w:t>Institution</w:t>
      </w:r>
      <w:r w:rsidRPr="00AB3950">
        <w:rPr>
          <w:rFonts w:ascii="Verdana" w:hAnsi="Verdana"/>
          <w:sz w:val="20"/>
          <w:szCs w:val="20"/>
        </w:rPr>
        <w:t xml:space="preserve"> and the Placement Provider wish to collaborate and provide students of the </w:t>
      </w:r>
      <w:r w:rsidRPr="00AB3950">
        <w:rPr>
          <w:rFonts w:ascii="Verdana" w:hAnsi="Verdana" w:cs="Arial"/>
          <w:sz w:val="20"/>
          <w:szCs w:val="20"/>
        </w:rPr>
        <w:t>Institution</w:t>
      </w:r>
      <w:r w:rsidRPr="00AB3950">
        <w:rPr>
          <w:rFonts w:ascii="Verdana" w:hAnsi="Verdana"/>
          <w:sz w:val="20"/>
          <w:szCs w:val="20"/>
        </w:rPr>
        <w:t xml:space="preserve"> with an opportunity to obtain relevant work-based learning skills, </w:t>
      </w:r>
      <w:r w:rsidRPr="00AB3950">
        <w:rPr>
          <w:rFonts w:ascii="Verdana" w:hAnsi="Verdana" w:cs="Arial"/>
          <w:sz w:val="20"/>
          <w:szCs w:val="20"/>
          <w:lang w:val="en-US"/>
        </w:rPr>
        <w:t xml:space="preserve">clinical experience or other practical experience as set out herein. </w:t>
      </w:r>
    </w:p>
    <w:p w14:paraId="658FF5F6" w14:textId="77777777" w:rsidR="0090183F" w:rsidRPr="00AB3950" w:rsidRDefault="0090183F" w:rsidP="00AB3950">
      <w:pPr>
        <w:autoSpaceDE w:val="0"/>
        <w:autoSpaceDN w:val="0"/>
        <w:adjustRightInd w:val="0"/>
        <w:ind w:left="540" w:hanging="540"/>
        <w:jc w:val="both"/>
        <w:rPr>
          <w:rFonts w:ascii="Verdana" w:hAnsi="Verdana" w:cs="Arial"/>
          <w:sz w:val="20"/>
          <w:szCs w:val="20"/>
        </w:rPr>
      </w:pPr>
    </w:p>
    <w:p w14:paraId="5EDBD43A" w14:textId="77777777" w:rsidR="0090183F" w:rsidRPr="00AB3950" w:rsidRDefault="0090183F" w:rsidP="00AB3950">
      <w:pPr>
        <w:jc w:val="both"/>
        <w:rPr>
          <w:rFonts w:ascii="Verdana" w:hAnsi="Verdana"/>
          <w:b/>
          <w:bCs/>
          <w:sz w:val="20"/>
          <w:szCs w:val="20"/>
        </w:rPr>
      </w:pPr>
      <w:r w:rsidRPr="00AB3950">
        <w:rPr>
          <w:rFonts w:ascii="Verdana" w:hAnsi="Verdana"/>
          <w:b/>
          <w:bCs/>
          <w:sz w:val="20"/>
          <w:szCs w:val="20"/>
        </w:rPr>
        <w:t>NOW THEREFORE</w:t>
      </w:r>
    </w:p>
    <w:p w14:paraId="3269AA8F" w14:textId="77777777" w:rsidR="0090183F" w:rsidRPr="00AB3950" w:rsidRDefault="00273168" w:rsidP="00AB3950">
      <w:pPr>
        <w:pStyle w:val="loose"/>
        <w:ind w:right="161"/>
        <w:jc w:val="both"/>
        <w:rPr>
          <w:rFonts w:ascii="Verdana" w:hAnsi="Verdana"/>
          <w:sz w:val="20"/>
          <w:szCs w:val="20"/>
        </w:rPr>
      </w:pPr>
      <w:r w:rsidRPr="00AB3950">
        <w:rPr>
          <w:rFonts w:ascii="Verdana" w:hAnsi="Verdana"/>
          <w:sz w:val="20"/>
          <w:szCs w:val="20"/>
        </w:rPr>
        <w:t>In consideration of the mutual rights and obligations set out herein, t</w:t>
      </w:r>
      <w:r w:rsidR="0090183F" w:rsidRPr="00AB3950">
        <w:rPr>
          <w:rFonts w:ascii="Verdana" w:hAnsi="Verdana"/>
          <w:sz w:val="20"/>
          <w:szCs w:val="20"/>
        </w:rPr>
        <w:t xml:space="preserve">he Placement Provider shall provide </w:t>
      </w:r>
      <w:r w:rsidR="0090183F" w:rsidRPr="00AB3950">
        <w:rPr>
          <w:rFonts w:ascii="Verdana" w:hAnsi="Verdana" w:cs="Arial"/>
          <w:sz w:val="20"/>
          <w:szCs w:val="20"/>
        </w:rPr>
        <w:t xml:space="preserve">practice placements for students </w:t>
      </w:r>
      <w:r w:rsidR="0090183F" w:rsidRPr="00AB3950">
        <w:rPr>
          <w:rFonts w:ascii="Verdana" w:hAnsi="Verdana"/>
          <w:sz w:val="20"/>
          <w:szCs w:val="20"/>
        </w:rPr>
        <w:t>in accordance with these terms and conditions.</w:t>
      </w:r>
    </w:p>
    <w:p w14:paraId="1AC10299" w14:textId="77777777" w:rsidR="0090183F" w:rsidRPr="00AB3950" w:rsidRDefault="0090183F" w:rsidP="00580094">
      <w:pPr>
        <w:pStyle w:val="loose"/>
        <w:numPr>
          <w:ilvl w:val="0"/>
          <w:numId w:val="7"/>
        </w:numPr>
        <w:ind w:right="161"/>
        <w:jc w:val="both"/>
        <w:rPr>
          <w:rStyle w:val="bold1"/>
          <w:rFonts w:ascii="Verdana" w:hAnsi="Verdana"/>
          <w:sz w:val="20"/>
          <w:szCs w:val="20"/>
        </w:rPr>
      </w:pPr>
      <w:r w:rsidRPr="00AB3950">
        <w:rPr>
          <w:rStyle w:val="bold1"/>
          <w:rFonts w:ascii="Verdana" w:hAnsi="Verdana"/>
          <w:sz w:val="20"/>
          <w:szCs w:val="20"/>
        </w:rPr>
        <w:t>DEFINITIONS AND INTERPRETATION</w:t>
      </w:r>
    </w:p>
    <w:p w14:paraId="798D6877" w14:textId="77777777" w:rsidR="001919BC" w:rsidRPr="00AB3950" w:rsidRDefault="001919BC" w:rsidP="00AB3950">
      <w:pPr>
        <w:jc w:val="both"/>
        <w:rPr>
          <w:rFonts w:ascii="Verdana" w:hAnsi="Verdana" w:cs="Arial"/>
          <w:sz w:val="20"/>
          <w:szCs w:val="20"/>
        </w:rPr>
      </w:pPr>
    </w:p>
    <w:p w14:paraId="40EDA8F9" w14:textId="77777777" w:rsidR="00C00EC7" w:rsidRPr="00AB3950" w:rsidRDefault="00C00EC7" w:rsidP="00580094">
      <w:pPr>
        <w:pStyle w:val="BodyText"/>
        <w:numPr>
          <w:ilvl w:val="1"/>
          <w:numId w:val="7"/>
        </w:numPr>
        <w:rPr>
          <w:rFonts w:ascii="Verdana" w:hAnsi="Verdana" w:cs="Arial"/>
          <w:sz w:val="20"/>
        </w:rPr>
      </w:pPr>
      <w:r w:rsidRPr="00AB3950">
        <w:rPr>
          <w:rFonts w:ascii="Verdana" w:hAnsi="Verdana" w:cs="Arial"/>
          <w:sz w:val="20"/>
        </w:rPr>
        <w:t>In the Agreement words in the singular include the plural and vice versa and words in one gender include the other gender. Unless the context otherwise requires the following words and expressions shall have the meanings respectively assigned to them:</w:t>
      </w:r>
    </w:p>
    <w:p w14:paraId="78782927" w14:textId="77777777" w:rsidR="00C00EC7" w:rsidRPr="00AB3950" w:rsidRDefault="00C00EC7" w:rsidP="00AB3950">
      <w:pPr>
        <w:jc w:val="both"/>
        <w:rPr>
          <w:rFonts w:ascii="Verdana" w:hAnsi="Verdana" w:cs="Arial"/>
          <w:sz w:val="20"/>
          <w:szCs w:val="20"/>
        </w:rPr>
      </w:pPr>
    </w:p>
    <w:p w14:paraId="34CFAF0F" w14:textId="77777777" w:rsidR="00307576" w:rsidRPr="00AB3950" w:rsidRDefault="00307576" w:rsidP="00AB3950">
      <w:pPr>
        <w:jc w:val="both"/>
        <w:rPr>
          <w:rFonts w:ascii="Verdana" w:hAnsi="Verdana" w:cs="Arial"/>
          <w:bCs/>
          <w:sz w:val="20"/>
          <w:szCs w:val="20"/>
        </w:rPr>
      </w:pPr>
      <w:r w:rsidRPr="00AB3950">
        <w:rPr>
          <w:rFonts w:ascii="Verdana" w:hAnsi="Verdana" w:cs="Arial"/>
          <w:bCs/>
          <w:sz w:val="20"/>
          <w:szCs w:val="20"/>
        </w:rPr>
        <w:t>1.2</w:t>
      </w:r>
    </w:p>
    <w:p w14:paraId="1E7BAFE3" w14:textId="725C7C21" w:rsidR="00307576" w:rsidRPr="00AB3950" w:rsidRDefault="00307576" w:rsidP="00B14C98">
      <w:pPr>
        <w:ind w:left="1134" w:hanging="708"/>
        <w:jc w:val="both"/>
        <w:rPr>
          <w:rFonts w:ascii="Verdana" w:hAnsi="Verdana" w:cs="Arial"/>
          <w:sz w:val="20"/>
          <w:szCs w:val="20"/>
        </w:rPr>
      </w:pPr>
      <w:r w:rsidRPr="00AB3950">
        <w:rPr>
          <w:rFonts w:ascii="Verdana" w:hAnsi="Verdana" w:cs="Arial"/>
          <w:bCs/>
          <w:sz w:val="20"/>
          <w:szCs w:val="20"/>
        </w:rPr>
        <w:t>1.2.1</w:t>
      </w:r>
      <w:r w:rsidRPr="00AB3950">
        <w:rPr>
          <w:rFonts w:ascii="Verdana" w:hAnsi="Verdana" w:cs="Arial"/>
          <w:bCs/>
          <w:sz w:val="20"/>
          <w:szCs w:val="20"/>
        </w:rPr>
        <w:tab/>
      </w:r>
      <w:r w:rsidR="00C00EC7" w:rsidRPr="00AB3950">
        <w:rPr>
          <w:rFonts w:ascii="Verdana" w:hAnsi="Verdana" w:cs="Arial"/>
          <w:b/>
          <w:sz w:val="20"/>
          <w:szCs w:val="20"/>
        </w:rPr>
        <w:t>Agreement</w:t>
      </w:r>
      <w:r w:rsidR="00C00EC7" w:rsidRPr="00AB3950">
        <w:rPr>
          <w:rFonts w:ascii="Verdana" w:hAnsi="Verdana" w:cs="Arial"/>
          <w:sz w:val="20"/>
          <w:szCs w:val="20"/>
        </w:rPr>
        <w:t xml:space="preserve"> means this Agreement </w:t>
      </w:r>
      <w:r w:rsidR="00E05DB9" w:rsidRPr="00AB3950">
        <w:rPr>
          <w:rFonts w:ascii="Verdana" w:hAnsi="Verdana" w:cs="Arial"/>
          <w:sz w:val="20"/>
          <w:szCs w:val="20"/>
        </w:rPr>
        <w:t xml:space="preserve">together with the attached </w:t>
      </w:r>
      <w:r w:rsidR="00B14C98">
        <w:rPr>
          <w:rFonts w:ascii="Verdana" w:hAnsi="Verdana" w:cs="Arial"/>
          <w:sz w:val="20"/>
          <w:szCs w:val="20"/>
        </w:rPr>
        <w:t>Schedul</w:t>
      </w:r>
      <w:r w:rsidR="00E05DB9" w:rsidRPr="00AB3950">
        <w:rPr>
          <w:rFonts w:ascii="Verdana" w:hAnsi="Verdana" w:cs="Arial"/>
          <w:sz w:val="20"/>
          <w:szCs w:val="20"/>
        </w:rPr>
        <w:t>es</w:t>
      </w:r>
      <w:r w:rsidR="00084CF2">
        <w:rPr>
          <w:rFonts w:ascii="Verdana" w:hAnsi="Verdana" w:cs="Arial"/>
          <w:sz w:val="20"/>
          <w:szCs w:val="20"/>
        </w:rPr>
        <w:t xml:space="preserve"> and appendixes</w:t>
      </w:r>
      <w:r w:rsidRPr="00AB3950">
        <w:rPr>
          <w:rFonts w:ascii="Verdana" w:hAnsi="Verdana" w:cs="Arial"/>
          <w:sz w:val="20"/>
          <w:szCs w:val="20"/>
        </w:rPr>
        <w:t>.</w:t>
      </w:r>
    </w:p>
    <w:p w14:paraId="0A175E5A" w14:textId="77777777" w:rsidR="00C00EC7" w:rsidRPr="00AB3950" w:rsidRDefault="00C00EC7" w:rsidP="00AB3950">
      <w:pPr>
        <w:ind w:left="1134" w:hanging="708"/>
        <w:jc w:val="both"/>
        <w:rPr>
          <w:rFonts w:ascii="Verdana" w:hAnsi="Verdana" w:cs="Arial"/>
          <w:sz w:val="20"/>
          <w:szCs w:val="20"/>
        </w:rPr>
      </w:pPr>
    </w:p>
    <w:p w14:paraId="3D8B4FBA" w14:textId="3A0E3515" w:rsidR="00C00EC7" w:rsidRPr="00AB3950" w:rsidRDefault="00307576" w:rsidP="00B14C98">
      <w:pPr>
        <w:ind w:left="1134" w:hanging="708"/>
        <w:jc w:val="both"/>
        <w:rPr>
          <w:rFonts w:ascii="Verdana" w:hAnsi="Verdana" w:cs="Arial"/>
          <w:sz w:val="20"/>
          <w:szCs w:val="20"/>
        </w:rPr>
      </w:pPr>
      <w:r w:rsidRPr="00AB3950">
        <w:rPr>
          <w:rFonts w:ascii="Verdana" w:hAnsi="Verdana" w:cs="Arial"/>
          <w:bCs/>
          <w:sz w:val="20"/>
          <w:szCs w:val="20"/>
        </w:rPr>
        <w:t>1.2.2</w:t>
      </w:r>
      <w:r w:rsidRPr="00AB3950">
        <w:rPr>
          <w:rFonts w:ascii="Verdana" w:hAnsi="Verdana" w:cs="Arial"/>
          <w:b/>
          <w:sz w:val="20"/>
          <w:szCs w:val="20"/>
        </w:rPr>
        <w:tab/>
      </w:r>
      <w:r w:rsidR="00C00EC7" w:rsidRPr="009E4F12">
        <w:rPr>
          <w:rFonts w:ascii="Verdana" w:hAnsi="Verdana" w:cs="Arial"/>
          <w:b/>
          <w:sz w:val="20"/>
          <w:szCs w:val="20"/>
        </w:rPr>
        <w:t>Authority</w:t>
      </w:r>
      <w:r w:rsidR="00C00EC7" w:rsidRPr="009E4F12">
        <w:rPr>
          <w:rFonts w:ascii="Verdana" w:hAnsi="Verdana" w:cs="Arial"/>
          <w:sz w:val="20"/>
          <w:szCs w:val="20"/>
        </w:rPr>
        <w:t xml:space="preserve"> means </w:t>
      </w:r>
      <w:r w:rsidR="007A7AA4" w:rsidRPr="00396558">
        <w:rPr>
          <w:rFonts w:ascii="Verdana" w:hAnsi="Verdana" w:cs="Arial"/>
          <w:sz w:val="20"/>
          <w:szCs w:val="20"/>
        </w:rPr>
        <w:t xml:space="preserve">the Department of Health and/or Health </w:t>
      </w:r>
      <w:r w:rsidR="0027046A" w:rsidRPr="00396558">
        <w:rPr>
          <w:rFonts w:ascii="Verdana" w:hAnsi="Verdana" w:cs="Arial"/>
          <w:sz w:val="20"/>
          <w:szCs w:val="20"/>
        </w:rPr>
        <w:t xml:space="preserve">Education England </w:t>
      </w:r>
      <w:r w:rsidR="007A7AA4" w:rsidRPr="00396558">
        <w:rPr>
          <w:rFonts w:ascii="Verdana" w:hAnsi="Verdana" w:cs="Arial"/>
          <w:sz w:val="20"/>
          <w:szCs w:val="20"/>
        </w:rPr>
        <w:t xml:space="preserve">as set out in the relevant </w:t>
      </w:r>
      <w:r w:rsidR="00B14C98">
        <w:rPr>
          <w:rFonts w:ascii="Verdana" w:hAnsi="Verdana" w:cs="Arial"/>
          <w:sz w:val="20"/>
          <w:szCs w:val="20"/>
        </w:rPr>
        <w:t>Schedul</w:t>
      </w:r>
      <w:r w:rsidR="007A7AA4" w:rsidRPr="00396558">
        <w:rPr>
          <w:rFonts w:ascii="Verdana" w:hAnsi="Verdana" w:cs="Arial"/>
          <w:sz w:val="20"/>
          <w:szCs w:val="20"/>
        </w:rPr>
        <w:t>es from time to time</w:t>
      </w:r>
      <w:r w:rsidR="00AB3950" w:rsidRPr="009E4F12">
        <w:rPr>
          <w:rFonts w:ascii="Verdana" w:hAnsi="Verdana" w:cs="Arial"/>
          <w:sz w:val="20"/>
          <w:szCs w:val="20"/>
        </w:rPr>
        <w:t>.</w:t>
      </w:r>
    </w:p>
    <w:p w14:paraId="247E72C8" w14:textId="77777777" w:rsidR="00307576" w:rsidRPr="00AB3950" w:rsidRDefault="00307576" w:rsidP="00AB3950">
      <w:pPr>
        <w:pStyle w:val="BodyText"/>
        <w:ind w:left="1134" w:hanging="708"/>
        <w:rPr>
          <w:rFonts w:ascii="Verdana" w:hAnsi="Verdana" w:cs="Arial"/>
          <w:b/>
          <w:sz w:val="20"/>
        </w:rPr>
      </w:pPr>
    </w:p>
    <w:p w14:paraId="643FA835" w14:textId="48B62150" w:rsidR="007D4BFD" w:rsidRDefault="00307576" w:rsidP="006637DD">
      <w:pPr>
        <w:pStyle w:val="BodyText"/>
        <w:ind w:left="1134" w:hanging="708"/>
        <w:rPr>
          <w:rFonts w:ascii="Verdana" w:hAnsi="Verdana" w:cs="Arial"/>
          <w:b/>
          <w:sz w:val="20"/>
        </w:rPr>
      </w:pPr>
      <w:r w:rsidRPr="00AB3950">
        <w:rPr>
          <w:rFonts w:ascii="Verdana" w:hAnsi="Verdana" w:cs="Arial"/>
          <w:bCs/>
          <w:sz w:val="20"/>
        </w:rPr>
        <w:t>1.2.3</w:t>
      </w:r>
      <w:r w:rsidRPr="00AB3950">
        <w:rPr>
          <w:rFonts w:ascii="Verdana" w:hAnsi="Verdana" w:cs="Arial"/>
          <w:b/>
          <w:sz w:val="20"/>
        </w:rPr>
        <w:tab/>
      </w:r>
      <w:r w:rsidR="006637DD">
        <w:rPr>
          <w:rFonts w:ascii="Verdana" w:hAnsi="Verdana" w:cs="Arial"/>
          <w:b/>
          <w:sz w:val="20"/>
        </w:rPr>
        <w:t xml:space="preserve">Confidential Information </w:t>
      </w:r>
      <w:r w:rsidR="00963CDA" w:rsidRPr="00963CDA">
        <w:rPr>
          <w:rFonts w:ascii="Verdana" w:hAnsi="Verdana" w:cs="Arial"/>
          <w:bCs/>
          <w:sz w:val="20"/>
        </w:rPr>
        <w:t>means</w:t>
      </w:r>
      <w:r w:rsidR="00963CDA">
        <w:rPr>
          <w:rFonts w:ascii="Verdana" w:hAnsi="Verdana" w:cs="Arial"/>
          <w:b/>
          <w:sz w:val="20"/>
        </w:rPr>
        <w:t>:</w:t>
      </w:r>
    </w:p>
    <w:p w14:paraId="25D4305D" w14:textId="77777777" w:rsidR="006637DD" w:rsidRDefault="006637DD" w:rsidP="006637DD">
      <w:pPr>
        <w:pStyle w:val="BodyText"/>
        <w:ind w:left="1134" w:hanging="708"/>
        <w:rPr>
          <w:rFonts w:ascii="Verdana" w:hAnsi="Verdana" w:cs="Arial"/>
          <w:b/>
          <w:sz w:val="20"/>
        </w:rPr>
      </w:pPr>
    </w:p>
    <w:p w14:paraId="58501A14" w14:textId="1B807771" w:rsidR="006637DD" w:rsidRPr="006637DD" w:rsidRDefault="00963CDA" w:rsidP="00580094">
      <w:pPr>
        <w:pStyle w:val="BodyText"/>
        <w:numPr>
          <w:ilvl w:val="0"/>
          <w:numId w:val="32"/>
        </w:numPr>
        <w:rPr>
          <w:rFonts w:ascii="Verdana" w:hAnsi="Verdana" w:cs="Arial"/>
          <w:bCs/>
          <w:sz w:val="20"/>
        </w:rPr>
      </w:pPr>
      <w:r>
        <w:rPr>
          <w:rFonts w:ascii="Verdana" w:hAnsi="Verdana" w:cs="Arial"/>
          <w:bCs/>
          <w:sz w:val="20"/>
        </w:rPr>
        <w:lastRenderedPageBreak/>
        <w:t>a</w:t>
      </w:r>
      <w:r w:rsidR="006637DD" w:rsidRPr="006637DD">
        <w:rPr>
          <w:rFonts w:ascii="Verdana" w:hAnsi="Verdana" w:cs="Arial"/>
          <w:bCs/>
          <w:sz w:val="20"/>
        </w:rPr>
        <w:t>ny information whatsoever relating to a party's business excluding information:</w:t>
      </w:r>
    </w:p>
    <w:p w14:paraId="2C2B0928" w14:textId="77777777" w:rsidR="006637DD" w:rsidRPr="006637DD" w:rsidRDefault="006637DD" w:rsidP="006637DD">
      <w:pPr>
        <w:pStyle w:val="BodyText"/>
        <w:ind w:left="1866"/>
        <w:rPr>
          <w:rFonts w:ascii="Verdana" w:hAnsi="Verdana" w:cs="Arial"/>
          <w:bCs/>
          <w:sz w:val="20"/>
        </w:rPr>
      </w:pPr>
    </w:p>
    <w:p w14:paraId="0A0B1ECC" w14:textId="4D3C8EC6" w:rsidR="006637DD" w:rsidRDefault="00963CDA" w:rsidP="00580094">
      <w:pPr>
        <w:pStyle w:val="BodyText"/>
        <w:numPr>
          <w:ilvl w:val="0"/>
          <w:numId w:val="33"/>
        </w:numPr>
        <w:rPr>
          <w:rFonts w:ascii="Verdana" w:hAnsi="Verdana" w:cs="Arial"/>
          <w:bCs/>
          <w:sz w:val="20"/>
        </w:rPr>
      </w:pPr>
      <w:r>
        <w:rPr>
          <w:rFonts w:ascii="Verdana" w:hAnsi="Verdana" w:cs="Arial"/>
          <w:bCs/>
          <w:sz w:val="20"/>
        </w:rPr>
        <w:t>w</w:t>
      </w:r>
      <w:r w:rsidR="006637DD" w:rsidRPr="006637DD">
        <w:rPr>
          <w:rFonts w:ascii="Verdana" w:hAnsi="Verdana" w:cs="Arial"/>
          <w:bCs/>
          <w:sz w:val="20"/>
        </w:rPr>
        <w:t>hich is in or comes into the public domain other than by breach of confidence owed by one party to the other;</w:t>
      </w:r>
    </w:p>
    <w:p w14:paraId="794AFF69" w14:textId="77777777" w:rsidR="006637DD" w:rsidRPr="006637DD" w:rsidRDefault="006637DD" w:rsidP="006637DD">
      <w:pPr>
        <w:pStyle w:val="BodyText"/>
        <w:ind w:left="2946"/>
        <w:rPr>
          <w:rFonts w:ascii="Verdana" w:hAnsi="Verdana" w:cs="Arial"/>
          <w:bCs/>
          <w:sz w:val="20"/>
        </w:rPr>
      </w:pPr>
    </w:p>
    <w:p w14:paraId="6B0B0216" w14:textId="152C4133" w:rsidR="006637DD" w:rsidRDefault="00963CDA" w:rsidP="00580094">
      <w:pPr>
        <w:pStyle w:val="BodyText"/>
        <w:numPr>
          <w:ilvl w:val="0"/>
          <w:numId w:val="33"/>
        </w:numPr>
        <w:rPr>
          <w:rFonts w:ascii="Verdana" w:hAnsi="Verdana" w:cs="Arial"/>
          <w:bCs/>
          <w:sz w:val="20"/>
        </w:rPr>
      </w:pPr>
      <w:r>
        <w:rPr>
          <w:rFonts w:ascii="Verdana" w:hAnsi="Verdana" w:cs="Arial"/>
          <w:bCs/>
          <w:sz w:val="20"/>
        </w:rPr>
        <w:t>w</w:t>
      </w:r>
      <w:r w:rsidR="006637DD" w:rsidRPr="006637DD">
        <w:rPr>
          <w:rFonts w:ascii="Verdana" w:hAnsi="Verdana" w:cs="Arial"/>
          <w:bCs/>
          <w:sz w:val="20"/>
        </w:rPr>
        <w:t>hich a party can prove it already possessed before obtaining it from the other party and which it did not obtain from third parties which to its knowledge, owed an obligation of confidence to the other party in respect of it;</w:t>
      </w:r>
    </w:p>
    <w:p w14:paraId="4D355D8C" w14:textId="77777777" w:rsidR="006637DD" w:rsidRPr="006637DD" w:rsidRDefault="006637DD" w:rsidP="006637DD">
      <w:pPr>
        <w:pStyle w:val="BodyText"/>
        <w:rPr>
          <w:rFonts w:ascii="Verdana" w:hAnsi="Verdana" w:cs="Arial"/>
          <w:bCs/>
          <w:sz w:val="20"/>
        </w:rPr>
      </w:pPr>
    </w:p>
    <w:p w14:paraId="6173067D" w14:textId="3ABA87BC" w:rsidR="006637DD" w:rsidRPr="006637DD" w:rsidRDefault="00963CDA" w:rsidP="00580094">
      <w:pPr>
        <w:pStyle w:val="BodyText"/>
        <w:numPr>
          <w:ilvl w:val="0"/>
          <w:numId w:val="32"/>
        </w:numPr>
        <w:rPr>
          <w:rFonts w:ascii="Verdana" w:hAnsi="Verdana" w:cs="Arial"/>
          <w:bCs/>
          <w:sz w:val="20"/>
        </w:rPr>
      </w:pPr>
      <w:r>
        <w:rPr>
          <w:rFonts w:ascii="Verdana" w:hAnsi="Verdana" w:cs="Arial"/>
          <w:bCs/>
          <w:sz w:val="20"/>
        </w:rPr>
        <w:t>an</w:t>
      </w:r>
      <w:r w:rsidR="006637DD" w:rsidRPr="006637DD">
        <w:rPr>
          <w:rFonts w:ascii="Verdana" w:hAnsi="Verdana" w:cs="Arial"/>
          <w:bCs/>
          <w:sz w:val="20"/>
        </w:rPr>
        <w:t>y confidential patient / student / pupil or service user information</w:t>
      </w:r>
    </w:p>
    <w:p w14:paraId="72A41EB9" w14:textId="77777777" w:rsidR="007D4BFD" w:rsidRDefault="007D4BFD" w:rsidP="00B14C98">
      <w:pPr>
        <w:pStyle w:val="BodyText"/>
        <w:ind w:left="1134" w:hanging="708"/>
        <w:rPr>
          <w:rFonts w:ascii="Verdana" w:hAnsi="Verdana" w:cs="Arial"/>
          <w:b/>
          <w:sz w:val="20"/>
        </w:rPr>
      </w:pPr>
    </w:p>
    <w:p w14:paraId="22061ED3" w14:textId="714B513C" w:rsidR="00C00EC7" w:rsidRPr="00AB3950" w:rsidRDefault="00D23E62" w:rsidP="00B14C98">
      <w:pPr>
        <w:pStyle w:val="BodyText"/>
        <w:ind w:left="1134" w:hanging="708"/>
        <w:rPr>
          <w:rFonts w:ascii="Verdana" w:hAnsi="Verdana" w:cs="Arial"/>
          <w:sz w:val="20"/>
        </w:rPr>
      </w:pPr>
      <w:r w:rsidRPr="00D23E62">
        <w:rPr>
          <w:rFonts w:ascii="Verdana" w:hAnsi="Verdana" w:cs="Arial"/>
          <w:bCs/>
          <w:sz w:val="20"/>
        </w:rPr>
        <w:t>1.2.4</w:t>
      </w:r>
      <w:r>
        <w:rPr>
          <w:rFonts w:ascii="Verdana" w:hAnsi="Verdana" w:cs="Arial"/>
          <w:b/>
          <w:sz w:val="20"/>
        </w:rPr>
        <w:tab/>
      </w:r>
      <w:r w:rsidR="00C00EC7" w:rsidRPr="00AB3950">
        <w:rPr>
          <w:rFonts w:ascii="Verdana" w:hAnsi="Verdana" w:cs="Arial"/>
          <w:b/>
          <w:sz w:val="20"/>
        </w:rPr>
        <w:t>Contract Performance Management</w:t>
      </w:r>
      <w:r w:rsidR="00C00EC7" w:rsidRPr="00AB3950">
        <w:rPr>
          <w:rFonts w:ascii="Verdana" w:hAnsi="Verdana" w:cs="Arial"/>
          <w:sz w:val="20"/>
        </w:rPr>
        <w:t xml:space="preserve"> means the process of ensuring that Programmes are developed and approved in such a way as to meet the standard required by the Authority and the Institution and its partners, and are delivered effectively in accordance with those standards as set out in </w:t>
      </w:r>
      <w:r w:rsidR="007A7AA4" w:rsidRPr="00AB3950">
        <w:rPr>
          <w:rFonts w:ascii="Verdana" w:hAnsi="Verdana" w:cs="Arial"/>
          <w:sz w:val="20"/>
        </w:rPr>
        <w:t xml:space="preserve">the relevant </w:t>
      </w:r>
      <w:r w:rsidR="00B14C98">
        <w:rPr>
          <w:rFonts w:ascii="Verdana" w:hAnsi="Verdana" w:cs="Arial"/>
          <w:sz w:val="20"/>
        </w:rPr>
        <w:t>Schedul</w:t>
      </w:r>
      <w:r w:rsidR="007A7AA4" w:rsidRPr="00AB3950">
        <w:rPr>
          <w:rFonts w:ascii="Verdana" w:hAnsi="Verdana" w:cs="Arial"/>
          <w:sz w:val="20"/>
        </w:rPr>
        <w:t xml:space="preserve">es </w:t>
      </w:r>
      <w:r w:rsidR="00C00EC7" w:rsidRPr="00AB3950">
        <w:rPr>
          <w:rFonts w:ascii="Verdana" w:hAnsi="Verdana" w:cs="Arial"/>
          <w:sz w:val="20"/>
        </w:rPr>
        <w:t>to this Agreement</w:t>
      </w:r>
      <w:r w:rsidR="00AB3950">
        <w:rPr>
          <w:rFonts w:ascii="Verdana" w:hAnsi="Verdana" w:cs="Arial"/>
          <w:sz w:val="20"/>
        </w:rPr>
        <w:t>.</w:t>
      </w:r>
    </w:p>
    <w:p w14:paraId="5FD95905" w14:textId="77777777" w:rsidR="00307576" w:rsidRPr="00AB3950" w:rsidRDefault="00307576" w:rsidP="00AB3950">
      <w:pPr>
        <w:ind w:left="1134" w:hanging="708"/>
        <w:jc w:val="both"/>
        <w:rPr>
          <w:rFonts w:ascii="Verdana" w:hAnsi="Verdana" w:cs="Arial"/>
          <w:b/>
          <w:sz w:val="20"/>
          <w:szCs w:val="20"/>
        </w:rPr>
      </w:pPr>
    </w:p>
    <w:p w14:paraId="5616ACA6" w14:textId="3A34B07D" w:rsidR="00C00FC5" w:rsidRPr="00AB3950" w:rsidRDefault="00307576" w:rsidP="00580094">
      <w:pPr>
        <w:shd w:val="clear" w:color="auto" w:fill="FFFFFF"/>
        <w:ind w:left="1134" w:hanging="708"/>
        <w:jc w:val="both"/>
        <w:rPr>
          <w:rFonts w:ascii="Verdana" w:hAnsi="Verdana" w:cs="Arial"/>
          <w:sz w:val="20"/>
          <w:szCs w:val="20"/>
          <w:lang w:val="en" w:eastAsia="zh-CN"/>
        </w:rPr>
      </w:pPr>
      <w:r w:rsidRPr="00AB3950">
        <w:rPr>
          <w:rFonts w:ascii="Verdana" w:hAnsi="Verdana" w:cs="Arial"/>
          <w:bCs/>
          <w:sz w:val="20"/>
          <w:szCs w:val="20"/>
        </w:rPr>
        <w:t>1.2.</w:t>
      </w:r>
      <w:r w:rsidR="00D23E62">
        <w:rPr>
          <w:rFonts w:ascii="Verdana" w:hAnsi="Verdana" w:cs="Arial"/>
          <w:bCs/>
          <w:sz w:val="20"/>
          <w:szCs w:val="20"/>
        </w:rPr>
        <w:t>5</w:t>
      </w:r>
      <w:r w:rsidRPr="00AB3950">
        <w:rPr>
          <w:rFonts w:ascii="Verdana" w:hAnsi="Verdana" w:cs="Arial"/>
          <w:bCs/>
          <w:sz w:val="20"/>
          <w:szCs w:val="20"/>
        </w:rPr>
        <w:tab/>
      </w:r>
      <w:r w:rsidR="007C5391" w:rsidRPr="00AB3950">
        <w:rPr>
          <w:rFonts w:ascii="Verdana" w:hAnsi="Verdana" w:cs="Arial"/>
          <w:b/>
          <w:bCs/>
          <w:sz w:val="20"/>
          <w:szCs w:val="20"/>
        </w:rPr>
        <w:t>Data Protection Legislation</w:t>
      </w:r>
      <w:r w:rsidR="007C5391" w:rsidRPr="00AB3950">
        <w:rPr>
          <w:rFonts w:ascii="Verdana" w:hAnsi="Verdana" w:cs="Arial"/>
          <w:bCs/>
          <w:sz w:val="20"/>
          <w:szCs w:val="20"/>
        </w:rPr>
        <w:t xml:space="preserve">: </w:t>
      </w:r>
      <w:r w:rsidR="00C00FC5" w:rsidRPr="00AB3950">
        <w:rPr>
          <w:rFonts w:ascii="Verdana" w:hAnsi="Verdana" w:cs="Arial"/>
          <w:sz w:val="20"/>
          <w:szCs w:val="20"/>
          <w:lang w:val="en" w:eastAsia="zh-CN"/>
        </w:rPr>
        <w:t xml:space="preserve">the </w:t>
      </w:r>
      <w:r w:rsidR="007C5391" w:rsidRPr="00AB3950">
        <w:rPr>
          <w:rFonts w:ascii="Verdana" w:hAnsi="Verdana" w:cs="Arial"/>
          <w:sz w:val="20"/>
          <w:szCs w:val="20"/>
          <w:lang w:val="en" w:eastAsia="zh-CN"/>
        </w:rPr>
        <w:t>Data Protection Act</w:t>
      </w:r>
      <w:r w:rsidR="00580094">
        <w:rPr>
          <w:rFonts w:ascii="Verdana" w:hAnsi="Verdana" w:cs="Arial"/>
          <w:sz w:val="20"/>
          <w:szCs w:val="20"/>
          <w:lang w:val="en" w:eastAsia="zh-CN"/>
        </w:rPr>
        <w:t xml:space="preserve"> 201</w:t>
      </w:r>
      <w:r w:rsidR="00C00FC5" w:rsidRPr="00AB3950">
        <w:rPr>
          <w:rFonts w:ascii="Verdana" w:hAnsi="Verdana" w:cs="Arial"/>
          <w:sz w:val="20"/>
          <w:szCs w:val="20"/>
          <w:lang w:val="en" w:eastAsia="zh-CN"/>
        </w:rPr>
        <w:t xml:space="preserve">8, the EU </w:t>
      </w:r>
      <w:r w:rsidR="007C5391" w:rsidRPr="00AB3950">
        <w:rPr>
          <w:rFonts w:ascii="Verdana" w:hAnsi="Verdana" w:cs="Arial"/>
          <w:sz w:val="20"/>
          <w:szCs w:val="20"/>
          <w:lang w:val="en" w:eastAsia="zh-CN"/>
        </w:rPr>
        <w:t xml:space="preserve">Data Protection </w:t>
      </w:r>
      <w:r w:rsidR="00C00FC5" w:rsidRPr="00AB3950">
        <w:rPr>
          <w:rFonts w:ascii="Verdana" w:hAnsi="Verdana" w:cs="Arial"/>
          <w:sz w:val="20"/>
          <w:szCs w:val="20"/>
          <w:lang w:val="en" w:eastAsia="zh-CN"/>
        </w:rPr>
        <w:t xml:space="preserve">Directive 95/46/EC, the Regulation of Investigatory Powers Act 2000, the Telecommunications (Lawful Business Practice) (Interception of Communications) Regulations 2000 (SI 2000/2699), the Electronic Communications </w:t>
      </w:r>
      <w:r w:rsidR="007C5391" w:rsidRPr="00AB3950">
        <w:rPr>
          <w:rFonts w:ascii="Verdana" w:hAnsi="Verdana" w:cs="Arial"/>
          <w:sz w:val="20"/>
          <w:szCs w:val="20"/>
          <w:lang w:val="en" w:eastAsia="zh-CN"/>
        </w:rPr>
        <w:t xml:space="preserve">Data Protection </w:t>
      </w:r>
      <w:r w:rsidR="00C00FC5" w:rsidRPr="00AB3950">
        <w:rPr>
          <w:rFonts w:ascii="Verdana" w:hAnsi="Verdana" w:cs="Arial"/>
          <w:sz w:val="20"/>
          <w:szCs w:val="20"/>
          <w:lang w:val="en" w:eastAsia="zh-CN"/>
        </w:rPr>
        <w:t xml:space="preserve">Directive 2002/58/EC, the Privacy and Electronic Communications (EC Directive) Regulations 2003 and all applicable laws and regulations relating to processing of personal </w:t>
      </w:r>
      <w:r w:rsidR="00BC2221" w:rsidRPr="00AB3950">
        <w:rPr>
          <w:rFonts w:ascii="Verdana" w:hAnsi="Verdana" w:cs="Arial"/>
          <w:sz w:val="20"/>
          <w:szCs w:val="20"/>
          <w:lang w:val="en" w:eastAsia="zh-CN"/>
        </w:rPr>
        <w:t xml:space="preserve">data </w:t>
      </w:r>
      <w:r w:rsidR="00C00FC5" w:rsidRPr="00AB3950">
        <w:rPr>
          <w:rFonts w:ascii="Verdana" w:hAnsi="Verdana" w:cs="Arial"/>
          <w:sz w:val="20"/>
          <w:szCs w:val="20"/>
          <w:lang w:val="en" w:eastAsia="zh-CN"/>
        </w:rPr>
        <w:t>and privacy, including where applicable the guidance and codes of practice issued by the Information Commissioner.</w:t>
      </w:r>
    </w:p>
    <w:p w14:paraId="56CA15A1" w14:textId="77777777" w:rsidR="00C00FC5" w:rsidRPr="00AB3950" w:rsidRDefault="00C00FC5" w:rsidP="00AB3950">
      <w:pPr>
        <w:ind w:left="1134" w:hanging="708"/>
        <w:jc w:val="both"/>
        <w:rPr>
          <w:rFonts w:ascii="Verdana" w:hAnsi="Verdana" w:cs="Arial"/>
          <w:bCs/>
          <w:sz w:val="20"/>
          <w:szCs w:val="20"/>
          <w:lang w:val="en"/>
        </w:rPr>
      </w:pPr>
    </w:p>
    <w:p w14:paraId="303902E3" w14:textId="752934E2" w:rsidR="00C00EC7" w:rsidRPr="00AB3950" w:rsidRDefault="00C00FC5" w:rsidP="00D23E62">
      <w:pPr>
        <w:ind w:left="1134" w:hanging="708"/>
        <w:jc w:val="both"/>
        <w:rPr>
          <w:rFonts w:ascii="Verdana" w:hAnsi="Verdana" w:cs="Arial"/>
          <w:sz w:val="20"/>
          <w:szCs w:val="20"/>
        </w:rPr>
      </w:pPr>
      <w:r w:rsidRPr="00AB3950">
        <w:rPr>
          <w:rFonts w:ascii="Verdana" w:hAnsi="Verdana" w:cs="Arial"/>
          <w:bCs/>
          <w:sz w:val="20"/>
          <w:szCs w:val="20"/>
        </w:rPr>
        <w:t>1.2.</w:t>
      </w:r>
      <w:r w:rsidR="00D23E62">
        <w:rPr>
          <w:rFonts w:ascii="Verdana" w:hAnsi="Verdana" w:cs="Arial"/>
          <w:bCs/>
          <w:sz w:val="20"/>
          <w:szCs w:val="20"/>
        </w:rPr>
        <w:t>6</w:t>
      </w:r>
      <w:r w:rsidRPr="00AB3950">
        <w:rPr>
          <w:rFonts w:ascii="Verdana" w:hAnsi="Verdana" w:cs="Arial"/>
          <w:bCs/>
          <w:sz w:val="20"/>
          <w:szCs w:val="20"/>
        </w:rPr>
        <w:tab/>
      </w:r>
      <w:r w:rsidR="00C00EC7" w:rsidRPr="00AB3950">
        <w:rPr>
          <w:rFonts w:ascii="Verdana" w:hAnsi="Verdana" w:cs="Arial"/>
          <w:b/>
          <w:sz w:val="20"/>
          <w:szCs w:val="20"/>
        </w:rPr>
        <w:t>Force Majeure</w:t>
      </w:r>
      <w:r w:rsidR="00C00EC7" w:rsidRPr="00AB3950">
        <w:rPr>
          <w:rFonts w:ascii="Verdana" w:hAnsi="Verdana" w:cs="Arial"/>
          <w:sz w:val="20"/>
          <w:szCs w:val="20"/>
        </w:rPr>
        <w:t xml:space="preserve"> means any circumstances beyond the reasonable control of a Party or that Party’s staff including, without limitation, any of the following </w:t>
      </w:r>
      <w:r w:rsidR="00C00EC7" w:rsidRPr="00AB3950">
        <w:rPr>
          <w:rFonts w:ascii="Verdana" w:hAnsi="Verdana" w:cs="Arial"/>
          <w:sz w:val="20"/>
          <w:szCs w:val="20"/>
        </w:rPr>
        <w:lastRenderedPageBreak/>
        <w:t>events or circumstances, which directly causes a Party to be unable to comply with all or a material part of its obligations under this Agreement:</w:t>
      </w:r>
    </w:p>
    <w:p w14:paraId="163091CA" w14:textId="77777777" w:rsidR="00C00EC7" w:rsidRPr="00AB3950" w:rsidRDefault="00C00EC7" w:rsidP="00AB3950">
      <w:pPr>
        <w:pStyle w:val="BodyText"/>
        <w:ind w:left="1134" w:hanging="708"/>
        <w:rPr>
          <w:rFonts w:ascii="Verdana" w:hAnsi="Verdana" w:cs="Arial"/>
          <w:sz w:val="20"/>
        </w:rPr>
      </w:pPr>
    </w:p>
    <w:p w14:paraId="6055A542" w14:textId="77777777" w:rsidR="00C00EC7" w:rsidRPr="00AB3950" w:rsidRDefault="00C00EC7" w:rsidP="00580094">
      <w:pPr>
        <w:pStyle w:val="BodyText"/>
        <w:numPr>
          <w:ilvl w:val="0"/>
          <w:numId w:val="2"/>
        </w:numPr>
        <w:tabs>
          <w:tab w:val="clear" w:pos="597"/>
          <w:tab w:val="left" w:pos="0"/>
          <w:tab w:val="num" w:pos="1418"/>
        </w:tabs>
        <w:ind w:left="1701" w:hanging="567"/>
        <w:rPr>
          <w:rFonts w:ascii="Verdana" w:hAnsi="Verdana" w:cs="Arial"/>
          <w:sz w:val="20"/>
        </w:rPr>
      </w:pPr>
      <w:r w:rsidRPr="00AB3950">
        <w:rPr>
          <w:rFonts w:ascii="Verdana" w:hAnsi="Verdana" w:cs="Arial"/>
          <w:sz w:val="20"/>
        </w:rPr>
        <w:t>war, civil war (whether declared or not declared), riot or armed conflict or terrorism arising within and affecting the United Kingdom; or</w:t>
      </w:r>
    </w:p>
    <w:p w14:paraId="50B1BBA1" w14:textId="77777777" w:rsidR="00C00EC7" w:rsidRPr="00AB3950" w:rsidRDefault="00C00EC7" w:rsidP="00AB3950">
      <w:pPr>
        <w:pStyle w:val="BodyText"/>
        <w:tabs>
          <w:tab w:val="left" w:pos="0"/>
        </w:tabs>
        <w:ind w:left="1701" w:hanging="567"/>
        <w:rPr>
          <w:rFonts w:ascii="Verdana" w:hAnsi="Verdana" w:cs="Arial"/>
          <w:sz w:val="20"/>
        </w:rPr>
      </w:pPr>
    </w:p>
    <w:p w14:paraId="4D77E37B" w14:textId="77777777" w:rsidR="00C00EC7" w:rsidRPr="00AB3950" w:rsidRDefault="00C00EC7" w:rsidP="00580094">
      <w:pPr>
        <w:pStyle w:val="BodyText"/>
        <w:numPr>
          <w:ilvl w:val="0"/>
          <w:numId w:val="2"/>
        </w:numPr>
        <w:tabs>
          <w:tab w:val="clear" w:pos="597"/>
          <w:tab w:val="left" w:pos="0"/>
          <w:tab w:val="left" w:pos="588"/>
          <w:tab w:val="num" w:pos="1276"/>
        </w:tabs>
        <w:ind w:left="1701" w:hanging="567"/>
        <w:rPr>
          <w:rFonts w:ascii="Verdana" w:hAnsi="Verdana" w:cs="Arial"/>
          <w:sz w:val="20"/>
        </w:rPr>
      </w:pPr>
      <w:r w:rsidRPr="00AB3950">
        <w:rPr>
          <w:rFonts w:ascii="Verdana" w:hAnsi="Verdana" w:cs="Arial"/>
          <w:sz w:val="20"/>
        </w:rPr>
        <w:t>radioactive, nuclear, chemical or biological contamination (of the site or the facilities from which the Services are provided) from any of the events referred to in paragraph (a) above unless in any case the Party claiming the benefit or relief is the source of cause of the contamination; or</w:t>
      </w:r>
    </w:p>
    <w:p w14:paraId="0B5ED747" w14:textId="77777777" w:rsidR="00C00EC7" w:rsidRPr="00AB3950" w:rsidRDefault="00C00EC7" w:rsidP="00AB3950">
      <w:pPr>
        <w:pStyle w:val="BodyText"/>
        <w:tabs>
          <w:tab w:val="left" w:pos="0"/>
        </w:tabs>
        <w:ind w:left="1701" w:hanging="567"/>
        <w:rPr>
          <w:rFonts w:ascii="Verdana" w:hAnsi="Verdana" w:cs="Arial"/>
          <w:sz w:val="20"/>
        </w:rPr>
      </w:pPr>
    </w:p>
    <w:p w14:paraId="5075805B" w14:textId="30FC1E4E" w:rsidR="00C00EC7" w:rsidRPr="00AB3950" w:rsidRDefault="00C00EC7" w:rsidP="00580094">
      <w:pPr>
        <w:pStyle w:val="BodyText"/>
        <w:numPr>
          <w:ilvl w:val="0"/>
          <w:numId w:val="2"/>
        </w:numPr>
        <w:tabs>
          <w:tab w:val="clear" w:pos="597"/>
          <w:tab w:val="left" w:pos="0"/>
          <w:tab w:val="left" w:pos="588"/>
          <w:tab w:val="num" w:pos="1965"/>
        </w:tabs>
        <w:ind w:left="1701" w:hanging="567"/>
        <w:rPr>
          <w:rFonts w:ascii="Verdana" w:hAnsi="Verdana" w:cs="Arial"/>
          <w:sz w:val="20"/>
        </w:rPr>
      </w:pPr>
      <w:r w:rsidRPr="00AB3950">
        <w:rPr>
          <w:rFonts w:ascii="Verdana" w:hAnsi="Verdana" w:cs="Arial"/>
          <w:sz w:val="20"/>
        </w:rPr>
        <w:t xml:space="preserve">pressure waves caused by aircrafts or other aerial devices travelling at </w:t>
      </w:r>
      <w:r w:rsidR="00396558" w:rsidRPr="00AB3950">
        <w:rPr>
          <w:rFonts w:ascii="Verdana" w:hAnsi="Verdana" w:cs="Arial"/>
          <w:sz w:val="20"/>
        </w:rPr>
        <w:t>supersonic</w:t>
      </w:r>
      <w:r w:rsidRPr="00AB3950">
        <w:rPr>
          <w:rFonts w:ascii="Verdana" w:hAnsi="Verdana" w:cs="Arial"/>
          <w:sz w:val="20"/>
        </w:rPr>
        <w:t xml:space="preserve"> speeds; or</w:t>
      </w:r>
    </w:p>
    <w:p w14:paraId="46C9FA6D" w14:textId="77777777" w:rsidR="00C00EC7" w:rsidRPr="00AB3950" w:rsidRDefault="00C00EC7" w:rsidP="00AB3950">
      <w:pPr>
        <w:pStyle w:val="BodyText"/>
        <w:tabs>
          <w:tab w:val="left" w:pos="0"/>
          <w:tab w:val="left" w:pos="588"/>
        </w:tabs>
        <w:ind w:left="1701" w:hanging="567"/>
        <w:rPr>
          <w:rFonts w:ascii="Verdana" w:hAnsi="Verdana" w:cs="Arial"/>
          <w:sz w:val="20"/>
        </w:rPr>
      </w:pPr>
    </w:p>
    <w:p w14:paraId="4D98F97E" w14:textId="77777777" w:rsidR="00C00EC7" w:rsidRPr="00AB3950" w:rsidRDefault="00C00EC7" w:rsidP="00580094">
      <w:pPr>
        <w:pStyle w:val="BodyText"/>
        <w:numPr>
          <w:ilvl w:val="0"/>
          <w:numId w:val="2"/>
        </w:numPr>
        <w:tabs>
          <w:tab w:val="clear" w:pos="597"/>
          <w:tab w:val="left" w:pos="0"/>
          <w:tab w:val="left" w:pos="588"/>
          <w:tab w:val="num" w:pos="1276"/>
        </w:tabs>
        <w:ind w:left="1701" w:hanging="567"/>
        <w:rPr>
          <w:rFonts w:ascii="Verdana" w:hAnsi="Verdana" w:cs="Arial"/>
          <w:sz w:val="20"/>
        </w:rPr>
      </w:pPr>
      <w:r w:rsidRPr="00AB3950">
        <w:rPr>
          <w:rFonts w:ascii="Verdana" w:hAnsi="Verdana" w:cs="Arial"/>
          <w:sz w:val="20"/>
        </w:rPr>
        <w:t>fire, flood, explosion at the site or facilities from which the Services are provided causing material damage to the site or facilities, to the extent that such fire, flood or explosion is not caused by any act or omission of the Institution, its employees, or agents; or</w:t>
      </w:r>
    </w:p>
    <w:p w14:paraId="00A84512" w14:textId="77777777" w:rsidR="00C00EC7" w:rsidRPr="00AB3950" w:rsidRDefault="00C00EC7" w:rsidP="00AB3950">
      <w:pPr>
        <w:pStyle w:val="BodyText"/>
        <w:tabs>
          <w:tab w:val="left" w:pos="0"/>
          <w:tab w:val="left" w:pos="588"/>
        </w:tabs>
        <w:ind w:left="1701" w:hanging="567"/>
        <w:rPr>
          <w:rFonts w:ascii="Verdana" w:hAnsi="Verdana" w:cs="Arial"/>
          <w:sz w:val="20"/>
        </w:rPr>
      </w:pPr>
    </w:p>
    <w:p w14:paraId="526E8566" w14:textId="77777777" w:rsidR="00C00EC7" w:rsidRPr="00AB3950" w:rsidRDefault="00C00EC7" w:rsidP="00580094">
      <w:pPr>
        <w:pStyle w:val="BodyText"/>
        <w:numPr>
          <w:ilvl w:val="0"/>
          <w:numId w:val="2"/>
        </w:numPr>
        <w:tabs>
          <w:tab w:val="clear" w:pos="597"/>
          <w:tab w:val="left" w:pos="0"/>
          <w:tab w:val="left" w:pos="588"/>
          <w:tab w:val="num" w:pos="1276"/>
        </w:tabs>
        <w:ind w:left="1701" w:hanging="567"/>
        <w:rPr>
          <w:rFonts w:ascii="Verdana" w:hAnsi="Verdana" w:cs="Arial"/>
          <w:sz w:val="20"/>
        </w:rPr>
      </w:pPr>
      <w:r w:rsidRPr="00AB3950">
        <w:rPr>
          <w:rFonts w:ascii="Verdana" w:hAnsi="Verdana" w:cs="Arial"/>
          <w:sz w:val="20"/>
        </w:rPr>
        <w:t xml:space="preserve">an Act of God; or </w:t>
      </w:r>
    </w:p>
    <w:p w14:paraId="75008D4B" w14:textId="77777777" w:rsidR="00C00EC7" w:rsidRPr="00AB3950" w:rsidRDefault="00C00EC7" w:rsidP="00AB3950">
      <w:pPr>
        <w:pStyle w:val="BodyText"/>
        <w:tabs>
          <w:tab w:val="left" w:pos="0"/>
          <w:tab w:val="left" w:pos="588"/>
        </w:tabs>
        <w:ind w:left="1701" w:hanging="567"/>
        <w:rPr>
          <w:rFonts w:ascii="Verdana" w:hAnsi="Verdana" w:cs="Arial"/>
          <w:sz w:val="20"/>
        </w:rPr>
      </w:pPr>
    </w:p>
    <w:p w14:paraId="3139697D" w14:textId="47B2600F" w:rsidR="00C00EC7" w:rsidRPr="00AB3950" w:rsidRDefault="00C00EC7" w:rsidP="00580094">
      <w:pPr>
        <w:pStyle w:val="BodyText"/>
        <w:numPr>
          <w:ilvl w:val="0"/>
          <w:numId w:val="2"/>
        </w:numPr>
        <w:tabs>
          <w:tab w:val="clear" w:pos="597"/>
          <w:tab w:val="left" w:pos="0"/>
          <w:tab w:val="left" w:pos="588"/>
          <w:tab w:val="num" w:pos="1276"/>
        </w:tabs>
        <w:ind w:left="1701" w:hanging="567"/>
        <w:rPr>
          <w:rFonts w:ascii="Verdana" w:hAnsi="Verdana" w:cs="Arial"/>
          <w:sz w:val="20"/>
        </w:rPr>
      </w:pPr>
      <w:r w:rsidRPr="00AB3950">
        <w:rPr>
          <w:rFonts w:ascii="Verdana" w:hAnsi="Verdana" w:cs="Arial"/>
          <w:sz w:val="20"/>
        </w:rPr>
        <w:t>industrial action demonstrated to be beyond the reasonable control of the relevant party</w:t>
      </w:r>
      <w:r w:rsidR="00BC2221" w:rsidRPr="00AB3950">
        <w:rPr>
          <w:rFonts w:ascii="Verdana" w:hAnsi="Verdana" w:cs="Arial"/>
          <w:sz w:val="20"/>
        </w:rPr>
        <w:t>.</w:t>
      </w:r>
    </w:p>
    <w:p w14:paraId="0290A1FA" w14:textId="77777777" w:rsidR="00C00EC7" w:rsidRPr="00AB3950" w:rsidRDefault="00C00EC7" w:rsidP="00AB3950">
      <w:pPr>
        <w:pStyle w:val="BodyText"/>
        <w:tabs>
          <w:tab w:val="left" w:pos="0"/>
        </w:tabs>
        <w:ind w:left="1134" w:hanging="708"/>
        <w:rPr>
          <w:rFonts w:ascii="Verdana" w:hAnsi="Verdana" w:cs="Arial"/>
          <w:sz w:val="20"/>
        </w:rPr>
      </w:pPr>
    </w:p>
    <w:p w14:paraId="3A1C8DBA" w14:textId="7EBAE822" w:rsidR="00C00FC5" w:rsidRPr="00AB3950" w:rsidRDefault="00D23E62" w:rsidP="00AB3950">
      <w:pPr>
        <w:shd w:val="clear" w:color="auto" w:fill="FFFFFF"/>
        <w:ind w:left="1134" w:hanging="708"/>
        <w:jc w:val="both"/>
        <w:rPr>
          <w:rFonts w:ascii="Verdana" w:hAnsi="Verdana" w:cs="Arial"/>
          <w:sz w:val="20"/>
          <w:szCs w:val="20"/>
          <w:lang w:val="en" w:eastAsia="zh-CN"/>
        </w:rPr>
      </w:pPr>
      <w:r>
        <w:rPr>
          <w:rFonts w:ascii="Verdana" w:hAnsi="Verdana" w:cs="Arial"/>
          <w:sz w:val="20"/>
          <w:szCs w:val="20"/>
        </w:rPr>
        <w:t>1.2.7</w:t>
      </w:r>
      <w:r w:rsidR="00510D07" w:rsidRPr="00AB3950">
        <w:rPr>
          <w:rFonts w:ascii="Verdana" w:hAnsi="Verdana" w:cs="Arial"/>
          <w:sz w:val="20"/>
          <w:szCs w:val="20"/>
        </w:rPr>
        <w:tab/>
      </w:r>
      <w:r w:rsidR="00C00FC5" w:rsidRPr="00AB3950">
        <w:rPr>
          <w:rFonts w:ascii="Verdana" w:hAnsi="Verdana" w:cs="Arial"/>
          <w:b/>
          <w:bCs/>
          <w:sz w:val="20"/>
          <w:szCs w:val="20"/>
        </w:rPr>
        <w:t>FOIA</w:t>
      </w:r>
      <w:r w:rsidR="00BC2221" w:rsidRPr="00AB3950">
        <w:rPr>
          <w:rFonts w:ascii="Verdana" w:hAnsi="Verdana" w:cs="Arial"/>
          <w:b/>
          <w:bCs/>
          <w:sz w:val="20"/>
          <w:szCs w:val="20"/>
        </w:rPr>
        <w:t xml:space="preserve"> </w:t>
      </w:r>
      <w:r w:rsidR="00BC2221" w:rsidRPr="00AB3950">
        <w:rPr>
          <w:rFonts w:ascii="Verdana" w:hAnsi="Verdana" w:cs="Arial"/>
          <w:bCs/>
          <w:sz w:val="20"/>
          <w:szCs w:val="20"/>
        </w:rPr>
        <w:t>means</w:t>
      </w:r>
      <w:r w:rsidR="00BC2221" w:rsidRPr="00AB3950">
        <w:rPr>
          <w:rFonts w:ascii="Verdana" w:hAnsi="Verdana" w:cs="Arial"/>
          <w:b/>
          <w:bCs/>
          <w:sz w:val="20"/>
          <w:szCs w:val="20"/>
        </w:rPr>
        <w:t xml:space="preserve"> </w:t>
      </w:r>
      <w:r w:rsidR="00C00FC5" w:rsidRPr="00AB3950">
        <w:rPr>
          <w:rFonts w:ascii="Verdana" w:hAnsi="Verdana" w:cs="Arial"/>
          <w:sz w:val="20"/>
          <w:szCs w:val="20"/>
          <w:lang w:val="en" w:eastAsia="zh-CN"/>
        </w:rPr>
        <w:t xml:space="preserve">the </w:t>
      </w:r>
      <w:r w:rsidR="00BC2221" w:rsidRPr="00AB3950">
        <w:rPr>
          <w:rFonts w:ascii="Verdana" w:hAnsi="Verdana" w:cs="Arial"/>
          <w:sz w:val="20"/>
          <w:szCs w:val="20"/>
          <w:lang w:val="en" w:eastAsia="zh-CN"/>
        </w:rPr>
        <w:t xml:space="preserve">Freedom of Information Act </w:t>
      </w:r>
      <w:r w:rsidR="00C00FC5" w:rsidRPr="00AB3950">
        <w:rPr>
          <w:rFonts w:ascii="Verdana" w:hAnsi="Verdana" w:cs="Arial"/>
          <w:sz w:val="20"/>
          <w:szCs w:val="20"/>
          <w:lang w:val="en" w:eastAsia="zh-CN"/>
        </w:rPr>
        <w:t xml:space="preserve">2000, and any subordinate legislation made under the Act from time to time, together with any guidance and/or codes </w:t>
      </w:r>
      <w:r w:rsidR="00BC2221" w:rsidRPr="00AB3950">
        <w:rPr>
          <w:rFonts w:ascii="Verdana" w:hAnsi="Verdana" w:cs="Arial"/>
          <w:sz w:val="20"/>
          <w:szCs w:val="20"/>
          <w:lang w:val="en" w:eastAsia="zh-CN"/>
        </w:rPr>
        <w:t xml:space="preserve">of </w:t>
      </w:r>
      <w:r w:rsidR="00C00FC5" w:rsidRPr="00AB3950">
        <w:rPr>
          <w:rFonts w:ascii="Verdana" w:hAnsi="Verdana" w:cs="Arial"/>
          <w:sz w:val="20"/>
          <w:szCs w:val="20"/>
          <w:lang w:val="en" w:eastAsia="zh-CN"/>
        </w:rPr>
        <w:t xml:space="preserve">practice issued by the </w:t>
      </w:r>
      <w:r w:rsidR="00BC2221" w:rsidRPr="00AB3950">
        <w:rPr>
          <w:rFonts w:ascii="Verdana" w:hAnsi="Verdana" w:cs="Arial"/>
          <w:sz w:val="20"/>
          <w:szCs w:val="20"/>
          <w:lang w:val="en" w:eastAsia="zh-CN"/>
        </w:rPr>
        <w:t xml:space="preserve">Information </w:t>
      </w:r>
      <w:r w:rsidR="00C00FC5" w:rsidRPr="00AB3950">
        <w:rPr>
          <w:rFonts w:ascii="Verdana" w:hAnsi="Verdana" w:cs="Arial"/>
          <w:sz w:val="20"/>
          <w:szCs w:val="20"/>
          <w:lang w:val="en" w:eastAsia="zh-CN"/>
        </w:rPr>
        <w:t>Commissioner or relevant government department in relation to such legislation.</w:t>
      </w:r>
    </w:p>
    <w:p w14:paraId="1B87A54B" w14:textId="77777777" w:rsidR="00510D07" w:rsidRPr="00AB3950" w:rsidRDefault="00510D07" w:rsidP="00AB3950">
      <w:pPr>
        <w:shd w:val="clear" w:color="auto" w:fill="FFFFFF"/>
        <w:ind w:left="1134" w:hanging="708"/>
        <w:jc w:val="both"/>
        <w:rPr>
          <w:rFonts w:ascii="Verdana" w:hAnsi="Verdana" w:cs="Arial"/>
          <w:sz w:val="20"/>
          <w:szCs w:val="20"/>
          <w:lang w:val="en" w:eastAsia="zh-CN"/>
        </w:rPr>
      </w:pPr>
    </w:p>
    <w:p w14:paraId="5C39E974" w14:textId="5D9F73FC" w:rsidR="00510D07" w:rsidRPr="00AB3950" w:rsidRDefault="00D23E62" w:rsidP="00AB3950">
      <w:pPr>
        <w:shd w:val="clear" w:color="auto" w:fill="FFFFFF"/>
        <w:ind w:left="1134" w:hanging="708"/>
        <w:jc w:val="both"/>
        <w:rPr>
          <w:rFonts w:ascii="Verdana" w:hAnsi="Verdana" w:cs="Arial"/>
          <w:sz w:val="20"/>
          <w:szCs w:val="20"/>
          <w:lang w:val="en" w:eastAsia="zh-CN"/>
        </w:rPr>
      </w:pPr>
      <w:r>
        <w:rPr>
          <w:rFonts w:ascii="Verdana" w:hAnsi="Verdana" w:cs="Arial"/>
          <w:sz w:val="20"/>
          <w:szCs w:val="20"/>
          <w:lang w:val="en" w:eastAsia="zh-CN"/>
        </w:rPr>
        <w:lastRenderedPageBreak/>
        <w:t>1.2.8</w:t>
      </w:r>
      <w:r w:rsidR="00510D07" w:rsidRPr="00AB3950">
        <w:rPr>
          <w:rFonts w:ascii="Verdana" w:hAnsi="Verdana" w:cs="Arial"/>
          <w:sz w:val="20"/>
          <w:szCs w:val="20"/>
          <w:lang w:val="en" w:eastAsia="zh-CN"/>
        </w:rPr>
        <w:tab/>
      </w:r>
      <w:r w:rsidR="00510D07" w:rsidRPr="00AB3950">
        <w:rPr>
          <w:rFonts w:ascii="Verdana" w:hAnsi="Verdana" w:cs="Arial"/>
          <w:b/>
          <w:bCs/>
          <w:sz w:val="20"/>
          <w:szCs w:val="20"/>
          <w:lang w:val="en" w:eastAsia="zh-CN"/>
        </w:rPr>
        <w:t xml:space="preserve">Environmental </w:t>
      </w:r>
      <w:r w:rsidR="00BC2221" w:rsidRPr="00AB3950">
        <w:rPr>
          <w:rFonts w:ascii="Verdana" w:hAnsi="Verdana" w:cs="Arial"/>
          <w:b/>
          <w:bCs/>
          <w:sz w:val="20"/>
          <w:szCs w:val="20"/>
          <w:lang w:val="en" w:eastAsia="zh-CN"/>
        </w:rPr>
        <w:t xml:space="preserve">Information </w:t>
      </w:r>
      <w:r w:rsidR="00510D07" w:rsidRPr="00AB3950">
        <w:rPr>
          <w:rFonts w:ascii="Verdana" w:hAnsi="Verdana" w:cs="Arial"/>
          <w:b/>
          <w:bCs/>
          <w:sz w:val="20"/>
          <w:szCs w:val="20"/>
          <w:lang w:val="en" w:eastAsia="zh-CN"/>
        </w:rPr>
        <w:t>Regulations</w:t>
      </w:r>
      <w:r w:rsidR="00510D07" w:rsidRPr="00AB3950">
        <w:rPr>
          <w:rFonts w:ascii="Verdana" w:hAnsi="Verdana" w:cs="Arial"/>
          <w:sz w:val="20"/>
          <w:szCs w:val="20"/>
          <w:lang w:val="en" w:eastAsia="zh-CN"/>
        </w:rPr>
        <w:t xml:space="preserve"> </w:t>
      </w:r>
      <w:r w:rsidR="00D8356E" w:rsidRPr="00AB3950">
        <w:rPr>
          <w:rFonts w:ascii="Verdana" w:hAnsi="Verdana" w:cs="Arial"/>
          <w:sz w:val="20"/>
          <w:szCs w:val="20"/>
          <w:lang w:val="en" w:eastAsia="zh-CN"/>
        </w:rPr>
        <w:t>means t</w:t>
      </w:r>
      <w:r w:rsidR="00510D07" w:rsidRPr="00AB3950">
        <w:rPr>
          <w:rFonts w:ascii="Verdana" w:hAnsi="Verdana" w:cs="Arial"/>
          <w:sz w:val="20"/>
          <w:szCs w:val="20"/>
          <w:lang w:val="en" w:eastAsia="zh-CN"/>
        </w:rPr>
        <w:t xml:space="preserve">he Environmental </w:t>
      </w:r>
      <w:r w:rsidR="00396558" w:rsidRPr="00AB3950">
        <w:rPr>
          <w:rFonts w:ascii="Verdana" w:hAnsi="Verdana" w:cs="Arial"/>
          <w:sz w:val="20"/>
          <w:szCs w:val="20"/>
          <w:lang w:val="en" w:eastAsia="zh-CN"/>
        </w:rPr>
        <w:t>Information</w:t>
      </w:r>
      <w:r w:rsidR="00BC2221" w:rsidRPr="00AB3950">
        <w:rPr>
          <w:rFonts w:ascii="Verdana" w:hAnsi="Verdana" w:cs="Arial"/>
          <w:sz w:val="20"/>
          <w:szCs w:val="20"/>
          <w:lang w:val="en" w:eastAsia="zh-CN"/>
        </w:rPr>
        <w:t xml:space="preserve"> </w:t>
      </w:r>
      <w:r w:rsidR="00510D07" w:rsidRPr="00AB3950">
        <w:rPr>
          <w:rFonts w:ascii="Verdana" w:hAnsi="Verdana" w:cs="Arial"/>
          <w:sz w:val="20"/>
          <w:szCs w:val="20"/>
          <w:lang w:val="en" w:eastAsia="zh-CN"/>
        </w:rPr>
        <w:t xml:space="preserve">Regulations 2004 together with any guidance and/or codes </w:t>
      </w:r>
      <w:r w:rsidR="00BC2221" w:rsidRPr="00AB3950">
        <w:rPr>
          <w:rFonts w:ascii="Verdana" w:hAnsi="Verdana" w:cs="Arial"/>
          <w:sz w:val="20"/>
          <w:szCs w:val="20"/>
          <w:lang w:val="en" w:eastAsia="zh-CN"/>
        </w:rPr>
        <w:t xml:space="preserve">of </w:t>
      </w:r>
      <w:r w:rsidR="00510D07" w:rsidRPr="00AB3950">
        <w:rPr>
          <w:rFonts w:ascii="Verdana" w:hAnsi="Verdana" w:cs="Arial"/>
          <w:sz w:val="20"/>
          <w:szCs w:val="20"/>
          <w:lang w:val="en" w:eastAsia="zh-CN"/>
        </w:rPr>
        <w:t xml:space="preserve">practice issued by the </w:t>
      </w:r>
      <w:r w:rsidR="00BC2221" w:rsidRPr="00AB3950">
        <w:rPr>
          <w:rFonts w:ascii="Verdana" w:hAnsi="Verdana" w:cs="Arial"/>
          <w:sz w:val="20"/>
          <w:szCs w:val="20"/>
          <w:lang w:val="en" w:eastAsia="zh-CN"/>
        </w:rPr>
        <w:t xml:space="preserve">Information </w:t>
      </w:r>
      <w:r w:rsidR="00510D07" w:rsidRPr="00AB3950">
        <w:rPr>
          <w:rFonts w:ascii="Verdana" w:hAnsi="Verdana" w:cs="Arial"/>
          <w:sz w:val="20"/>
          <w:szCs w:val="20"/>
          <w:lang w:val="en" w:eastAsia="zh-CN"/>
        </w:rPr>
        <w:t>Commissioner or relevant government department in relation to such regulations.</w:t>
      </w:r>
    </w:p>
    <w:p w14:paraId="6E70CC7E" w14:textId="77777777" w:rsidR="00D8356E" w:rsidRPr="00AB3950" w:rsidRDefault="00D8356E" w:rsidP="00AB3950">
      <w:pPr>
        <w:shd w:val="clear" w:color="auto" w:fill="FFFFFF"/>
        <w:ind w:left="1134" w:hanging="708"/>
        <w:jc w:val="both"/>
        <w:rPr>
          <w:rFonts w:ascii="Verdana" w:hAnsi="Verdana" w:cs="Arial"/>
          <w:sz w:val="20"/>
          <w:szCs w:val="20"/>
          <w:lang w:val="en" w:eastAsia="zh-CN"/>
        </w:rPr>
      </w:pPr>
    </w:p>
    <w:p w14:paraId="6639FEC3" w14:textId="3AA64955" w:rsidR="00D8356E" w:rsidRPr="00AB3950" w:rsidRDefault="00D23E62" w:rsidP="00AB3950">
      <w:pPr>
        <w:pStyle w:val="Definitions"/>
        <w:spacing w:line="240" w:lineRule="auto"/>
        <w:ind w:left="1134" w:hanging="708"/>
        <w:rPr>
          <w:rFonts w:ascii="Verdana" w:hAnsi="Verdana"/>
          <w:sz w:val="20"/>
        </w:rPr>
      </w:pPr>
      <w:r>
        <w:rPr>
          <w:rFonts w:ascii="Verdana" w:hAnsi="Verdana" w:cs="Arial"/>
          <w:sz w:val="20"/>
          <w:lang w:val="en" w:eastAsia="zh-CN"/>
        </w:rPr>
        <w:t>1.2.9</w:t>
      </w:r>
      <w:r w:rsidR="00D8356E" w:rsidRPr="00AB3950">
        <w:rPr>
          <w:rFonts w:ascii="Verdana" w:hAnsi="Verdana" w:cs="Arial"/>
          <w:sz w:val="20"/>
          <w:lang w:val="en" w:eastAsia="zh-CN"/>
        </w:rPr>
        <w:tab/>
      </w:r>
      <w:r w:rsidR="00D8356E" w:rsidRPr="00AB3950">
        <w:rPr>
          <w:rStyle w:val="Defterm"/>
          <w:rFonts w:ascii="Verdana" w:hAnsi="Verdana"/>
          <w:color w:val="auto"/>
          <w:sz w:val="20"/>
        </w:rPr>
        <w:t>Insolvency Event</w:t>
      </w:r>
      <w:r w:rsidR="00D8356E" w:rsidRPr="00AB3950">
        <w:rPr>
          <w:rFonts w:ascii="Verdana" w:hAnsi="Verdana"/>
          <w:sz w:val="20"/>
        </w:rPr>
        <w:t xml:space="preserve"> means where:</w:t>
      </w:r>
    </w:p>
    <w:p w14:paraId="4E497B76" w14:textId="0D744F7C" w:rsidR="00D8356E" w:rsidRPr="00AB3950" w:rsidRDefault="00D8356E" w:rsidP="00580094">
      <w:pPr>
        <w:pStyle w:val="Heading3"/>
        <w:keepNext w:val="0"/>
        <w:numPr>
          <w:ilvl w:val="2"/>
          <w:numId w:val="21"/>
        </w:numPr>
        <w:tabs>
          <w:tab w:val="left" w:pos="1134"/>
        </w:tabs>
        <w:spacing w:before="0" w:after="120"/>
        <w:ind w:hanging="425"/>
        <w:jc w:val="both"/>
        <w:rPr>
          <w:rFonts w:ascii="Verdana" w:hAnsi="Verdana"/>
          <w:b w:val="0"/>
          <w:sz w:val="20"/>
        </w:rPr>
      </w:pPr>
      <w:r w:rsidRPr="00AB3950">
        <w:rPr>
          <w:rFonts w:ascii="Verdana" w:hAnsi="Verdana"/>
          <w:b w:val="0"/>
          <w:sz w:val="20"/>
        </w:rPr>
        <w:t>A party suspends, or threatens to suspend</w:t>
      </w:r>
      <w:r w:rsidR="00AB3950">
        <w:rPr>
          <w:rFonts w:ascii="Verdana" w:hAnsi="Verdana"/>
          <w:b w:val="0"/>
          <w:sz w:val="20"/>
        </w:rPr>
        <w:t xml:space="preserve"> </w:t>
      </w:r>
      <w:r w:rsidRPr="00AB3950">
        <w:rPr>
          <w:rFonts w:ascii="Verdana" w:hAnsi="Verdana"/>
          <w:b w:val="0"/>
          <w:sz w:val="20"/>
        </w:rPr>
        <w:t>payment of its debts or is unable to pay its debts as they fall due or admits inability to pay its debts or is deemed unable to pay its debts within the meaning of section 123 of the Insolvency Act 1986; or cease</w:t>
      </w:r>
      <w:r w:rsidR="00AB3950">
        <w:rPr>
          <w:rFonts w:ascii="Verdana" w:hAnsi="Verdana"/>
          <w:b w:val="0"/>
          <w:sz w:val="20"/>
        </w:rPr>
        <w:t>s</w:t>
      </w:r>
      <w:r w:rsidRPr="00AB3950">
        <w:rPr>
          <w:rFonts w:ascii="Verdana" w:hAnsi="Verdana"/>
          <w:b w:val="0"/>
          <w:sz w:val="20"/>
        </w:rPr>
        <w:t>, carrying on all or a substantial part of its business;</w:t>
      </w:r>
    </w:p>
    <w:p w14:paraId="78D3593A" w14:textId="77777777" w:rsidR="00D8356E" w:rsidRPr="00AB3950" w:rsidRDefault="00D8356E" w:rsidP="00580094">
      <w:pPr>
        <w:pStyle w:val="Heading3"/>
        <w:keepNext w:val="0"/>
        <w:numPr>
          <w:ilvl w:val="2"/>
          <w:numId w:val="21"/>
        </w:numPr>
        <w:spacing w:before="0" w:after="120"/>
        <w:jc w:val="both"/>
        <w:rPr>
          <w:rFonts w:ascii="Verdana" w:hAnsi="Verdana"/>
          <w:b w:val="0"/>
          <w:sz w:val="20"/>
        </w:rPr>
      </w:pPr>
      <w:r w:rsidRPr="00AB3950">
        <w:rPr>
          <w:rFonts w:ascii="Verdana" w:hAnsi="Verdana"/>
          <w:b w:val="0"/>
          <w:sz w:val="20"/>
        </w:rPr>
        <w:t>A party commences negotiations with all or any class of its creditors with a view to rescheduling any of its debts, or makes a proposal for or enters into any compromise or arrangement with its creditors;</w:t>
      </w:r>
    </w:p>
    <w:p w14:paraId="5F12F7E3" w14:textId="3BCE5EDF" w:rsidR="00D8356E" w:rsidRPr="00AB3950" w:rsidRDefault="00D8356E" w:rsidP="00580094">
      <w:pPr>
        <w:pStyle w:val="Heading3"/>
        <w:keepNext w:val="0"/>
        <w:numPr>
          <w:ilvl w:val="2"/>
          <w:numId w:val="21"/>
        </w:numPr>
        <w:spacing w:before="0" w:after="120"/>
        <w:jc w:val="both"/>
        <w:rPr>
          <w:rFonts w:ascii="Verdana" w:hAnsi="Verdana"/>
          <w:b w:val="0"/>
          <w:sz w:val="20"/>
        </w:rPr>
      </w:pPr>
      <w:r w:rsidRPr="00AB3950">
        <w:rPr>
          <w:rFonts w:ascii="Verdana" w:hAnsi="Verdana"/>
          <w:b w:val="0"/>
          <w:sz w:val="20"/>
        </w:rPr>
        <w:t xml:space="preserve">a petition is filed, a notice is given, a resolution is passed, or an order is made, for or in connection with the winding up of that other party; </w:t>
      </w:r>
    </w:p>
    <w:p w14:paraId="75BC9601" w14:textId="77777777" w:rsidR="00D8356E" w:rsidRPr="00AB3950" w:rsidRDefault="00D8356E" w:rsidP="00580094">
      <w:pPr>
        <w:pStyle w:val="Heading3"/>
        <w:keepNext w:val="0"/>
        <w:numPr>
          <w:ilvl w:val="2"/>
          <w:numId w:val="21"/>
        </w:numPr>
        <w:spacing w:before="0" w:after="120"/>
        <w:jc w:val="both"/>
        <w:rPr>
          <w:rFonts w:ascii="Verdana" w:hAnsi="Verdana"/>
          <w:b w:val="0"/>
          <w:sz w:val="20"/>
        </w:rPr>
      </w:pPr>
      <w:r w:rsidRPr="00AB3950">
        <w:rPr>
          <w:rFonts w:ascii="Verdana" w:hAnsi="Verdana"/>
          <w:b w:val="0"/>
          <w:sz w:val="20"/>
        </w:rPr>
        <w:t>an application is made to court, or an order is made, for the appointment of an administrator, an administrative receiver or if a notice of intention to appoint as such is given or such an appointment is made;</w:t>
      </w:r>
    </w:p>
    <w:p w14:paraId="5ED39CB2" w14:textId="4D5689C9" w:rsidR="00D8356E" w:rsidRPr="00AB3950" w:rsidRDefault="00D8356E" w:rsidP="00580094">
      <w:pPr>
        <w:pStyle w:val="Heading3"/>
        <w:keepNext w:val="0"/>
        <w:numPr>
          <w:ilvl w:val="2"/>
          <w:numId w:val="21"/>
        </w:numPr>
        <w:spacing w:before="0" w:after="120"/>
        <w:jc w:val="both"/>
        <w:rPr>
          <w:rFonts w:ascii="Verdana" w:hAnsi="Verdana"/>
          <w:b w:val="0"/>
          <w:sz w:val="20"/>
        </w:rPr>
      </w:pPr>
      <w:r w:rsidRPr="00AB3950">
        <w:rPr>
          <w:rFonts w:ascii="Verdana" w:hAnsi="Verdana"/>
          <w:b w:val="0"/>
          <w:sz w:val="20"/>
        </w:rPr>
        <w:t>a creditor or encumbrancer attaches or takes possession of, or a distress, execution, sequestration or other such process is levied or enforced on or sued against, the whole or any part of the other party's assets and such attachment or process is not discharged within 30 days.</w:t>
      </w:r>
    </w:p>
    <w:p w14:paraId="7861E206" w14:textId="5E2901E1" w:rsidR="00D8356E" w:rsidRPr="00AB3950" w:rsidRDefault="00D8356E" w:rsidP="00AB3950">
      <w:pPr>
        <w:shd w:val="clear" w:color="auto" w:fill="FFFFFF"/>
        <w:ind w:left="1134" w:hanging="708"/>
        <w:jc w:val="both"/>
        <w:rPr>
          <w:rFonts w:ascii="Verdana" w:hAnsi="Verdana" w:cs="Arial"/>
          <w:sz w:val="20"/>
          <w:szCs w:val="20"/>
          <w:lang w:val="en" w:eastAsia="zh-CN"/>
        </w:rPr>
      </w:pPr>
    </w:p>
    <w:p w14:paraId="01A2A4D4" w14:textId="0665DC71" w:rsidR="00C00EC7" w:rsidRPr="00AB3950" w:rsidRDefault="00D8356E" w:rsidP="00D23E62">
      <w:pPr>
        <w:pStyle w:val="BodyText"/>
        <w:tabs>
          <w:tab w:val="left" w:pos="0"/>
        </w:tabs>
        <w:ind w:left="1134" w:hanging="708"/>
        <w:rPr>
          <w:rFonts w:ascii="Verdana" w:hAnsi="Verdana"/>
          <w:sz w:val="20"/>
        </w:rPr>
      </w:pPr>
      <w:r w:rsidRPr="00AB3950">
        <w:rPr>
          <w:rFonts w:ascii="Verdana" w:hAnsi="Verdana" w:cs="Arial"/>
          <w:sz w:val="20"/>
        </w:rPr>
        <w:t>1.2.</w:t>
      </w:r>
      <w:r w:rsidR="00D23E62">
        <w:rPr>
          <w:rFonts w:ascii="Verdana" w:hAnsi="Verdana" w:cs="Arial"/>
          <w:sz w:val="20"/>
        </w:rPr>
        <w:t>10</w:t>
      </w:r>
      <w:r w:rsidRPr="00AB3950">
        <w:rPr>
          <w:rFonts w:ascii="Verdana" w:hAnsi="Verdana" w:cs="Arial"/>
          <w:sz w:val="20"/>
        </w:rPr>
        <w:tab/>
      </w:r>
      <w:r w:rsidR="00C00EC7" w:rsidRPr="00AB3950">
        <w:rPr>
          <w:rFonts w:ascii="Verdana" w:hAnsi="Verdana"/>
          <w:b/>
          <w:sz w:val="20"/>
        </w:rPr>
        <w:t>Institution</w:t>
      </w:r>
      <w:r w:rsidR="00C00EC7" w:rsidRPr="00AB3950">
        <w:rPr>
          <w:rFonts w:ascii="Verdana" w:hAnsi="Verdana"/>
          <w:sz w:val="20"/>
        </w:rPr>
        <w:t xml:space="preserve"> means </w:t>
      </w:r>
      <w:r w:rsidR="00BC2221" w:rsidRPr="00AB3950">
        <w:rPr>
          <w:rFonts w:ascii="Verdana" w:hAnsi="Verdana"/>
          <w:sz w:val="20"/>
        </w:rPr>
        <w:t xml:space="preserve">the University of Southampton </w:t>
      </w:r>
      <w:r w:rsidR="00C00EC7" w:rsidRPr="00AB3950">
        <w:rPr>
          <w:rFonts w:ascii="Verdana" w:hAnsi="Verdana"/>
          <w:sz w:val="20"/>
        </w:rPr>
        <w:t>as referred to above and which is a provider of educational services</w:t>
      </w:r>
      <w:r w:rsidR="00BC2221" w:rsidRPr="00AB3950">
        <w:rPr>
          <w:rFonts w:ascii="Verdana" w:hAnsi="Verdana"/>
          <w:sz w:val="20"/>
        </w:rPr>
        <w:t>.</w:t>
      </w:r>
    </w:p>
    <w:p w14:paraId="579A048D" w14:textId="77777777" w:rsidR="00307576" w:rsidRPr="00AB3950" w:rsidRDefault="00307576" w:rsidP="00AB3950">
      <w:pPr>
        <w:pStyle w:val="BodyText"/>
        <w:ind w:left="1134" w:hanging="708"/>
        <w:rPr>
          <w:rFonts w:ascii="Verdana" w:hAnsi="Verdana" w:cs="Arial"/>
          <w:b/>
          <w:bCs/>
          <w:sz w:val="20"/>
        </w:rPr>
      </w:pPr>
    </w:p>
    <w:p w14:paraId="4AAD7427" w14:textId="3AA3E834" w:rsidR="0027046A" w:rsidRPr="00AB3950" w:rsidRDefault="00307576" w:rsidP="00D23E62">
      <w:pPr>
        <w:ind w:left="1134" w:hanging="708"/>
        <w:jc w:val="both"/>
        <w:rPr>
          <w:rFonts w:ascii="Verdana" w:hAnsi="Verdana"/>
          <w:sz w:val="20"/>
          <w:szCs w:val="20"/>
        </w:rPr>
      </w:pPr>
      <w:r w:rsidRPr="00AB3950">
        <w:rPr>
          <w:rFonts w:ascii="Verdana" w:hAnsi="Verdana" w:cs="Arial"/>
          <w:sz w:val="20"/>
          <w:szCs w:val="20"/>
        </w:rPr>
        <w:lastRenderedPageBreak/>
        <w:t>1.2.</w:t>
      </w:r>
      <w:r w:rsidR="00D23E62">
        <w:rPr>
          <w:rFonts w:ascii="Verdana" w:hAnsi="Verdana" w:cs="Arial"/>
          <w:sz w:val="20"/>
          <w:szCs w:val="20"/>
        </w:rPr>
        <w:t>11</w:t>
      </w:r>
      <w:r w:rsidRPr="00AB3950">
        <w:rPr>
          <w:rFonts w:ascii="Verdana" w:hAnsi="Verdana" w:cs="Arial"/>
          <w:sz w:val="20"/>
          <w:szCs w:val="20"/>
        </w:rPr>
        <w:tab/>
      </w:r>
      <w:r w:rsidR="00C00EC7" w:rsidRPr="00AB3950">
        <w:rPr>
          <w:rFonts w:ascii="Verdana" w:hAnsi="Verdana" w:cs="Arial"/>
          <w:b/>
          <w:bCs/>
          <w:sz w:val="20"/>
          <w:szCs w:val="20"/>
        </w:rPr>
        <w:t xml:space="preserve">Intellectual Property Rights </w:t>
      </w:r>
      <w:r w:rsidR="00C00EC7" w:rsidRPr="00AB3950">
        <w:rPr>
          <w:rFonts w:ascii="Verdana" w:hAnsi="Verdana" w:cs="Arial"/>
          <w:sz w:val="20"/>
          <w:szCs w:val="20"/>
        </w:rPr>
        <w:t xml:space="preserve">means patent, trade marks, service marks, design rights (whether registerable or not), applications for any of the above rights, copyright, </w:t>
      </w:r>
      <w:r w:rsidR="0027046A" w:rsidRPr="00AB3950">
        <w:rPr>
          <w:rFonts w:ascii="Verdana" w:hAnsi="Verdana" w:cs="Arial"/>
          <w:sz w:val="20"/>
          <w:szCs w:val="20"/>
        </w:rPr>
        <w:t xml:space="preserve">database rights, </w:t>
      </w:r>
      <w:r w:rsidR="00C00EC7" w:rsidRPr="00AB3950">
        <w:rPr>
          <w:rFonts w:ascii="Verdana" w:hAnsi="Verdana" w:cs="Arial"/>
          <w:sz w:val="20"/>
          <w:szCs w:val="20"/>
        </w:rPr>
        <w:t xml:space="preserve">trade business names </w:t>
      </w:r>
      <w:r w:rsidR="0027046A" w:rsidRPr="00AB3950">
        <w:rPr>
          <w:rFonts w:ascii="Verdana" w:hAnsi="Verdana"/>
          <w:sz w:val="20"/>
          <w:szCs w:val="20"/>
        </w:rPr>
        <w:t xml:space="preserve">and all rights or forms of protection of a similar nature which have an equivalent effect to any of them </w:t>
      </w:r>
      <w:r w:rsidR="00C00EC7" w:rsidRPr="00AB3950">
        <w:rPr>
          <w:rFonts w:ascii="Verdana" w:hAnsi="Verdana" w:cs="Arial"/>
          <w:sz w:val="20"/>
          <w:szCs w:val="20"/>
        </w:rPr>
        <w:t xml:space="preserve">(whether registerable or not) </w:t>
      </w:r>
      <w:r w:rsidR="0027046A" w:rsidRPr="00AB3950">
        <w:rPr>
          <w:rFonts w:ascii="Verdana" w:hAnsi="Verdana"/>
          <w:sz w:val="20"/>
          <w:szCs w:val="20"/>
        </w:rPr>
        <w:t>which may exist anywhere in the world.</w:t>
      </w:r>
    </w:p>
    <w:p w14:paraId="7206F431" w14:textId="77777777" w:rsidR="00307576" w:rsidRPr="00AB3950" w:rsidRDefault="00307576" w:rsidP="00AB3950">
      <w:pPr>
        <w:pStyle w:val="BodyText"/>
        <w:ind w:left="1134" w:hanging="708"/>
        <w:rPr>
          <w:rFonts w:ascii="Verdana" w:hAnsi="Verdana"/>
          <w:b/>
          <w:bCs/>
          <w:sz w:val="20"/>
        </w:rPr>
      </w:pPr>
    </w:p>
    <w:p w14:paraId="0FD2F2B7" w14:textId="26C8B5CE" w:rsidR="00C00EC7" w:rsidRPr="00AB3950" w:rsidRDefault="00307576" w:rsidP="00D23E62">
      <w:pPr>
        <w:pStyle w:val="BodyText"/>
        <w:ind w:left="1134" w:hanging="708"/>
        <w:rPr>
          <w:rFonts w:ascii="Verdana" w:hAnsi="Verdana"/>
          <w:sz w:val="20"/>
        </w:rPr>
      </w:pPr>
      <w:r w:rsidRPr="00AB3950">
        <w:rPr>
          <w:rFonts w:ascii="Verdana" w:hAnsi="Verdana"/>
          <w:sz w:val="20"/>
        </w:rPr>
        <w:t>1.2.</w:t>
      </w:r>
      <w:r w:rsidR="00BC2221" w:rsidRPr="00AB3950">
        <w:rPr>
          <w:rFonts w:ascii="Verdana" w:hAnsi="Verdana"/>
          <w:sz w:val="20"/>
        </w:rPr>
        <w:t>1</w:t>
      </w:r>
      <w:r w:rsidR="00D23E62">
        <w:rPr>
          <w:rFonts w:ascii="Verdana" w:hAnsi="Verdana"/>
          <w:sz w:val="20"/>
        </w:rPr>
        <w:t>2</w:t>
      </w:r>
      <w:r w:rsidRPr="00AB3950">
        <w:rPr>
          <w:rFonts w:ascii="Verdana" w:hAnsi="Verdana"/>
          <w:b/>
          <w:bCs/>
          <w:sz w:val="20"/>
        </w:rPr>
        <w:tab/>
      </w:r>
      <w:r w:rsidR="00C00EC7" w:rsidRPr="00AB3950">
        <w:rPr>
          <w:rFonts w:ascii="Verdana" w:hAnsi="Verdana"/>
          <w:b/>
          <w:bCs/>
          <w:sz w:val="20"/>
        </w:rPr>
        <w:t xml:space="preserve">NHS Indemnity Scheme </w:t>
      </w:r>
      <w:r w:rsidR="00C00EC7" w:rsidRPr="00AB3950">
        <w:rPr>
          <w:rFonts w:ascii="Verdana" w:hAnsi="Verdana"/>
          <w:sz w:val="20"/>
        </w:rPr>
        <w:t>means a NHS indemnity scheme established or amended pursuant to Section 71 the National Health Service Act 2006 by the Secretary of State for Health</w:t>
      </w:r>
      <w:r w:rsidR="00BC2221" w:rsidRPr="00AB3950">
        <w:rPr>
          <w:rFonts w:ascii="Verdana" w:hAnsi="Verdana"/>
          <w:sz w:val="20"/>
        </w:rPr>
        <w:t>.</w:t>
      </w:r>
    </w:p>
    <w:p w14:paraId="2AB61426" w14:textId="77777777" w:rsidR="00307576" w:rsidRPr="00AB3950" w:rsidRDefault="00307576" w:rsidP="00AB3950">
      <w:pPr>
        <w:pStyle w:val="BodyText"/>
        <w:ind w:left="1134" w:hanging="708"/>
        <w:rPr>
          <w:rFonts w:ascii="Verdana" w:hAnsi="Verdana"/>
          <w:b/>
          <w:sz w:val="20"/>
        </w:rPr>
      </w:pPr>
    </w:p>
    <w:p w14:paraId="262FBC17" w14:textId="6EC5832A" w:rsidR="00C00EC7" w:rsidRPr="00AB3950" w:rsidRDefault="00307576" w:rsidP="00AB3950">
      <w:pPr>
        <w:pStyle w:val="BodyText"/>
        <w:ind w:left="1134" w:hanging="708"/>
        <w:rPr>
          <w:rFonts w:ascii="Verdana" w:hAnsi="Verdana" w:cs="Arial"/>
          <w:sz w:val="20"/>
        </w:rPr>
      </w:pPr>
      <w:r w:rsidRPr="00AB3950">
        <w:rPr>
          <w:rFonts w:ascii="Verdana" w:hAnsi="Verdana"/>
          <w:bCs/>
          <w:sz w:val="20"/>
        </w:rPr>
        <w:t>1.2.</w:t>
      </w:r>
      <w:r w:rsidR="00D23E62">
        <w:rPr>
          <w:rFonts w:ascii="Verdana" w:hAnsi="Verdana"/>
          <w:bCs/>
          <w:sz w:val="20"/>
        </w:rPr>
        <w:t>13</w:t>
      </w:r>
      <w:r w:rsidRPr="00AB3950">
        <w:rPr>
          <w:rFonts w:ascii="Verdana" w:hAnsi="Verdana"/>
          <w:b/>
          <w:sz w:val="20"/>
        </w:rPr>
        <w:tab/>
      </w:r>
      <w:r w:rsidR="00C00EC7" w:rsidRPr="00AB3950">
        <w:rPr>
          <w:rFonts w:ascii="Verdana" w:hAnsi="Verdana"/>
          <w:b/>
          <w:sz w:val="20"/>
        </w:rPr>
        <w:t>Other Authority</w:t>
      </w:r>
      <w:r w:rsidR="00C00EC7" w:rsidRPr="00AB3950">
        <w:rPr>
          <w:rFonts w:ascii="Verdana" w:hAnsi="Verdana"/>
          <w:sz w:val="20"/>
        </w:rPr>
        <w:t xml:space="preserve"> means any other body with authority to request action on the part of the Institution and/or the Placement Provider</w:t>
      </w:r>
      <w:r w:rsidR="00BC2221" w:rsidRPr="00AB3950">
        <w:rPr>
          <w:rFonts w:ascii="Verdana" w:hAnsi="Verdana"/>
          <w:sz w:val="20"/>
        </w:rPr>
        <w:t>.</w:t>
      </w:r>
    </w:p>
    <w:p w14:paraId="104F805F" w14:textId="77777777" w:rsidR="00307576" w:rsidRPr="00AB3950" w:rsidRDefault="00307576" w:rsidP="00AB3950">
      <w:pPr>
        <w:ind w:left="1134" w:hanging="708"/>
        <w:jc w:val="both"/>
        <w:rPr>
          <w:rFonts w:ascii="Verdana" w:hAnsi="Verdana" w:cs="Arial"/>
          <w:b/>
          <w:sz w:val="20"/>
          <w:szCs w:val="20"/>
        </w:rPr>
      </w:pPr>
    </w:p>
    <w:p w14:paraId="54FC70F6" w14:textId="1E13E200" w:rsidR="00C00EC7" w:rsidRPr="00AB3950" w:rsidRDefault="00307576" w:rsidP="00AB3950">
      <w:pPr>
        <w:ind w:left="1134" w:hanging="708"/>
        <w:jc w:val="both"/>
        <w:rPr>
          <w:rFonts w:ascii="Verdana" w:hAnsi="Verdana" w:cs="Arial"/>
          <w:sz w:val="20"/>
          <w:szCs w:val="20"/>
        </w:rPr>
      </w:pPr>
      <w:r w:rsidRPr="00AB3950">
        <w:rPr>
          <w:rFonts w:ascii="Verdana" w:hAnsi="Verdana" w:cs="Arial"/>
          <w:bCs/>
          <w:sz w:val="20"/>
          <w:szCs w:val="20"/>
        </w:rPr>
        <w:t>1.2.</w:t>
      </w:r>
      <w:r w:rsidR="00D23E62">
        <w:rPr>
          <w:rFonts w:ascii="Verdana" w:hAnsi="Verdana" w:cs="Arial"/>
          <w:bCs/>
          <w:sz w:val="20"/>
          <w:szCs w:val="20"/>
        </w:rPr>
        <w:t>14</w:t>
      </w:r>
      <w:r w:rsidRPr="00AB3950">
        <w:rPr>
          <w:rFonts w:ascii="Verdana" w:hAnsi="Verdana" w:cs="Arial"/>
          <w:b/>
          <w:sz w:val="20"/>
          <w:szCs w:val="20"/>
        </w:rPr>
        <w:tab/>
      </w:r>
      <w:r w:rsidR="00C00EC7" w:rsidRPr="00AB3950">
        <w:rPr>
          <w:rFonts w:ascii="Verdana" w:hAnsi="Verdana" w:cs="Arial"/>
          <w:b/>
          <w:sz w:val="20"/>
          <w:szCs w:val="20"/>
        </w:rPr>
        <w:t>Providers of NHS commissioned services</w:t>
      </w:r>
      <w:r w:rsidR="00C00EC7" w:rsidRPr="00AB3950">
        <w:rPr>
          <w:rFonts w:ascii="Verdana" w:hAnsi="Verdana" w:cs="Arial"/>
          <w:sz w:val="20"/>
          <w:szCs w:val="20"/>
        </w:rPr>
        <w:t xml:space="preserve"> means any organisation providing </w:t>
      </w:r>
      <w:r w:rsidRPr="00AB3950">
        <w:rPr>
          <w:rFonts w:ascii="Verdana" w:hAnsi="Verdana" w:cs="Arial"/>
          <w:sz w:val="20"/>
          <w:szCs w:val="20"/>
        </w:rPr>
        <w:tab/>
      </w:r>
      <w:r w:rsidR="00C00EC7" w:rsidRPr="00AB3950">
        <w:rPr>
          <w:rFonts w:ascii="Verdana" w:hAnsi="Verdana" w:cs="Arial"/>
          <w:sz w:val="20"/>
          <w:szCs w:val="20"/>
        </w:rPr>
        <w:t>health services under an NHS contract whether or not they also provide services under other arrangements</w:t>
      </w:r>
      <w:r w:rsidR="00BC2221" w:rsidRPr="00AB3950">
        <w:rPr>
          <w:rFonts w:ascii="Verdana" w:hAnsi="Verdana" w:cs="Arial"/>
          <w:sz w:val="20"/>
          <w:szCs w:val="20"/>
        </w:rPr>
        <w:t>.</w:t>
      </w:r>
    </w:p>
    <w:p w14:paraId="73866CE6" w14:textId="77777777" w:rsidR="00307576" w:rsidRPr="00AB3950" w:rsidRDefault="00307576" w:rsidP="00AB3950">
      <w:pPr>
        <w:ind w:left="1134" w:hanging="708"/>
        <w:jc w:val="both"/>
        <w:rPr>
          <w:rFonts w:ascii="Verdana" w:hAnsi="Verdana" w:cs="Arial"/>
          <w:b/>
          <w:sz w:val="20"/>
          <w:szCs w:val="20"/>
        </w:rPr>
      </w:pPr>
    </w:p>
    <w:p w14:paraId="070CA41A" w14:textId="3C234337" w:rsidR="00C00EC7" w:rsidRPr="00AB3950" w:rsidRDefault="00307576" w:rsidP="00AB3950">
      <w:pPr>
        <w:ind w:left="1134" w:hanging="708"/>
        <w:jc w:val="both"/>
        <w:rPr>
          <w:rFonts w:ascii="Verdana" w:hAnsi="Verdana" w:cs="Arial"/>
          <w:sz w:val="20"/>
          <w:szCs w:val="20"/>
        </w:rPr>
      </w:pPr>
      <w:r w:rsidRPr="00AB3950">
        <w:rPr>
          <w:rFonts w:ascii="Verdana" w:hAnsi="Verdana" w:cs="Arial"/>
          <w:bCs/>
          <w:sz w:val="20"/>
          <w:szCs w:val="20"/>
        </w:rPr>
        <w:t>1.2.1</w:t>
      </w:r>
      <w:r w:rsidR="00D23E62">
        <w:rPr>
          <w:rFonts w:ascii="Verdana" w:hAnsi="Verdana" w:cs="Arial"/>
          <w:bCs/>
          <w:sz w:val="20"/>
          <w:szCs w:val="20"/>
        </w:rPr>
        <w:t>5</w:t>
      </w:r>
      <w:r w:rsidRPr="00AB3950">
        <w:rPr>
          <w:rFonts w:ascii="Verdana" w:hAnsi="Verdana" w:cs="Arial"/>
          <w:b/>
          <w:sz w:val="20"/>
          <w:szCs w:val="20"/>
        </w:rPr>
        <w:tab/>
      </w:r>
      <w:r w:rsidR="00C00EC7" w:rsidRPr="00AB3950">
        <w:rPr>
          <w:rFonts w:ascii="Verdana" w:hAnsi="Verdana" w:cs="Arial"/>
          <w:b/>
          <w:sz w:val="20"/>
          <w:szCs w:val="20"/>
        </w:rPr>
        <w:t xml:space="preserve">Parties </w:t>
      </w:r>
      <w:r w:rsidR="00C00EC7" w:rsidRPr="00AB3950">
        <w:rPr>
          <w:rFonts w:ascii="Verdana" w:hAnsi="Verdana" w:cs="Arial"/>
          <w:sz w:val="20"/>
          <w:szCs w:val="20"/>
        </w:rPr>
        <w:t>means the Institution and the Placement Provider as identified in section one of the Agreement including their respective successors and permitted assigns</w:t>
      </w:r>
      <w:r w:rsidR="00BC2221" w:rsidRPr="00AB3950">
        <w:rPr>
          <w:rFonts w:ascii="Verdana" w:hAnsi="Verdana" w:cs="Arial"/>
          <w:sz w:val="20"/>
          <w:szCs w:val="20"/>
        </w:rPr>
        <w:t>.</w:t>
      </w:r>
    </w:p>
    <w:p w14:paraId="0B002655" w14:textId="77777777" w:rsidR="00307576" w:rsidRPr="00AB3950" w:rsidRDefault="00307576" w:rsidP="00AB3950">
      <w:pPr>
        <w:pStyle w:val="BodyText"/>
        <w:ind w:left="1134" w:hanging="708"/>
        <w:rPr>
          <w:rFonts w:ascii="Verdana" w:hAnsi="Verdana" w:cs="Arial"/>
          <w:b/>
          <w:sz w:val="20"/>
        </w:rPr>
      </w:pPr>
    </w:p>
    <w:p w14:paraId="1FCB36CA" w14:textId="4FB9C7B8" w:rsidR="00C00EC7" w:rsidRPr="00AB3950" w:rsidRDefault="00307576" w:rsidP="00AB3950">
      <w:pPr>
        <w:pStyle w:val="BodyText"/>
        <w:ind w:left="1134" w:hanging="708"/>
        <w:rPr>
          <w:rFonts w:ascii="Verdana" w:hAnsi="Verdana" w:cs="Arial"/>
          <w:sz w:val="20"/>
        </w:rPr>
      </w:pPr>
      <w:r w:rsidRPr="00AB3950">
        <w:rPr>
          <w:rFonts w:ascii="Verdana" w:hAnsi="Verdana" w:cs="Arial"/>
          <w:bCs/>
          <w:sz w:val="20"/>
        </w:rPr>
        <w:t>1.2.1</w:t>
      </w:r>
      <w:r w:rsidR="00D23E62">
        <w:rPr>
          <w:rFonts w:ascii="Verdana" w:hAnsi="Verdana" w:cs="Arial"/>
          <w:bCs/>
          <w:sz w:val="20"/>
        </w:rPr>
        <w:t>6</w:t>
      </w:r>
      <w:r w:rsidRPr="00AB3950">
        <w:rPr>
          <w:rFonts w:ascii="Verdana" w:hAnsi="Verdana" w:cs="Arial"/>
          <w:bCs/>
          <w:sz w:val="20"/>
        </w:rPr>
        <w:tab/>
      </w:r>
      <w:r w:rsidR="00C00EC7" w:rsidRPr="00AB3950">
        <w:rPr>
          <w:rFonts w:ascii="Verdana" w:hAnsi="Verdana" w:cs="Arial"/>
          <w:b/>
          <w:sz w:val="20"/>
        </w:rPr>
        <w:t>Placement</w:t>
      </w:r>
      <w:r w:rsidR="00E05DB9" w:rsidRPr="00AB3950">
        <w:rPr>
          <w:rFonts w:ascii="Verdana" w:hAnsi="Verdana" w:cs="Arial"/>
          <w:b/>
          <w:sz w:val="20"/>
        </w:rPr>
        <w:t>s</w:t>
      </w:r>
      <w:r w:rsidR="00C00EC7" w:rsidRPr="00AB3950">
        <w:rPr>
          <w:rFonts w:ascii="Verdana" w:hAnsi="Verdana" w:cs="Arial"/>
          <w:b/>
          <w:sz w:val="20"/>
        </w:rPr>
        <w:t xml:space="preserve"> </w:t>
      </w:r>
      <w:r w:rsidR="00C00EC7" w:rsidRPr="00AB3950">
        <w:rPr>
          <w:rFonts w:ascii="Verdana" w:hAnsi="Verdana" w:cs="Arial"/>
          <w:sz w:val="20"/>
        </w:rPr>
        <w:t>means defined episode</w:t>
      </w:r>
      <w:r w:rsidR="00E05DB9" w:rsidRPr="00AB3950">
        <w:rPr>
          <w:rFonts w:ascii="Verdana" w:hAnsi="Verdana" w:cs="Arial"/>
          <w:sz w:val="20"/>
        </w:rPr>
        <w:t>s</w:t>
      </w:r>
      <w:r w:rsidR="00C00EC7" w:rsidRPr="00AB3950">
        <w:rPr>
          <w:rFonts w:ascii="Verdana" w:hAnsi="Verdana" w:cs="Arial"/>
          <w:sz w:val="20"/>
        </w:rPr>
        <w:t xml:space="preserve"> of learning and/or assessment that takes place in a practice environment</w:t>
      </w:r>
      <w:r w:rsidR="0027046A" w:rsidRPr="00AB3950">
        <w:rPr>
          <w:rFonts w:ascii="Verdana" w:hAnsi="Verdana" w:cs="Arial"/>
          <w:sz w:val="20"/>
        </w:rPr>
        <w:t xml:space="preserve"> </w:t>
      </w:r>
      <w:r w:rsidR="00B004CA">
        <w:rPr>
          <w:rFonts w:ascii="Verdana" w:hAnsi="Verdana" w:cs="Arial"/>
          <w:sz w:val="20"/>
        </w:rPr>
        <w:t xml:space="preserve">or clinical setting </w:t>
      </w:r>
      <w:r w:rsidR="0027046A" w:rsidRPr="00AB3950">
        <w:rPr>
          <w:rFonts w:ascii="Verdana" w:hAnsi="Verdana" w:cs="Arial"/>
          <w:sz w:val="20"/>
        </w:rPr>
        <w:t>provided by the Placement Provider</w:t>
      </w:r>
      <w:r w:rsidR="00BC2221" w:rsidRPr="00AB3950">
        <w:rPr>
          <w:rFonts w:ascii="Verdana" w:hAnsi="Verdana" w:cs="Arial"/>
          <w:sz w:val="20"/>
        </w:rPr>
        <w:t>.</w:t>
      </w:r>
    </w:p>
    <w:p w14:paraId="5201A7CB" w14:textId="77777777" w:rsidR="00307576" w:rsidRPr="00AB3950" w:rsidRDefault="00307576" w:rsidP="00AB3950">
      <w:pPr>
        <w:pStyle w:val="BodyText"/>
        <w:ind w:left="1134" w:hanging="708"/>
        <w:rPr>
          <w:rFonts w:ascii="Verdana" w:hAnsi="Verdana" w:cs="Arial"/>
          <w:b/>
          <w:sz w:val="20"/>
        </w:rPr>
      </w:pPr>
    </w:p>
    <w:p w14:paraId="248EEA5E" w14:textId="3E771E6A" w:rsidR="00C00EC7" w:rsidRPr="00B249C8" w:rsidRDefault="00307576" w:rsidP="008676F3">
      <w:pPr>
        <w:pStyle w:val="BodyText"/>
        <w:ind w:left="1134" w:hanging="708"/>
        <w:rPr>
          <w:rFonts w:ascii="Verdana" w:hAnsi="Verdana" w:cs="Arial"/>
          <w:sz w:val="20"/>
        </w:rPr>
      </w:pPr>
      <w:r w:rsidRPr="00AB3950">
        <w:rPr>
          <w:rFonts w:ascii="Verdana" w:hAnsi="Verdana" w:cs="Arial"/>
          <w:bCs/>
          <w:sz w:val="20"/>
        </w:rPr>
        <w:t>1.2.1</w:t>
      </w:r>
      <w:r w:rsidR="00D23E62">
        <w:rPr>
          <w:rFonts w:ascii="Verdana" w:hAnsi="Verdana" w:cs="Arial"/>
          <w:bCs/>
          <w:sz w:val="20"/>
        </w:rPr>
        <w:t>7</w:t>
      </w:r>
      <w:r w:rsidRPr="00AB3950">
        <w:rPr>
          <w:rFonts w:ascii="Verdana" w:hAnsi="Verdana" w:cs="Arial"/>
          <w:b/>
          <w:sz w:val="20"/>
        </w:rPr>
        <w:tab/>
      </w:r>
      <w:r w:rsidR="00C00EC7" w:rsidRPr="00AB3950">
        <w:rPr>
          <w:rFonts w:ascii="Verdana" w:hAnsi="Verdana" w:cs="Arial"/>
          <w:b/>
          <w:sz w:val="20"/>
        </w:rPr>
        <w:t>Placement Provider</w:t>
      </w:r>
      <w:r w:rsidR="00C00EC7" w:rsidRPr="00AB3950">
        <w:rPr>
          <w:rFonts w:ascii="Verdana" w:hAnsi="Verdana" w:cs="Arial"/>
          <w:sz w:val="20"/>
        </w:rPr>
        <w:t xml:space="preserve"> means </w:t>
      </w:r>
      <w:r w:rsidR="008676F3" w:rsidRPr="00B249C8">
        <w:rPr>
          <w:rFonts w:ascii="Verdana" w:hAnsi="Verdana"/>
          <w:b/>
          <w:sz w:val="20"/>
        </w:rPr>
        <w:t>DORSET HEALTHCARE UNIVERSITY NHS FOUNDATION TRUST</w:t>
      </w:r>
      <w:r w:rsidR="009E06B7" w:rsidRPr="00B249C8">
        <w:rPr>
          <w:rFonts w:ascii="Verdana" w:hAnsi="Verdana" w:cs="Arial"/>
          <w:sz w:val="20"/>
        </w:rPr>
        <w:t xml:space="preserve"> </w:t>
      </w:r>
      <w:r w:rsidR="00C00EC7" w:rsidRPr="00B249C8">
        <w:rPr>
          <w:rFonts w:ascii="Verdana" w:hAnsi="Verdana" w:cs="Arial"/>
          <w:sz w:val="20"/>
        </w:rPr>
        <w:t xml:space="preserve">and which is a provider of </w:t>
      </w:r>
      <w:r w:rsidR="0027046A" w:rsidRPr="00B249C8">
        <w:rPr>
          <w:rFonts w:ascii="Verdana" w:hAnsi="Verdana" w:cs="Arial"/>
          <w:sz w:val="20"/>
        </w:rPr>
        <w:t>P</w:t>
      </w:r>
      <w:r w:rsidR="00C00EC7" w:rsidRPr="00B249C8">
        <w:rPr>
          <w:rFonts w:ascii="Verdana" w:hAnsi="Verdana" w:cs="Arial"/>
          <w:sz w:val="20"/>
        </w:rPr>
        <w:t>lacements</w:t>
      </w:r>
      <w:r w:rsidR="00BC2221" w:rsidRPr="00B249C8">
        <w:rPr>
          <w:rFonts w:ascii="Verdana" w:hAnsi="Verdana" w:cs="Arial"/>
          <w:sz w:val="20"/>
        </w:rPr>
        <w:t>.</w:t>
      </w:r>
    </w:p>
    <w:p w14:paraId="19C1E6E7" w14:textId="77777777" w:rsidR="00307576" w:rsidRPr="00B249C8" w:rsidRDefault="00307576" w:rsidP="00AB3950">
      <w:pPr>
        <w:pStyle w:val="BodyText"/>
        <w:ind w:left="1134" w:hanging="708"/>
        <w:rPr>
          <w:rFonts w:ascii="Verdana" w:hAnsi="Verdana" w:cs="Arial"/>
          <w:b/>
          <w:sz w:val="20"/>
        </w:rPr>
      </w:pPr>
    </w:p>
    <w:p w14:paraId="3EC3DBB9" w14:textId="4D071708" w:rsidR="00C00EC7" w:rsidRPr="00B249C8" w:rsidRDefault="00307576" w:rsidP="00B14C98">
      <w:pPr>
        <w:pStyle w:val="BodyText"/>
        <w:ind w:left="1134" w:hanging="708"/>
        <w:rPr>
          <w:rFonts w:ascii="Verdana" w:hAnsi="Verdana" w:cs="Arial"/>
          <w:sz w:val="20"/>
        </w:rPr>
      </w:pPr>
      <w:r w:rsidRPr="00B249C8">
        <w:rPr>
          <w:rFonts w:ascii="Verdana" w:hAnsi="Verdana" w:cs="Arial"/>
          <w:bCs/>
          <w:sz w:val="20"/>
        </w:rPr>
        <w:t>1.2.1</w:t>
      </w:r>
      <w:r w:rsidR="00D23E62" w:rsidRPr="00B249C8">
        <w:rPr>
          <w:rFonts w:ascii="Verdana" w:hAnsi="Verdana" w:cs="Arial"/>
          <w:bCs/>
          <w:sz w:val="20"/>
        </w:rPr>
        <w:t>8</w:t>
      </w:r>
      <w:r w:rsidRPr="00B249C8">
        <w:rPr>
          <w:rFonts w:ascii="Verdana" w:hAnsi="Verdana" w:cs="Arial"/>
          <w:bCs/>
          <w:sz w:val="20"/>
        </w:rPr>
        <w:tab/>
      </w:r>
      <w:r w:rsidR="00C00EC7" w:rsidRPr="00B249C8">
        <w:rPr>
          <w:rFonts w:ascii="Verdana" w:hAnsi="Verdana" w:cs="Arial"/>
          <w:b/>
          <w:sz w:val="20"/>
        </w:rPr>
        <w:t>Premises</w:t>
      </w:r>
      <w:r w:rsidR="00C00EC7" w:rsidRPr="00B249C8">
        <w:rPr>
          <w:rFonts w:ascii="Verdana" w:hAnsi="Verdana" w:cs="Arial"/>
          <w:sz w:val="20"/>
        </w:rPr>
        <w:t xml:space="preserve"> means those premises from which the Placement Provider shall provide the Services</w:t>
      </w:r>
      <w:r w:rsidR="00475DBE" w:rsidRPr="00B249C8">
        <w:rPr>
          <w:rFonts w:ascii="Verdana" w:hAnsi="Verdana" w:cs="Arial"/>
          <w:sz w:val="20"/>
        </w:rPr>
        <w:t xml:space="preserve"> as set out in </w:t>
      </w:r>
      <w:r w:rsidR="00F741AF" w:rsidRPr="00B249C8">
        <w:rPr>
          <w:rFonts w:ascii="Verdana" w:hAnsi="Verdana" w:cs="Arial"/>
          <w:sz w:val="20"/>
        </w:rPr>
        <w:t xml:space="preserve">the </w:t>
      </w:r>
      <w:r w:rsidR="00B14C98" w:rsidRPr="00B249C8">
        <w:rPr>
          <w:rFonts w:ascii="Verdana" w:hAnsi="Verdana" w:cs="Arial"/>
          <w:sz w:val="20"/>
        </w:rPr>
        <w:t>Schedul</w:t>
      </w:r>
      <w:r w:rsidR="00F741AF" w:rsidRPr="00B249C8">
        <w:rPr>
          <w:rFonts w:ascii="Verdana" w:hAnsi="Verdana" w:cs="Arial"/>
          <w:sz w:val="20"/>
        </w:rPr>
        <w:t>es to this Agreement</w:t>
      </w:r>
      <w:r w:rsidR="00BC2221" w:rsidRPr="00B249C8">
        <w:rPr>
          <w:rFonts w:ascii="Verdana" w:hAnsi="Verdana" w:cs="Arial"/>
          <w:sz w:val="20"/>
        </w:rPr>
        <w:t>.</w:t>
      </w:r>
    </w:p>
    <w:p w14:paraId="7AD11DB2" w14:textId="77777777" w:rsidR="00475DBE" w:rsidRPr="00B249C8" w:rsidRDefault="00475DBE" w:rsidP="00AB3950">
      <w:pPr>
        <w:pStyle w:val="BodyText"/>
        <w:ind w:left="1134" w:hanging="708"/>
        <w:rPr>
          <w:rFonts w:ascii="Verdana" w:hAnsi="Verdana" w:cs="Arial"/>
          <w:sz w:val="20"/>
        </w:rPr>
      </w:pPr>
    </w:p>
    <w:p w14:paraId="70D32317" w14:textId="660D8B3F" w:rsidR="00C00EC7" w:rsidRPr="00B249C8" w:rsidRDefault="00307576" w:rsidP="00AB3950">
      <w:pPr>
        <w:pStyle w:val="BodyText"/>
        <w:ind w:left="1134" w:hanging="708"/>
        <w:rPr>
          <w:rFonts w:ascii="Verdana" w:hAnsi="Verdana" w:cs="Arial"/>
          <w:sz w:val="20"/>
        </w:rPr>
      </w:pPr>
      <w:r w:rsidRPr="00B249C8">
        <w:rPr>
          <w:rFonts w:ascii="Verdana" w:hAnsi="Verdana" w:cs="Arial"/>
          <w:sz w:val="20"/>
        </w:rPr>
        <w:t>1.2.1</w:t>
      </w:r>
      <w:r w:rsidR="00D23E62" w:rsidRPr="00B249C8">
        <w:rPr>
          <w:rFonts w:ascii="Verdana" w:hAnsi="Verdana" w:cs="Arial"/>
          <w:sz w:val="20"/>
        </w:rPr>
        <w:t>9</w:t>
      </w:r>
      <w:r w:rsidRPr="00B249C8">
        <w:rPr>
          <w:rFonts w:ascii="Verdana" w:hAnsi="Verdana" w:cs="Arial"/>
          <w:sz w:val="20"/>
        </w:rPr>
        <w:tab/>
      </w:r>
      <w:r w:rsidR="00C00EC7" w:rsidRPr="00B249C8">
        <w:rPr>
          <w:rFonts w:ascii="Verdana" w:hAnsi="Verdana" w:cs="Arial"/>
          <w:b/>
          <w:bCs/>
          <w:sz w:val="20"/>
        </w:rPr>
        <w:t>Regulatory Body</w:t>
      </w:r>
      <w:r w:rsidR="00C00EC7" w:rsidRPr="00B249C8">
        <w:rPr>
          <w:rFonts w:ascii="Verdana" w:hAnsi="Verdana" w:cs="Arial"/>
          <w:sz w:val="20"/>
        </w:rPr>
        <w:t xml:space="preserve"> means a body which sets, monitors and maintains standards for each relevant profession</w:t>
      </w:r>
      <w:r w:rsidR="00BC2221" w:rsidRPr="00B249C8">
        <w:rPr>
          <w:rFonts w:ascii="Verdana" w:hAnsi="Verdana" w:cs="Arial"/>
          <w:sz w:val="20"/>
        </w:rPr>
        <w:t>.</w:t>
      </w:r>
    </w:p>
    <w:p w14:paraId="6EF6219D" w14:textId="77777777" w:rsidR="00307576" w:rsidRPr="00B249C8" w:rsidRDefault="00307576" w:rsidP="00AB3950">
      <w:pPr>
        <w:pStyle w:val="BodyText"/>
        <w:ind w:left="1134" w:hanging="708"/>
        <w:rPr>
          <w:rFonts w:ascii="Verdana" w:hAnsi="Verdana" w:cs="Arial"/>
          <w:b/>
          <w:sz w:val="20"/>
        </w:rPr>
      </w:pPr>
    </w:p>
    <w:p w14:paraId="73747267" w14:textId="62DB3EAA" w:rsidR="00C00EC7" w:rsidRPr="00B249C8" w:rsidRDefault="00D23E62" w:rsidP="00AB3950">
      <w:pPr>
        <w:pStyle w:val="BodyText"/>
        <w:ind w:left="1134" w:hanging="708"/>
        <w:rPr>
          <w:rFonts w:ascii="Verdana" w:hAnsi="Verdana" w:cs="Arial"/>
          <w:sz w:val="20"/>
        </w:rPr>
      </w:pPr>
      <w:r w:rsidRPr="00B249C8">
        <w:rPr>
          <w:rFonts w:ascii="Verdana" w:hAnsi="Verdana" w:cs="Arial"/>
          <w:bCs/>
          <w:sz w:val="20"/>
        </w:rPr>
        <w:t>1.2.20</w:t>
      </w:r>
      <w:r w:rsidR="00307576" w:rsidRPr="00B249C8">
        <w:rPr>
          <w:rFonts w:ascii="Verdana" w:hAnsi="Verdana" w:cs="Arial"/>
          <w:b/>
          <w:sz w:val="20"/>
        </w:rPr>
        <w:tab/>
      </w:r>
      <w:r w:rsidR="00C00EC7" w:rsidRPr="00B249C8">
        <w:rPr>
          <w:rFonts w:ascii="Verdana" w:hAnsi="Verdana" w:cs="Arial"/>
          <w:b/>
          <w:sz w:val="20"/>
        </w:rPr>
        <w:t>Services</w:t>
      </w:r>
      <w:r w:rsidR="00C00EC7" w:rsidRPr="00B249C8">
        <w:rPr>
          <w:rFonts w:ascii="Verdana" w:hAnsi="Verdana" w:cs="Arial"/>
          <w:sz w:val="20"/>
        </w:rPr>
        <w:t xml:space="preserve"> means the services to be provided by the Placement Provider as set out in this Agreement</w:t>
      </w:r>
      <w:r w:rsidR="00BC2221" w:rsidRPr="00B249C8">
        <w:rPr>
          <w:rFonts w:ascii="Verdana" w:hAnsi="Verdana" w:cs="Arial"/>
          <w:sz w:val="20"/>
        </w:rPr>
        <w:t>.</w:t>
      </w:r>
    </w:p>
    <w:p w14:paraId="5555C8AF" w14:textId="77777777" w:rsidR="00307576" w:rsidRPr="00B249C8" w:rsidRDefault="00307576" w:rsidP="00AB3950">
      <w:pPr>
        <w:pStyle w:val="BodyText"/>
        <w:ind w:left="1134" w:hanging="708"/>
        <w:rPr>
          <w:rFonts w:ascii="Verdana" w:hAnsi="Verdana" w:cs="Arial"/>
          <w:b/>
          <w:bCs/>
          <w:sz w:val="20"/>
        </w:rPr>
      </w:pPr>
    </w:p>
    <w:p w14:paraId="5700D7BC" w14:textId="0E5C3ABF" w:rsidR="00C00EC7" w:rsidRPr="00B249C8" w:rsidRDefault="00D23E62" w:rsidP="003C5264">
      <w:pPr>
        <w:pStyle w:val="BodyText"/>
        <w:ind w:left="1134" w:hanging="708"/>
        <w:rPr>
          <w:rFonts w:ascii="Verdana" w:hAnsi="Verdana" w:cs="Arial"/>
          <w:bCs/>
          <w:sz w:val="20"/>
        </w:rPr>
      </w:pPr>
      <w:r w:rsidRPr="00B249C8">
        <w:rPr>
          <w:rFonts w:ascii="Verdana" w:hAnsi="Verdana" w:cs="Arial"/>
          <w:sz w:val="20"/>
        </w:rPr>
        <w:t>1.2.21</w:t>
      </w:r>
      <w:r w:rsidR="00307576" w:rsidRPr="00B249C8">
        <w:rPr>
          <w:rFonts w:ascii="Verdana" w:hAnsi="Verdana" w:cs="Arial"/>
          <w:b/>
          <w:bCs/>
          <w:sz w:val="20"/>
        </w:rPr>
        <w:tab/>
      </w:r>
      <w:r w:rsidR="00C00EC7" w:rsidRPr="00B249C8">
        <w:rPr>
          <w:rFonts w:ascii="Verdana" w:hAnsi="Verdana" w:cs="Arial"/>
          <w:b/>
          <w:bCs/>
          <w:sz w:val="20"/>
        </w:rPr>
        <w:t xml:space="preserve">Students </w:t>
      </w:r>
      <w:r w:rsidR="00C00EC7" w:rsidRPr="00B249C8">
        <w:rPr>
          <w:rFonts w:ascii="Verdana" w:hAnsi="Verdana" w:cs="Arial"/>
          <w:bCs/>
          <w:sz w:val="20"/>
        </w:rPr>
        <w:t xml:space="preserve">means those Students </w:t>
      </w:r>
      <w:r w:rsidR="004C550A" w:rsidRPr="00B249C8">
        <w:rPr>
          <w:rFonts w:ascii="Verdana" w:hAnsi="Verdana" w:cs="Arial"/>
          <w:bCs/>
          <w:sz w:val="20"/>
        </w:rPr>
        <w:t xml:space="preserve">undertaking </w:t>
      </w:r>
      <w:r w:rsidR="00C00EC7" w:rsidRPr="00B249C8">
        <w:rPr>
          <w:rFonts w:ascii="Verdana" w:hAnsi="Verdana" w:cs="Arial"/>
          <w:bCs/>
          <w:sz w:val="20"/>
        </w:rPr>
        <w:t xml:space="preserve">a Placement pursuant to this Agreement.  </w:t>
      </w:r>
    </w:p>
    <w:p w14:paraId="5661324B" w14:textId="77777777" w:rsidR="00307576" w:rsidRPr="00B249C8" w:rsidRDefault="00307576" w:rsidP="00AB3950">
      <w:pPr>
        <w:pStyle w:val="BodyText"/>
        <w:ind w:left="1134" w:hanging="708"/>
        <w:rPr>
          <w:rFonts w:ascii="Verdana" w:hAnsi="Verdana" w:cs="Arial"/>
          <w:b/>
          <w:bCs/>
          <w:sz w:val="20"/>
        </w:rPr>
      </w:pPr>
    </w:p>
    <w:p w14:paraId="69D34FC5" w14:textId="5B24C233" w:rsidR="00C00EC7" w:rsidRPr="00B249C8" w:rsidRDefault="00307576" w:rsidP="00AB3950">
      <w:pPr>
        <w:pStyle w:val="BodyText"/>
        <w:ind w:left="1134" w:hanging="708"/>
        <w:rPr>
          <w:rFonts w:ascii="Verdana" w:hAnsi="Verdana" w:cs="Arial"/>
          <w:bCs/>
          <w:sz w:val="20"/>
        </w:rPr>
      </w:pPr>
      <w:r w:rsidRPr="00B249C8">
        <w:rPr>
          <w:rFonts w:ascii="Verdana" w:hAnsi="Verdana" w:cs="Arial"/>
          <w:sz w:val="20"/>
        </w:rPr>
        <w:t>1.2.</w:t>
      </w:r>
      <w:r w:rsidR="00D23E62" w:rsidRPr="00B249C8">
        <w:rPr>
          <w:rFonts w:ascii="Verdana" w:hAnsi="Verdana" w:cs="Arial"/>
          <w:sz w:val="20"/>
        </w:rPr>
        <w:t>22</w:t>
      </w:r>
      <w:r w:rsidRPr="00B249C8">
        <w:rPr>
          <w:rFonts w:ascii="Verdana" w:hAnsi="Verdana" w:cs="Arial"/>
          <w:b/>
          <w:bCs/>
          <w:sz w:val="20"/>
        </w:rPr>
        <w:tab/>
      </w:r>
      <w:r w:rsidR="00C00EC7" w:rsidRPr="00B249C8">
        <w:rPr>
          <w:rFonts w:ascii="Verdana" w:hAnsi="Verdana" w:cs="Arial"/>
          <w:b/>
          <w:bCs/>
          <w:sz w:val="20"/>
        </w:rPr>
        <w:t>Term</w:t>
      </w:r>
      <w:r w:rsidR="00C00EC7" w:rsidRPr="00B249C8">
        <w:rPr>
          <w:rFonts w:ascii="Verdana" w:hAnsi="Verdana" w:cs="Arial"/>
          <w:bCs/>
          <w:sz w:val="20"/>
        </w:rPr>
        <w:t xml:space="preserve"> means the inclusive dates over which the Agreement is in force</w:t>
      </w:r>
      <w:r w:rsidR="00E05DB9" w:rsidRPr="00B249C8">
        <w:rPr>
          <w:rFonts w:ascii="Verdana" w:hAnsi="Verdana" w:cs="Arial"/>
          <w:bCs/>
          <w:sz w:val="20"/>
        </w:rPr>
        <w:t xml:space="preserve"> as set out in clause 2.1.</w:t>
      </w:r>
    </w:p>
    <w:p w14:paraId="6AA82150" w14:textId="77777777" w:rsidR="00C00EC7" w:rsidRPr="00B249C8" w:rsidRDefault="00C00EC7" w:rsidP="00AB3950">
      <w:pPr>
        <w:jc w:val="both"/>
        <w:rPr>
          <w:rFonts w:ascii="Verdana" w:hAnsi="Verdana" w:cs="Arial"/>
          <w:sz w:val="20"/>
          <w:szCs w:val="20"/>
        </w:rPr>
      </w:pPr>
    </w:p>
    <w:p w14:paraId="4F12F7B7" w14:textId="77777777" w:rsidR="00C00EC7" w:rsidRPr="00B249C8" w:rsidRDefault="00C00EC7" w:rsidP="00580094">
      <w:pPr>
        <w:pStyle w:val="ListParagraph"/>
        <w:numPr>
          <w:ilvl w:val="0"/>
          <w:numId w:val="7"/>
        </w:numPr>
        <w:ind w:left="709" w:hanging="709"/>
        <w:jc w:val="both"/>
        <w:rPr>
          <w:rFonts w:ascii="Verdana" w:hAnsi="Verdana" w:cs="Arial"/>
          <w:b/>
          <w:sz w:val="20"/>
          <w:szCs w:val="20"/>
        </w:rPr>
      </w:pPr>
      <w:r w:rsidRPr="00B249C8">
        <w:rPr>
          <w:rFonts w:ascii="Verdana" w:hAnsi="Verdana" w:cs="Arial"/>
          <w:b/>
          <w:sz w:val="20"/>
          <w:szCs w:val="20"/>
        </w:rPr>
        <w:t>Agreement Duration</w:t>
      </w:r>
    </w:p>
    <w:p w14:paraId="25B618C6" w14:textId="77777777" w:rsidR="00C00EC7" w:rsidRPr="00B249C8" w:rsidRDefault="00C00EC7" w:rsidP="00AB3950">
      <w:pPr>
        <w:ind w:left="720"/>
        <w:jc w:val="both"/>
        <w:rPr>
          <w:rFonts w:ascii="Verdana" w:hAnsi="Verdana" w:cs="Arial"/>
          <w:sz w:val="20"/>
          <w:szCs w:val="20"/>
        </w:rPr>
      </w:pPr>
    </w:p>
    <w:p w14:paraId="55E12FFB" w14:textId="5B438184" w:rsidR="00C00EC7" w:rsidRPr="00AB3950" w:rsidRDefault="00307576" w:rsidP="00567949">
      <w:pPr>
        <w:tabs>
          <w:tab w:val="left" w:pos="709"/>
        </w:tabs>
        <w:ind w:left="709" w:hanging="709"/>
        <w:jc w:val="both"/>
        <w:rPr>
          <w:rFonts w:ascii="Verdana" w:hAnsi="Verdana" w:cs="Arial"/>
          <w:sz w:val="20"/>
          <w:szCs w:val="20"/>
        </w:rPr>
      </w:pPr>
      <w:r w:rsidRPr="00B249C8">
        <w:rPr>
          <w:rFonts w:ascii="Verdana" w:hAnsi="Verdana" w:cs="Arial"/>
          <w:sz w:val="20"/>
          <w:szCs w:val="20"/>
        </w:rPr>
        <w:t>2.1</w:t>
      </w:r>
      <w:r w:rsidRPr="00B249C8">
        <w:rPr>
          <w:rFonts w:ascii="Verdana" w:hAnsi="Verdana" w:cs="Arial"/>
          <w:sz w:val="20"/>
          <w:szCs w:val="20"/>
        </w:rPr>
        <w:tab/>
      </w:r>
      <w:r w:rsidR="00C00EC7" w:rsidRPr="00B249C8">
        <w:rPr>
          <w:rFonts w:ascii="Verdana" w:hAnsi="Verdana" w:cs="Arial"/>
          <w:sz w:val="20"/>
          <w:szCs w:val="20"/>
        </w:rPr>
        <w:t xml:space="preserve">This Agreement shall take effect from </w:t>
      </w:r>
      <w:r w:rsidR="006951AF" w:rsidRPr="006951AF">
        <w:rPr>
          <w:rFonts w:ascii="Verdana" w:hAnsi="Verdana" w:cs="Arial"/>
          <w:color w:val="FF0000"/>
          <w:sz w:val="20"/>
          <w:szCs w:val="20"/>
        </w:rPr>
        <w:t>[Start date]</w:t>
      </w:r>
      <w:r w:rsidR="00396558" w:rsidRPr="006951AF">
        <w:rPr>
          <w:rFonts w:ascii="Verdana" w:hAnsi="Verdana" w:cs="Arial"/>
          <w:color w:val="FF0000"/>
          <w:sz w:val="20"/>
          <w:szCs w:val="20"/>
        </w:rPr>
        <w:t xml:space="preserve"> </w:t>
      </w:r>
      <w:r w:rsidR="00396558" w:rsidRPr="00B249C8">
        <w:rPr>
          <w:rFonts w:ascii="Verdana" w:hAnsi="Verdana" w:cs="Arial"/>
          <w:sz w:val="20"/>
          <w:szCs w:val="20"/>
        </w:rPr>
        <w:t>(</w:t>
      </w:r>
      <w:r w:rsidR="00FF72FC" w:rsidRPr="00B249C8">
        <w:rPr>
          <w:rFonts w:ascii="Verdana" w:hAnsi="Verdana" w:cs="Arial"/>
          <w:sz w:val="20"/>
          <w:szCs w:val="20"/>
        </w:rPr>
        <w:t xml:space="preserve">“the Commencement </w:t>
      </w:r>
      <w:r w:rsidR="00FF72FC" w:rsidRPr="00AB3950">
        <w:rPr>
          <w:rFonts w:ascii="Verdana" w:hAnsi="Verdana" w:cs="Arial"/>
          <w:sz w:val="20"/>
          <w:szCs w:val="20"/>
        </w:rPr>
        <w:t xml:space="preserve">Date”) </w:t>
      </w:r>
      <w:r w:rsidR="00C00EC7" w:rsidRPr="00AB3950">
        <w:rPr>
          <w:rFonts w:ascii="Verdana" w:hAnsi="Verdana" w:cs="Arial"/>
          <w:sz w:val="20"/>
          <w:szCs w:val="20"/>
        </w:rPr>
        <w:t>and (subject to earlier termination pursuant to clause 7</w:t>
      </w:r>
      <w:r w:rsidR="00E05DB9" w:rsidRPr="00AB3950">
        <w:rPr>
          <w:rFonts w:ascii="Verdana" w:hAnsi="Verdana" w:cs="Arial"/>
          <w:sz w:val="20"/>
          <w:szCs w:val="20"/>
        </w:rPr>
        <w:t xml:space="preserve"> or any extension agreed by the Parties in writing</w:t>
      </w:r>
      <w:r w:rsidR="00C00EC7" w:rsidRPr="00AB3950">
        <w:rPr>
          <w:rFonts w:ascii="Verdana" w:hAnsi="Verdana" w:cs="Arial"/>
          <w:sz w:val="20"/>
          <w:szCs w:val="20"/>
        </w:rPr>
        <w:t xml:space="preserve">) shall continue in force up to and including </w:t>
      </w:r>
      <w:r w:rsidR="00567949" w:rsidRPr="00567949">
        <w:rPr>
          <w:rFonts w:ascii="Verdana" w:hAnsi="Verdana" w:cs="Arial"/>
          <w:b/>
          <w:bCs/>
          <w:sz w:val="20"/>
          <w:szCs w:val="20"/>
        </w:rPr>
        <w:t>30</w:t>
      </w:r>
      <w:r w:rsidR="00567949" w:rsidRPr="00567949">
        <w:rPr>
          <w:rFonts w:ascii="Verdana" w:hAnsi="Verdana" w:cs="Arial"/>
          <w:b/>
          <w:bCs/>
          <w:sz w:val="20"/>
          <w:szCs w:val="20"/>
          <w:vertAlign w:val="superscript"/>
        </w:rPr>
        <w:t>th</w:t>
      </w:r>
      <w:r w:rsidR="00567949" w:rsidRPr="00567949">
        <w:rPr>
          <w:rFonts w:ascii="Verdana" w:hAnsi="Verdana" w:cs="Arial"/>
          <w:b/>
          <w:bCs/>
          <w:sz w:val="20"/>
          <w:szCs w:val="20"/>
        </w:rPr>
        <w:t xml:space="preserve"> September 2021</w:t>
      </w:r>
      <w:r w:rsidR="00567949">
        <w:rPr>
          <w:rFonts w:ascii="Verdana" w:hAnsi="Verdana" w:cs="Arial"/>
          <w:sz w:val="20"/>
          <w:szCs w:val="20"/>
        </w:rPr>
        <w:t xml:space="preserve"> </w:t>
      </w:r>
      <w:r w:rsidR="00396558" w:rsidRPr="00AB3950">
        <w:rPr>
          <w:rFonts w:ascii="Verdana" w:hAnsi="Verdana" w:cs="Arial"/>
          <w:sz w:val="20"/>
          <w:szCs w:val="20"/>
        </w:rPr>
        <w:t>(</w:t>
      </w:r>
      <w:r w:rsidR="00C00EC7" w:rsidRPr="00AB3950">
        <w:rPr>
          <w:rFonts w:ascii="Verdana" w:hAnsi="Verdana" w:cs="Arial"/>
          <w:sz w:val="20"/>
          <w:szCs w:val="20"/>
        </w:rPr>
        <w:t>“the Term”)</w:t>
      </w:r>
      <w:r w:rsidR="00F741AF" w:rsidRPr="00AB3950">
        <w:rPr>
          <w:rFonts w:ascii="Verdana" w:hAnsi="Verdana" w:cs="Arial"/>
          <w:sz w:val="20"/>
          <w:szCs w:val="20"/>
        </w:rPr>
        <w:t>.</w:t>
      </w:r>
    </w:p>
    <w:p w14:paraId="3AFA9809" w14:textId="77777777" w:rsidR="00C00EC7" w:rsidRPr="00AB3950" w:rsidRDefault="00C00EC7" w:rsidP="00AB3950">
      <w:pPr>
        <w:ind w:left="720"/>
        <w:jc w:val="both"/>
        <w:rPr>
          <w:rFonts w:ascii="Verdana" w:hAnsi="Verdana" w:cs="Arial"/>
          <w:sz w:val="20"/>
          <w:szCs w:val="20"/>
        </w:rPr>
      </w:pPr>
    </w:p>
    <w:p w14:paraId="3AA761AB" w14:textId="77777777" w:rsidR="00C00EC7" w:rsidRPr="00AB3950" w:rsidRDefault="00C00EC7" w:rsidP="00580094">
      <w:pPr>
        <w:pStyle w:val="ListParagraph"/>
        <w:numPr>
          <w:ilvl w:val="0"/>
          <w:numId w:val="7"/>
        </w:numPr>
        <w:ind w:left="709" w:hanging="709"/>
        <w:jc w:val="both"/>
        <w:rPr>
          <w:rFonts w:ascii="Verdana" w:hAnsi="Verdana" w:cs="Arial"/>
          <w:b/>
          <w:sz w:val="20"/>
          <w:szCs w:val="20"/>
        </w:rPr>
      </w:pPr>
      <w:r w:rsidRPr="00AB3950">
        <w:rPr>
          <w:rFonts w:ascii="Verdana" w:hAnsi="Verdana" w:cs="Arial"/>
          <w:b/>
          <w:sz w:val="20"/>
          <w:szCs w:val="20"/>
        </w:rPr>
        <w:t>The Services</w:t>
      </w:r>
    </w:p>
    <w:p w14:paraId="425AB324" w14:textId="77777777" w:rsidR="00C00EC7" w:rsidRPr="00AB3950" w:rsidRDefault="00C00EC7" w:rsidP="00AB3950">
      <w:pPr>
        <w:ind w:left="720"/>
        <w:jc w:val="both"/>
        <w:rPr>
          <w:rFonts w:ascii="Verdana" w:hAnsi="Verdana" w:cs="Arial"/>
          <w:sz w:val="20"/>
          <w:szCs w:val="20"/>
        </w:rPr>
      </w:pPr>
    </w:p>
    <w:p w14:paraId="2C9733A3" w14:textId="10D4E3B9" w:rsidR="00C00EC7" w:rsidRPr="00AB3950" w:rsidRDefault="00C00EC7" w:rsidP="00AB3950">
      <w:pPr>
        <w:ind w:firstLine="709"/>
        <w:jc w:val="both"/>
        <w:rPr>
          <w:rFonts w:ascii="Verdana" w:hAnsi="Verdana" w:cs="Arial"/>
          <w:sz w:val="20"/>
          <w:szCs w:val="20"/>
        </w:rPr>
      </w:pPr>
      <w:r w:rsidRPr="00AB3950">
        <w:rPr>
          <w:rFonts w:ascii="Verdana" w:hAnsi="Verdana" w:cs="Arial"/>
          <w:sz w:val="20"/>
          <w:szCs w:val="20"/>
        </w:rPr>
        <w:t xml:space="preserve">The </w:t>
      </w:r>
      <w:r w:rsidR="00BC2221" w:rsidRPr="00AB3950">
        <w:rPr>
          <w:rFonts w:ascii="Verdana" w:hAnsi="Verdana" w:cs="Arial"/>
          <w:sz w:val="20"/>
          <w:szCs w:val="20"/>
        </w:rPr>
        <w:t>S</w:t>
      </w:r>
      <w:r w:rsidRPr="00AB3950">
        <w:rPr>
          <w:rFonts w:ascii="Verdana" w:hAnsi="Verdana" w:cs="Arial"/>
          <w:sz w:val="20"/>
          <w:szCs w:val="20"/>
        </w:rPr>
        <w:t>ervices will be provided in accordance with this Agreement as follows</w:t>
      </w:r>
      <w:r w:rsidR="00BC2221" w:rsidRPr="00AB3950">
        <w:rPr>
          <w:rFonts w:ascii="Verdana" w:hAnsi="Verdana" w:cs="Arial"/>
          <w:sz w:val="20"/>
          <w:szCs w:val="20"/>
        </w:rPr>
        <w:t>:</w:t>
      </w:r>
      <w:r w:rsidRPr="00AB3950">
        <w:rPr>
          <w:rFonts w:ascii="Verdana" w:hAnsi="Verdana" w:cs="Arial"/>
          <w:sz w:val="20"/>
          <w:szCs w:val="20"/>
        </w:rPr>
        <w:t xml:space="preserve"> </w:t>
      </w:r>
    </w:p>
    <w:p w14:paraId="3FA4B999" w14:textId="77777777" w:rsidR="00C00EC7" w:rsidRPr="00AB3950" w:rsidRDefault="00C00EC7" w:rsidP="00AB3950">
      <w:pPr>
        <w:ind w:left="720"/>
        <w:jc w:val="both"/>
        <w:rPr>
          <w:rFonts w:ascii="Verdana" w:hAnsi="Verdana" w:cs="Arial"/>
          <w:sz w:val="20"/>
          <w:szCs w:val="20"/>
        </w:rPr>
      </w:pPr>
    </w:p>
    <w:p w14:paraId="2D710411" w14:textId="77777777" w:rsidR="00C00EC7" w:rsidRPr="00AB3950" w:rsidRDefault="00FA301F" w:rsidP="00AB3950">
      <w:pPr>
        <w:ind w:left="709" w:hanging="709"/>
        <w:jc w:val="both"/>
        <w:rPr>
          <w:rFonts w:ascii="Verdana" w:hAnsi="Verdana" w:cs="Arial"/>
          <w:bCs/>
          <w:sz w:val="20"/>
          <w:szCs w:val="20"/>
        </w:rPr>
      </w:pPr>
      <w:r w:rsidRPr="00AB3950">
        <w:rPr>
          <w:rFonts w:ascii="Verdana" w:hAnsi="Verdana" w:cs="Arial"/>
          <w:bCs/>
          <w:sz w:val="20"/>
          <w:szCs w:val="20"/>
        </w:rPr>
        <w:t>3</w:t>
      </w:r>
      <w:r w:rsidR="00C00EC7" w:rsidRPr="00AB3950">
        <w:rPr>
          <w:rFonts w:ascii="Verdana" w:hAnsi="Verdana" w:cs="Arial"/>
          <w:bCs/>
          <w:sz w:val="20"/>
          <w:szCs w:val="20"/>
        </w:rPr>
        <w:t xml:space="preserve">.1. </w:t>
      </w:r>
      <w:r w:rsidRPr="00AB3950">
        <w:rPr>
          <w:rFonts w:ascii="Verdana" w:hAnsi="Verdana" w:cs="Arial"/>
          <w:bCs/>
          <w:sz w:val="20"/>
          <w:szCs w:val="20"/>
        </w:rPr>
        <w:tab/>
      </w:r>
      <w:r w:rsidR="00C00EC7" w:rsidRPr="00AB3950">
        <w:rPr>
          <w:rFonts w:ascii="Verdana" w:hAnsi="Verdana" w:cs="Arial"/>
          <w:bCs/>
          <w:sz w:val="20"/>
          <w:szCs w:val="20"/>
        </w:rPr>
        <w:t>Facilitating and Supporting Student Learning and Assessment on Placement</w:t>
      </w:r>
    </w:p>
    <w:p w14:paraId="63B5BFB7" w14:textId="77777777" w:rsidR="00C00EC7" w:rsidRPr="00AB3950" w:rsidRDefault="00C00EC7" w:rsidP="00AB3950">
      <w:pPr>
        <w:ind w:left="720"/>
        <w:jc w:val="both"/>
        <w:rPr>
          <w:rFonts w:ascii="Verdana" w:hAnsi="Verdana" w:cs="Arial"/>
          <w:sz w:val="20"/>
          <w:szCs w:val="20"/>
        </w:rPr>
      </w:pPr>
    </w:p>
    <w:p w14:paraId="4E88AA85" w14:textId="488AA996" w:rsidR="00C00EC7" w:rsidRPr="00AB3950" w:rsidRDefault="00FA301F" w:rsidP="00AB3950">
      <w:pPr>
        <w:tabs>
          <w:tab w:val="left" w:pos="1418"/>
        </w:tabs>
        <w:ind w:left="1418" w:hanging="709"/>
        <w:jc w:val="both"/>
        <w:rPr>
          <w:rFonts w:ascii="Verdana" w:hAnsi="Verdana" w:cs="Arial"/>
          <w:sz w:val="20"/>
          <w:szCs w:val="20"/>
        </w:rPr>
      </w:pPr>
      <w:r w:rsidRPr="00AB3950">
        <w:rPr>
          <w:rFonts w:ascii="Verdana" w:hAnsi="Verdana" w:cs="Arial"/>
          <w:sz w:val="20"/>
          <w:szCs w:val="20"/>
        </w:rPr>
        <w:t xml:space="preserve">3.1.1. </w:t>
      </w:r>
      <w:r w:rsidR="00C00EC7" w:rsidRPr="00AB3950">
        <w:rPr>
          <w:rFonts w:ascii="Verdana" w:hAnsi="Verdana" w:cs="Arial"/>
          <w:sz w:val="20"/>
          <w:szCs w:val="20"/>
        </w:rPr>
        <w:t>The Placement Provider will make appropriate</w:t>
      </w:r>
      <w:r w:rsidR="00AF2808" w:rsidRPr="00AB3950">
        <w:rPr>
          <w:rFonts w:ascii="Verdana" w:hAnsi="Verdana" w:cs="Arial"/>
          <w:sz w:val="20"/>
          <w:szCs w:val="20"/>
        </w:rPr>
        <w:t xml:space="preserve">ly qualified staff </w:t>
      </w:r>
      <w:r w:rsidR="00C00EC7" w:rsidRPr="00AB3950">
        <w:rPr>
          <w:rFonts w:ascii="Verdana" w:hAnsi="Verdana" w:cs="Arial"/>
          <w:sz w:val="20"/>
          <w:szCs w:val="20"/>
        </w:rPr>
        <w:t xml:space="preserve">and </w:t>
      </w:r>
      <w:r w:rsidR="00AF2808" w:rsidRPr="00AB3950">
        <w:rPr>
          <w:rFonts w:ascii="Verdana" w:hAnsi="Verdana" w:cs="Arial"/>
          <w:sz w:val="20"/>
          <w:szCs w:val="20"/>
        </w:rPr>
        <w:t xml:space="preserve">a </w:t>
      </w:r>
      <w:r w:rsidR="00C00EC7" w:rsidRPr="00AB3950">
        <w:rPr>
          <w:rFonts w:ascii="Verdana" w:hAnsi="Verdana" w:cs="Arial"/>
          <w:sz w:val="20"/>
          <w:szCs w:val="20"/>
        </w:rPr>
        <w:t xml:space="preserve">sufficient </w:t>
      </w:r>
      <w:r w:rsidR="00AF2808" w:rsidRPr="00AB3950">
        <w:rPr>
          <w:rFonts w:ascii="Verdana" w:hAnsi="Verdana" w:cs="Arial"/>
          <w:sz w:val="20"/>
          <w:szCs w:val="20"/>
        </w:rPr>
        <w:t xml:space="preserve">number of </w:t>
      </w:r>
      <w:r w:rsidR="00C00EC7" w:rsidRPr="00AB3950">
        <w:rPr>
          <w:rFonts w:ascii="Verdana" w:hAnsi="Verdana" w:cs="Arial"/>
          <w:sz w:val="20"/>
          <w:szCs w:val="20"/>
        </w:rPr>
        <w:t>staff available to ensure students receive an educationally relevant experience through effective facilitation and support for learning and assessment during the placement.</w:t>
      </w:r>
    </w:p>
    <w:p w14:paraId="6C027E64" w14:textId="77777777" w:rsidR="00C00EC7" w:rsidRPr="00AB3950" w:rsidRDefault="00C00EC7" w:rsidP="00AB3950">
      <w:pPr>
        <w:ind w:left="720"/>
        <w:jc w:val="both"/>
        <w:rPr>
          <w:rFonts w:ascii="Verdana" w:hAnsi="Verdana" w:cs="Arial"/>
          <w:sz w:val="20"/>
          <w:szCs w:val="20"/>
        </w:rPr>
      </w:pPr>
    </w:p>
    <w:p w14:paraId="36B7A682" w14:textId="0A98AF25" w:rsidR="00C00EC7" w:rsidRPr="00AB3950" w:rsidRDefault="00FA301F" w:rsidP="00AB3950">
      <w:pPr>
        <w:ind w:left="1418" w:hanging="709"/>
        <w:jc w:val="both"/>
        <w:rPr>
          <w:rFonts w:ascii="Verdana" w:hAnsi="Verdana" w:cs="Arial"/>
          <w:sz w:val="20"/>
          <w:szCs w:val="20"/>
        </w:rPr>
      </w:pPr>
      <w:r w:rsidRPr="00AB3950">
        <w:rPr>
          <w:rFonts w:ascii="Verdana" w:hAnsi="Verdana" w:cs="Arial"/>
          <w:sz w:val="20"/>
          <w:szCs w:val="20"/>
        </w:rPr>
        <w:t>3</w:t>
      </w:r>
      <w:r w:rsidR="00C00EC7" w:rsidRPr="00AB3950">
        <w:rPr>
          <w:rFonts w:ascii="Verdana" w:hAnsi="Verdana" w:cs="Arial"/>
          <w:sz w:val="20"/>
          <w:szCs w:val="20"/>
        </w:rPr>
        <w:t xml:space="preserve">.1.2. The Placement Provider will provide appropriate professional development opportunities for </w:t>
      </w:r>
      <w:r w:rsidR="00E05DB9" w:rsidRPr="00AB3950">
        <w:rPr>
          <w:rFonts w:ascii="Verdana" w:hAnsi="Verdana" w:cs="Arial"/>
          <w:sz w:val="20"/>
          <w:szCs w:val="20"/>
        </w:rPr>
        <w:t xml:space="preserve">its </w:t>
      </w:r>
      <w:r w:rsidR="00C00EC7" w:rsidRPr="00AB3950">
        <w:rPr>
          <w:rFonts w:ascii="Verdana" w:hAnsi="Verdana" w:cs="Arial"/>
          <w:sz w:val="20"/>
          <w:szCs w:val="20"/>
        </w:rPr>
        <w:t xml:space="preserve">staff to </w:t>
      </w:r>
      <w:r w:rsidR="00E05DB9" w:rsidRPr="00AB3950">
        <w:rPr>
          <w:rFonts w:ascii="Verdana" w:hAnsi="Verdana" w:cs="Arial"/>
          <w:sz w:val="20"/>
          <w:szCs w:val="20"/>
        </w:rPr>
        <w:t xml:space="preserve">enable them to carry out the Services under this Agreement with reasonable care and skill. </w:t>
      </w:r>
    </w:p>
    <w:p w14:paraId="3E7B9D85" w14:textId="77777777" w:rsidR="00C00EC7" w:rsidRPr="00AB3950" w:rsidRDefault="00C00EC7" w:rsidP="00AB3950">
      <w:pPr>
        <w:ind w:left="720"/>
        <w:jc w:val="both"/>
        <w:rPr>
          <w:rFonts w:ascii="Verdana" w:hAnsi="Verdana" w:cs="Arial"/>
          <w:sz w:val="20"/>
          <w:szCs w:val="20"/>
        </w:rPr>
      </w:pPr>
    </w:p>
    <w:p w14:paraId="2756DE6B" w14:textId="014265EA" w:rsidR="00C00EC7" w:rsidRPr="00AB3950" w:rsidRDefault="00FA301F" w:rsidP="00AB3950">
      <w:pPr>
        <w:tabs>
          <w:tab w:val="left" w:pos="709"/>
        </w:tabs>
        <w:ind w:left="1418" w:hanging="709"/>
        <w:jc w:val="both"/>
        <w:rPr>
          <w:rFonts w:ascii="Verdana" w:hAnsi="Verdana" w:cs="Arial"/>
          <w:sz w:val="20"/>
          <w:szCs w:val="20"/>
        </w:rPr>
      </w:pPr>
      <w:r w:rsidRPr="00AB3950">
        <w:rPr>
          <w:rFonts w:ascii="Verdana" w:hAnsi="Verdana" w:cs="Arial"/>
          <w:sz w:val="20"/>
          <w:szCs w:val="20"/>
        </w:rPr>
        <w:t>3</w:t>
      </w:r>
      <w:r w:rsidR="00C00EC7" w:rsidRPr="00AB3950">
        <w:rPr>
          <w:rFonts w:ascii="Verdana" w:hAnsi="Verdana" w:cs="Arial"/>
          <w:sz w:val="20"/>
          <w:szCs w:val="20"/>
        </w:rPr>
        <w:t xml:space="preserve">.1.3. The Placement Provider will encourage and support sufficient </w:t>
      </w:r>
      <w:r w:rsidR="00E05DB9" w:rsidRPr="00AB3950">
        <w:rPr>
          <w:rFonts w:ascii="Verdana" w:hAnsi="Verdana" w:cs="Arial"/>
          <w:sz w:val="20"/>
          <w:szCs w:val="20"/>
        </w:rPr>
        <w:t>number</w:t>
      </w:r>
      <w:r w:rsidR="00B77FC3" w:rsidRPr="00AB3950">
        <w:rPr>
          <w:rFonts w:ascii="Verdana" w:hAnsi="Verdana" w:cs="Arial"/>
          <w:sz w:val="20"/>
          <w:szCs w:val="20"/>
        </w:rPr>
        <w:t>s</w:t>
      </w:r>
      <w:r w:rsidR="00E05DB9" w:rsidRPr="00AB3950">
        <w:rPr>
          <w:rFonts w:ascii="Verdana" w:hAnsi="Verdana" w:cs="Arial"/>
          <w:sz w:val="20"/>
          <w:szCs w:val="20"/>
        </w:rPr>
        <w:t xml:space="preserve"> of its </w:t>
      </w:r>
      <w:r w:rsidR="00C00EC7" w:rsidRPr="00AB3950">
        <w:rPr>
          <w:rFonts w:ascii="Verdana" w:hAnsi="Verdana" w:cs="Arial"/>
          <w:sz w:val="20"/>
          <w:szCs w:val="20"/>
        </w:rPr>
        <w:t>staff to develop and/or maintain the competencies required to appropriately support learning and assessment o</w:t>
      </w:r>
      <w:r w:rsidR="00E05DB9" w:rsidRPr="00AB3950">
        <w:rPr>
          <w:rFonts w:ascii="Verdana" w:hAnsi="Verdana" w:cs="Arial"/>
          <w:sz w:val="20"/>
          <w:szCs w:val="20"/>
        </w:rPr>
        <w:t>f Students on P</w:t>
      </w:r>
      <w:r w:rsidR="00C00EC7" w:rsidRPr="00AB3950">
        <w:rPr>
          <w:rFonts w:ascii="Verdana" w:hAnsi="Verdana" w:cs="Arial"/>
          <w:sz w:val="20"/>
          <w:szCs w:val="20"/>
        </w:rPr>
        <w:t>lacement</w:t>
      </w:r>
      <w:r w:rsidR="00E05DB9" w:rsidRPr="00AB3950">
        <w:rPr>
          <w:rFonts w:ascii="Verdana" w:hAnsi="Verdana" w:cs="Arial"/>
          <w:sz w:val="20"/>
          <w:szCs w:val="20"/>
        </w:rPr>
        <w:t>s</w:t>
      </w:r>
      <w:r w:rsidR="00C00EC7" w:rsidRPr="00AB3950">
        <w:rPr>
          <w:rFonts w:ascii="Verdana" w:hAnsi="Verdana" w:cs="Arial"/>
          <w:sz w:val="20"/>
          <w:szCs w:val="20"/>
        </w:rPr>
        <w:t>.</w:t>
      </w:r>
    </w:p>
    <w:p w14:paraId="4A9F8650" w14:textId="77777777" w:rsidR="00C00EC7" w:rsidRPr="00AB3950" w:rsidRDefault="00C00EC7" w:rsidP="00AB3950">
      <w:pPr>
        <w:ind w:left="720"/>
        <w:jc w:val="both"/>
        <w:rPr>
          <w:rFonts w:ascii="Verdana" w:hAnsi="Verdana" w:cs="Arial"/>
          <w:sz w:val="20"/>
          <w:szCs w:val="20"/>
        </w:rPr>
      </w:pPr>
    </w:p>
    <w:p w14:paraId="64F083ED" w14:textId="5230DBAA" w:rsidR="00C00EC7" w:rsidRPr="00AB3950" w:rsidRDefault="00BC2221" w:rsidP="00AB3950">
      <w:pPr>
        <w:pStyle w:val="BodyText"/>
        <w:ind w:left="1418" w:hanging="709"/>
        <w:rPr>
          <w:rFonts w:ascii="Verdana" w:hAnsi="Verdana" w:cs="Arial"/>
          <w:sz w:val="20"/>
        </w:rPr>
      </w:pPr>
      <w:r w:rsidRPr="00AB3950">
        <w:rPr>
          <w:rFonts w:ascii="Verdana" w:hAnsi="Verdana" w:cs="Arial"/>
          <w:sz w:val="20"/>
        </w:rPr>
        <w:t>3.1.4</w:t>
      </w:r>
      <w:r w:rsidRPr="00AB3950">
        <w:rPr>
          <w:rFonts w:ascii="Verdana" w:hAnsi="Verdana" w:cs="Arial"/>
          <w:sz w:val="20"/>
        </w:rPr>
        <w:tab/>
      </w:r>
      <w:r w:rsidR="00C00EC7" w:rsidRPr="00AB3950">
        <w:rPr>
          <w:rFonts w:ascii="Verdana" w:hAnsi="Verdana" w:cs="Arial"/>
          <w:sz w:val="20"/>
        </w:rPr>
        <w:t xml:space="preserve">The Institution will ensure that all relevant </w:t>
      </w:r>
      <w:r w:rsidR="00B77FC3" w:rsidRPr="00AB3950">
        <w:rPr>
          <w:rFonts w:ascii="Verdana" w:hAnsi="Verdana" w:cs="Arial"/>
          <w:sz w:val="20"/>
        </w:rPr>
        <w:t>P</w:t>
      </w:r>
      <w:r w:rsidR="00C00EC7" w:rsidRPr="00AB3950">
        <w:rPr>
          <w:rFonts w:ascii="Verdana" w:hAnsi="Verdana" w:cs="Arial"/>
          <w:sz w:val="20"/>
        </w:rPr>
        <w:t xml:space="preserve">lacement </w:t>
      </w:r>
      <w:r w:rsidR="00B77FC3" w:rsidRPr="00AB3950">
        <w:rPr>
          <w:rFonts w:ascii="Verdana" w:hAnsi="Verdana" w:cs="Arial"/>
          <w:sz w:val="20"/>
        </w:rPr>
        <w:t>P</w:t>
      </w:r>
      <w:r w:rsidR="00C00EC7" w:rsidRPr="00AB3950">
        <w:rPr>
          <w:rFonts w:ascii="Verdana" w:hAnsi="Verdana" w:cs="Arial"/>
          <w:sz w:val="20"/>
        </w:rPr>
        <w:t>rovider staff have access to educational resources</w:t>
      </w:r>
      <w:r w:rsidR="00B77FC3" w:rsidRPr="00AB3950">
        <w:rPr>
          <w:rFonts w:ascii="Verdana" w:hAnsi="Verdana" w:cs="Arial"/>
          <w:sz w:val="20"/>
        </w:rPr>
        <w:t>,</w:t>
      </w:r>
      <w:r w:rsidR="00C00EC7" w:rsidRPr="00AB3950">
        <w:rPr>
          <w:rFonts w:ascii="Verdana" w:hAnsi="Verdana" w:cs="Arial"/>
          <w:sz w:val="20"/>
        </w:rPr>
        <w:t xml:space="preserve"> including where relevant formal training programmes</w:t>
      </w:r>
      <w:r w:rsidR="00B77FC3" w:rsidRPr="00AB3950">
        <w:rPr>
          <w:rFonts w:ascii="Verdana" w:hAnsi="Verdana" w:cs="Arial"/>
          <w:sz w:val="20"/>
        </w:rPr>
        <w:t>,</w:t>
      </w:r>
      <w:r w:rsidR="00C00EC7" w:rsidRPr="00AB3950">
        <w:rPr>
          <w:rFonts w:ascii="Verdana" w:hAnsi="Verdana" w:cs="Arial"/>
          <w:sz w:val="20"/>
        </w:rPr>
        <w:t xml:space="preserve"> to enable them to support </w:t>
      </w:r>
      <w:r w:rsidR="00B77FC3" w:rsidRPr="00AB3950">
        <w:rPr>
          <w:rFonts w:ascii="Verdana" w:hAnsi="Verdana" w:cs="Arial"/>
          <w:sz w:val="20"/>
        </w:rPr>
        <w:t>S</w:t>
      </w:r>
      <w:r w:rsidR="00C00EC7" w:rsidRPr="00AB3950">
        <w:rPr>
          <w:rFonts w:ascii="Verdana" w:hAnsi="Verdana" w:cs="Arial"/>
          <w:sz w:val="20"/>
        </w:rPr>
        <w:t>tudent</w:t>
      </w:r>
      <w:r w:rsidR="00B77FC3" w:rsidRPr="00AB3950">
        <w:rPr>
          <w:rFonts w:ascii="Verdana" w:hAnsi="Verdana" w:cs="Arial"/>
          <w:sz w:val="20"/>
        </w:rPr>
        <w:t>s’</w:t>
      </w:r>
      <w:r w:rsidR="00C00EC7" w:rsidRPr="00AB3950">
        <w:rPr>
          <w:rFonts w:ascii="Verdana" w:hAnsi="Verdana" w:cs="Arial"/>
          <w:sz w:val="20"/>
        </w:rPr>
        <w:t xml:space="preserve"> learning and assessment </w:t>
      </w:r>
      <w:r w:rsidR="00AF2808" w:rsidRPr="00AB3950">
        <w:rPr>
          <w:rFonts w:ascii="Verdana" w:hAnsi="Verdana" w:cs="Arial"/>
          <w:sz w:val="20"/>
        </w:rPr>
        <w:t xml:space="preserve">on Placement </w:t>
      </w:r>
      <w:r w:rsidR="00C00EC7" w:rsidRPr="00AB3950">
        <w:rPr>
          <w:rFonts w:ascii="Verdana" w:hAnsi="Verdana" w:cs="Arial"/>
          <w:sz w:val="20"/>
        </w:rPr>
        <w:t>effectively.</w:t>
      </w:r>
    </w:p>
    <w:p w14:paraId="7A020545" w14:textId="77777777" w:rsidR="00C00EC7" w:rsidRPr="00AB3950" w:rsidRDefault="00C00EC7" w:rsidP="00AB3950">
      <w:pPr>
        <w:pStyle w:val="BodyText"/>
        <w:ind w:left="720"/>
        <w:rPr>
          <w:rFonts w:ascii="Verdana" w:hAnsi="Verdana" w:cs="Arial"/>
          <w:sz w:val="20"/>
        </w:rPr>
      </w:pPr>
    </w:p>
    <w:p w14:paraId="3A9110AB" w14:textId="0E460DC8" w:rsidR="00C00EC7" w:rsidRPr="00AB3950" w:rsidRDefault="00FA301F" w:rsidP="00AB3950">
      <w:pPr>
        <w:pStyle w:val="BodyText"/>
        <w:tabs>
          <w:tab w:val="left" w:pos="709"/>
        </w:tabs>
        <w:ind w:left="1418" w:hanging="1418"/>
        <w:rPr>
          <w:rFonts w:ascii="Verdana" w:hAnsi="Verdana" w:cs="Arial"/>
          <w:sz w:val="20"/>
        </w:rPr>
      </w:pPr>
      <w:r w:rsidRPr="00AB3950">
        <w:rPr>
          <w:rFonts w:ascii="Verdana" w:hAnsi="Verdana" w:cs="Arial"/>
          <w:sz w:val="20"/>
        </w:rPr>
        <w:tab/>
        <w:t>3</w:t>
      </w:r>
      <w:r w:rsidR="00C00EC7" w:rsidRPr="00AB3950">
        <w:rPr>
          <w:rFonts w:ascii="Verdana" w:hAnsi="Verdana" w:cs="Arial"/>
          <w:sz w:val="20"/>
        </w:rPr>
        <w:t xml:space="preserve">.1.5. </w:t>
      </w:r>
      <w:r w:rsidR="00C00EC7" w:rsidRPr="00AB3950">
        <w:rPr>
          <w:rFonts w:ascii="Verdana" w:hAnsi="Verdana" w:cs="Arial"/>
          <w:sz w:val="20"/>
        </w:rPr>
        <w:tab/>
        <w:t xml:space="preserve">The Institution will provide information to staff </w:t>
      </w:r>
      <w:r w:rsidR="00B77FC3" w:rsidRPr="00AB3950">
        <w:rPr>
          <w:rFonts w:ascii="Verdana" w:hAnsi="Verdana" w:cs="Arial"/>
          <w:sz w:val="20"/>
        </w:rPr>
        <w:t xml:space="preserve">of </w:t>
      </w:r>
      <w:r w:rsidR="00C00EC7" w:rsidRPr="00AB3950">
        <w:rPr>
          <w:rFonts w:ascii="Verdana" w:hAnsi="Verdana" w:cs="Arial"/>
          <w:sz w:val="20"/>
        </w:rPr>
        <w:t xml:space="preserve">the Placement Provider involved in supporting </w:t>
      </w:r>
      <w:r w:rsidR="00B77FC3" w:rsidRPr="00AB3950">
        <w:rPr>
          <w:rFonts w:ascii="Verdana" w:hAnsi="Verdana" w:cs="Arial"/>
          <w:sz w:val="20"/>
        </w:rPr>
        <w:t>S</w:t>
      </w:r>
      <w:r w:rsidR="00C00EC7" w:rsidRPr="00AB3950">
        <w:rPr>
          <w:rFonts w:ascii="Verdana" w:hAnsi="Verdana" w:cs="Arial"/>
          <w:sz w:val="20"/>
        </w:rPr>
        <w:t>tudent learning and/or assessment</w:t>
      </w:r>
      <w:r w:rsidR="00B77FC3" w:rsidRPr="00AB3950">
        <w:rPr>
          <w:rFonts w:ascii="Verdana" w:hAnsi="Verdana" w:cs="Arial"/>
          <w:sz w:val="20"/>
        </w:rPr>
        <w:t>s</w:t>
      </w:r>
      <w:r w:rsidR="00C00EC7" w:rsidRPr="00AB3950">
        <w:rPr>
          <w:rFonts w:ascii="Verdana" w:hAnsi="Verdana" w:cs="Arial"/>
          <w:sz w:val="20"/>
        </w:rPr>
        <w:t xml:space="preserve"> </w:t>
      </w:r>
      <w:r w:rsidR="00B77FC3" w:rsidRPr="00AB3950">
        <w:rPr>
          <w:rFonts w:ascii="Verdana" w:hAnsi="Verdana" w:cs="Arial"/>
          <w:sz w:val="20"/>
        </w:rPr>
        <w:t xml:space="preserve">relating to </w:t>
      </w:r>
      <w:r w:rsidR="00C00EC7" w:rsidRPr="00AB3950">
        <w:rPr>
          <w:rFonts w:ascii="Verdana" w:hAnsi="Verdana" w:cs="Arial"/>
          <w:sz w:val="20"/>
        </w:rPr>
        <w:t>the specific requirements of the practice learning in the education programmes.</w:t>
      </w:r>
    </w:p>
    <w:p w14:paraId="6A393979" w14:textId="77777777" w:rsidR="00C00EC7" w:rsidRPr="00AB3950" w:rsidRDefault="00C00EC7" w:rsidP="00AB3950">
      <w:pPr>
        <w:pStyle w:val="BodyText"/>
        <w:ind w:left="720"/>
        <w:rPr>
          <w:rFonts w:ascii="Verdana" w:hAnsi="Verdana" w:cs="Arial"/>
          <w:sz w:val="20"/>
        </w:rPr>
      </w:pPr>
    </w:p>
    <w:p w14:paraId="305ED07E" w14:textId="77777777" w:rsidR="00C00EC7" w:rsidRPr="00AB3950" w:rsidRDefault="00FA301F" w:rsidP="00AB3950">
      <w:pPr>
        <w:tabs>
          <w:tab w:val="left" w:pos="709"/>
        </w:tabs>
        <w:jc w:val="both"/>
        <w:rPr>
          <w:rFonts w:ascii="Verdana" w:hAnsi="Verdana" w:cs="Arial"/>
          <w:bCs/>
          <w:sz w:val="20"/>
          <w:szCs w:val="20"/>
        </w:rPr>
      </w:pPr>
      <w:r w:rsidRPr="00AB3950">
        <w:rPr>
          <w:rFonts w:ascii="Verdana" w:hAnsi="Verdana" w:cs="Arial"/>
          <w:bCs/>
          <w:sz w:val="20"/>
          <w:szCs w:val="20"/>
        </w:rPr>
        <w:t>3</w:t>
      </w:r>
      <w:r w:rsidR="00C00EC7" w:rsidRPr="00AB3950">
        <w:rPr>
          <w:rFonts w:ascii="Verdana" w:hAnsi="Verdana" w:cs="Arial"/>
          <w:bCs/>
          <w:sz w:val="20"/>
          <w:szCs w:val="20"/>
        </w:rPr>
        <w:t xml:space="preserve">.2. </w:t>
      </w:r>
      <w:r w:rsidRPr="00AB3950">
        <w:rPr>
          <w:rFonts w:ascii="Verdana" w:hAnsi="Verdana" w:cs="Arial"/>
          <w:bCs/>
          <w:sz w:val="20"/>
          <w:szCs w:val="20"/>
        </w:rPr>
        <w:tab/>
      </w:r>
      <w:r w:rsidR="00C00EC7" w:rsidRPr="00AB3950">
        <w:rPr>
          <w:rFonts w:ascii="Verdana" w:hAnsi="Verdana" w:cs="Arial"/>
          <w:bCs/>
          <w:sz w:val="20"/>
          <w:szCs w:val="20"/>
        </w:rPr>
        <w:t>Facilities</w:t>
      </w:r>
    </w:p>
    <w:p w14:paraId="40713D14" w14:textId="77777777" w:rsidR="00C00EC7" w:rsidRPr="00AB3950" w:rsidRDefault="00C00EC7" w:rsidP="00AB3950">
      <w:pPr>
        <w:jc w:val="both"/>
        <w:rPr>
          <w:rFonts w:ascii="Verdana" w:hAnsi="Verdana" w:cs="Arial"/>
          <w:b/>
          <w:sz w:val="20"/>
          <w:szCs w:val="20"/>
        </w:rPr>
      </w:pPr>
      <w:r w:rsidRPr="00AB3950">
        <w:rPr>
          <w:rFonts w:ascii="Verdana" w:hAnsi="Verdana" w:cs="Arial"/>
          <w:b/>
          <w:sz w:val="20"/>
          <w:szCs w:val="20"/>
        </w:rPr>
        <w:tab/>
      </w:r>
    </w:p>
    <w:p w14:paraId="5340F0CC" w14:textId="0B6E38B4" w:rsidR="00C00EC7" w:rsidRPr="00AB3950" w:rsidRDefault="00FA301F" w:rsidP="00AB3950">
      <w:pPr>
        <w:tabs>
          <w:tab w:val="left" w:pos="709"/>
        </w:tabs>
        <w:ind w:left="1418" w:hanging="1418"/>
        <w:jc w:val="both"/>
        <w:rPr>
          <w:rFonts w:ascii="Verdana" w:hAnsi="Verdana" w:cs="Arial"/>
          <w:sz w:val="20"/>
          <w:szCs w:val="20"/>
        </w:rPr>
      </w:pPr>
      <w:r w:rsidRPr="00AB3950">
        <w:rPr>
          <w:rFonts w:ascii="Verdana" w:hAnsi="Verdana" w:cs="Arial"/>
          <w:sz w:val="20"/>
          <w:szCs w:val="20"/>
        </w:rPr>
        <w:tab/>
        <w:t>3.2.1</w:t>
      </w:r>
      <w:r w:rsidRPr="00AB3950">
        <w:rPr>
          <w:rFonts w:ascii="Verdana" w:hAnsi="Verdana" w:cs="Arial"/>
          <w:sz w:val="20"/>
          <w:szCs w:val="20"/>
        </w:rPr>
        <w:tab/>
      </w:r>
      <w:r w:rsidR="00C00EC7" w:rsidRPr="00AB3950">
        <w:rPr>
          <w:rFonts w:ascii="Verdana" w:hAnsi="Verdana" w:cs="Arial"/>
          <w:sz w:val="20"/>
          <w:szCs w:val="20"/>
        </w:rPr>
        <w:t xml:space="preserve">The Placement Provider </w:t>
      </w:r>
      <w:r w:rsidR="00B77FC3" w:rsidRPr="00AB3950">
        <w:rPr>
          <w:rFonts w:ascii="Verdana" w:hAnsi="Verdana" w:cs="Arial"/>
          <w:sz w:val="20"/>
          <w:szCs w:val="20"/>
        </w:rPr>
        <w:t xml:space="preserve">shall </w:t>
      </w:r>
      <w:r w:rsidR="00C00EC7" w:rsidRPr="00AB3950">
        <w:rPr>
          <w:rFonts w:ascii="Verdana" w:hAnsi="Verdana" w:cs="Arial"/>
          <w:sz w:val="20"/>
          <w:szCs w:val="20"/>
        </w:rPr>
        <w:t xml:space="preserve">make </w:t>
      </w:r>
      <w:r w:rsidR="004C550A" w:rsidRPr="00AB3950">
        <w:rPr>
          <w:rFonts w:ascii="Verdana" w:hAnsi="Verdana" w:cs="Arial"/>
          <w:sz w:val="20"/>
          <w:szCs w:val="20"/>
        </w:rPr>
        <w:t xml:space="preserve">facilities </w:t>
      </w:r>
      <w:r w:rsidR="00C00EC7" w:rsidRPr="00AB3950">
        <w:rPr>
          <w:rFonts w:ascii="Verdana" w:hAnsi="Verdana" w:cs="Arial"/>
          <w:sz w:val="20"/>
          <w:szCs w:val="20"/>
        </w:rPr>
        <w:t>available in their clinical and service areas</w:t>
      </w:r>
      <w:r w:rsidR="00B77FC3" w:rsidRPr="00AB3950">
        <w:rPr>
          <w:rFonts w:ascii="Verdana" w:hAnsi="Verdana" w:cs="Arial"/>
          <w:sz w:val="20"/>
          <w:szCs w:val="20"/>
        </w:rPr>
        <w:t xml:space="preserve"> to support Students</w:t>
      </w:r>
      <w:r w:rsidR="00C00EC7" w:rsidRPr="00AB3950">
        <w:rPr>
          <w:rFonts w:ascii="Verdana" w:hAnsi="Verdana" w:cs="Arial"/>
          <w:sz w:val="20"/>
          <w:szCs w:val="20"/>
        </w:rPr>
        <w:t>, including access to multi-professional learning resource centres and information services, where available.</w:t>
      </w:r>
    </w:p>
    <w:p w14:paraId="7D62955A" w14:textId="77777777" w:rsidR="00C8430E" w:rsidRPr="00AB3950" w:rsidRDefault="00C8430E" w:rsidP="00AB3950">
      <w:pPr>
        <w:tabs>
          <w:tab w:val="left" w:pos="709"/>
        </w:tabs>
        <w:ind w:left="1418" w:hanging="1418"/>
        <w:jc w:val="both"/>
        <w:rPr>
          <w:rFonts w:ascii="Verdana" w:hAnsi="Verdana" w:cs="Arial"/>
          <w:sz w:val="20"/>
          <w:szCs w:val="20"/>
        </w:rPr>
      </w:pPr>
    </w:p>
    <w:p w14:paraId="4A089654" w14:textId="016A301D" w:rsidR="00C00EC7" w:rsidRPr="00AB3950" w:rsidRDefault="00FA301F" w:rsidP="00AB3950">
      <w:pPr>
        <w:tabs>
          <w:tab w:val="left" w:pos="709"/>
        </w:tabs>
        <w:ind w:left="1418" w:hanging="1418"/>
        <w:jc w:val="both"/>
        <w:rPr>
          <w:rFonts w:ascii="Verdana" w:hAnsi="Verdana" w:cs="Arial"/>
          <w:sz w:val="20"/>
          <w:szCs w:val="20"/>
        </w:rPr>
      </w:pPr>
      <w:r w:rsidRPr="00AB3950">
        <w:rPr>
          <w:rFonts w:ascii="Verdana" w:hAnsi="Verdana" w:cs="Arial"/>
          <w:sz w:val="20"/>
          <w:szCs w:val="20"/>
        </w:rPr>
        <w:tab/>
        <w:t>3.2.2</w:t>
      </w:r>
      <w:r w:rsidRPr="00AB3950">
        <w:rPr>
          <w:rFonts w:ascii="Verdana" w:hAnsi="Verdana" w:cs="Arial"/>
          <w:sz w:val="20"/>
          <w:szCs w:val="20"/>
        </w:rPr>
        <w:tab/>
      </w:r>
      <w:r w:rsidR="00C00EC7" w:rsidRPr="00AB3950">
        <w:rPr>
          <w:rFonts w:ascii="Verdana" w:hAnsi="Verdana" w:cs="Arial"/>
          <w:sz w:val="20"/>
          <w:szCs w:val="20"/>
        </w:rPr>
        <w:t xml:space="preserve">The Placement Provider </w:t>
      </w:r>
      <w:r w:rsidR="00B77FC3" w:rsidRPr="00AB3950">
        <w:rPr>
          <w:rFonts w:ascii="Verdana" w:hAnsi="Verdana" w:cs="Arial"/>
          <w:sz w:val="20"/>
          <w:szCs w:val="20"/>
        </w:rPr>
        <w:t xml:space="preserve">shall </w:t>
      </w:r>
      <w:r w:rsidR="00C00EC7" w:rsidRPr="00AB3950">
        <w:rPr>
          <w:rFonts w:ascii="Verdana" w:hAnsi="Verdana" w:cs="Arial"/>
          <w:sz w:val="20"/>
          <w:szCs w:val="20"/>
        </w:rPr>
        <w:t xml:space="preserve">ensure that </w:t>
      </w:r>
      <w:r w:rsidR="00B77FC3" w:rsidRPr="00AB3950">
        <w:rPr>
          <w:rFonts w:ascii="Verdana" w:hAnsi="Verdana" w:cs="Arial"/>
          <w:sz w:val="20"/>
          <w:szCs w:val="20"/>
        </w:rPr>
        <w:t>S</w:t>
      </w:r>
      <w:r w:rsidR="00C00EC7" w:rsidRPr="00AB3950">
        <w:rPr>
          <w:rFonts w:ascii="Verdana" w:hAnsi="Verdana" w:cs="Arial"/>
          <w:sz w:val="20"/>
          <w:szCs w:val="20"/>
        </w:rPr>
        <w:t>tudents have, as far as reasonably practical, similar work facilities and amenities as those available to its employees.</w:t>
      </w:r>
    </w:p>
    <w:p w14:paraId="467BFF70" w14:textId="77777777" w:rsidR="00C00EC7" w:rsidRPr="00AB3950" w:rsidRDefault="00C00EC7" w:rsidP="00AB3950">
      <w:pPr>
        <w:pStyle w:val="BodyText"/>
        <w:ind w:left="720"/>
        <w:rPr>
          <w:rFonts w:ascii="Verdana" w:hAnsi="Verdana" w:cs="Arial"/>
          <w:sz w:val="20"/>
        </w:rPr>
      </w:pPr>
    </w:p>
    <w:p w14:paraId="7FB73064" w14:textId="28811BCD" w:rsidR="00C00EC7" w:rsidRPr="00AB3950" w:rsidRDefault="00C00EC7" w:rsidP="00AB3950">
      <w:pPr>
        <w:pStyle w:val="BodyText"/>
        <w:tabs>
          <w:tab w:val="left" w:pos="900"/>
        </w:tabs>
        <w:ind w:left="1418" w:hanging="709"/>
        <w:rPr>
          <w:rFonts w:ascii="Verdana" w:hAnsi="Verdana" w:cs="Arial"/>
          <w:sz w:val="20"/>
        </w:rPr>
      </w:pPr>
    </w:p>
    <w:p w14:paraId="31C8699C" w14:textId="77777777" w:rsidR="00C00EC7" w:rsidRPr="00AB3950" w:rsidRDefault="00C00EC7" w:rsidP="00580094">
      <w:pPr>
        <w:pStyle w:val="BodyText"/>
        <w:numPr>
          <w:ilvl w:val="1"/>
          <w:numId w:val="8"/>
        </w:numPr>
        <w:rPr>
          <w:rFonts w:ascii="Verdana" w:hAnsi="Verdana" w:cs="Arial"/>
          <w:bCs/>
          <w:sz w:val="20"/>
        </w:rPr>
      </w:pPr>
      <w:r w:rsidRPr="00AB3950">
        <w:rPr>
          <w:rFonts w:ascii="Verdana" w:hAnsi="Verdana" w:cs="Arial"/>
          <w:bCs/>
          <w:sz w:val="20"/>
        </w:rPr>
        <w:t>Preparation and induction of Students</w:t>
      </w:r>
    </w:p>
    <w:p w14:paraId="7088541F" w14:textId="77777777" w:rsidR="00C00EC7" w:rsidRPr="00AB3950" w:rsidRDefault="00C00EC7" w:rsidP="00AB3950">
      <w:pPr>
        <w:pStyle w:val="BodyText"/>
        <w:ind w:left="720"/>
        <w:rPr>
          <w:rFonts w:ascii="Verdana" w:hAnsi="Verdana" w:cs="Arial"/>
          <w:sz w:val="20"/>
        </w:rPr>
      </w:pPr>
    </w:p>
    <w:p w14:paraId="391009EC" w14:textId="77C3264A" w:rsidR="00C00EC7" w:rsidRPr="00AB3950" w:rsidRDefault="00FA301F" w:rsidP="00B14C98">
      <w:pPr>
        <w:pStyle w:val="BodyText"/>
        <w:tabs>
          <w:tab w:val="left" w:pos="1418"/>
        </w:tabs>
        <w:ind w:left="1418" w:hanging="709"/>
        <w:rPr>
          <w:rFonts w:ascii="Verdana" w:hAnsi="Verdana" w:cs="Arial"/>
          <w:sz w:val="20"/>
        </w:rPr>
      </w:pPr>
      <w:r w:rsidRPr="00AB3950">
        <w:rPr>
          <w:rFonts w:ascii="Verdana" w:hAnsi="Verdana" w:cs="Arial"/>
          <w:sz w:val="20"/>
        </w:rPr>
        <w:t>3</w:t>
      </w:r>
      <w:r w:rsidR="00C00EC7" w:rsidRPr="00AB3950">
        <w:rPr>
          <w:rFonts w:ascii="Verdana" w:hAnsi="Verdana" w:cs="Arial"/>
          <w:sz w:val="20"/>
        </w:rPr>
        <w:t xml:space="preserve">.3.1 </w:t>
      </w:r>
      <w:r w:rsidR="00BC2221" w:rsidRPr="00AB3950">
        <w:rPr>
          <w:rFonts w:ascii="Verdana" w:hAnsi="Verdana" w:cs="Arial"/>
          <w:sz w:val="20"/>
        </w:rPr>
        <w:tab/>
      </w:r>
      <w:r w:rsidR="00AF2808" w:rsidRPr="00AB3950">
        <w:rPr>
          <w:rFonts w:ascii="Verdana" w:hAnsi="Verdana" w:cs="Arial"/>
          <w:sz w:val="20"/>
        </w:rPr>
        <w:t xml:space="preserve">Unless otherwise modified in the respective </w:t>
      </w:r>
      <w:r w:rsidR="00B14C98">
        <w:rPr>
          <w:rFonts w:ascii="Verdana" w:hAnsi="Verdana" w:cs="Arial"/>
          <w:sz w:val="20"/>
        </w:rPr>
        <w:t>Schedul</w:t>
      </w:r>
      <w:r w:rsidR="00AF2808" w:rsidRPr="00AB3950">
        <w:rPr>
          <w:rFonts w:ascii="Verdana" w:hAnsi="Verdana" w:cs="Arial"/>
          <w:sz w:val="20"/>
        </w:rPr>
        <w:t xml:space="preserve">es for </w:t>
      </w:r>
      <w:r w:rsidR="00B004CA">
        <w:rPr>
          <w:rFonts w:ascii="Verdana" w:hAnsi="Verdana" w:cs="Arial"/>
          <w:sz w:val="20"/>
        </w:rPr>
        <w:t>Students of different faculties at the Institution</w:t>
      </w:r>
      <w:r w:rsidR="00AF2808" w:rsidRPr="00AB3950">
        <w:rPr>
          <w:rFonts w:ascii="Verdana" w:hAnsi="Verdana" w:cs="Arial"/>
          <w:sz w:val="20"/>
        </w:rPr>
        <w:t xml:space="preserve">, </w:t>
      </w:r>
      <w:r w:rsidR="00B004CA">
        <w:rPr>
          <w:rFonts w:ascii="Verdana" w:hAnsi="Verdana" w:cs="Arial"/>
          <w:sz w:val="20"/>
        </w:rPr>
        <w:t xml:space="preserve">the Institution </w:t>
      </w:r>
      <w:r w:rsidR="006B779E" w:rsidRPr="00AB3950">
        <w:rPr>
          <w:rFonts w:ascii="Verdana" w:hAnsi="Verdana" w:cs="Arial"/>
          <w:sz w:val="20"/>
        </w:rPr>
        <w:t xml:space="preserve">shall </w:t>
      </w:r>
      <w:r w:rsidR="00AF2808" w:rsidRPr="00AB3950">
        <w:rPr>
          <w:rFonts w:ascii="Verdana" w:hAnsi="Verdana" w:cs="Arial"/>
          <w:sz w:val="20"/>
        </w:rPr>
        <w:t xml:space="preserve">establish processes, procedures and assessments to </w:t>
      </w:r>
      <w:r w:rsidR="00C00EC7" w:rsidRPr="00AB3950">
        <w:rPr>
          <w:rFonts w:ascii="Verdana" w:hAnsi="Verdana" w:cs="Arial"/>
          <w:sz w:val="20"/>
        </w:rPr>
        <w:t xml:space="preserve">ensure that </w:t>
      </w:r>
      <w:r w:rsidR="006B779E" w:rsidRPr="00AB3950">
        <w:rPr>
          <w:rFonts w:ascii="Verdana" w:hAnsi="Verdana" w:cs="Arial"/>
          <w:sz w:val="20"/>
        </w:rPr>
        <w:t xml:space="preserve">before </w:t>
      </w:r>
      <w:r w:rsidR="00B004CA">
        <w:rPr>
          <w:rFonts w:ascii="Verdana" w:hAnsi="Verdana" w:cs="Arial"/>
          <w:sz w:val="20"/>
        </w:rPr>
        <w:t>S</w:t>
      </w:r>
      <w:r w:rsidR="00C00EC7" w:rsidRPr="00AB3950">
        <w:rPr>
          <w:rFonts w:ascii="Verdana" w:hAnsi="Verdana" w:cs="Arial"/>
          <w:sz w:val="20"/>
        </w:rPr>
        <w:t>tudents undertak</w:t>
      </w:r>
      <w:r w:rsidR="006B779E" w:rsidRPr="00AB3950">
        <w:rPr>
          <w:rFonts w:ascii="Verdana" w:hAnsi="Verdana" w:cs="Arial"/>
          <w:sz w:val="20"/>
        </w:rPr>
        <w:t xml:space="preserve">e Placements, they </w:t>
      </w:r>
      <w:r w:rsidR="00C00EC7" w:rsidRPr="00AB3950">
        <w:rPr>
          <w:rFonts w:ascii="Verdana" w:hAnsi="Verdana" w:cs="Arial"/>
          <w:sz w:val="20"/>
        </w:rPr>
        <w:t xml:space="preserve">have </w:t>
      </w:r>
      <w:r w:rsidR="00B004CA">
        <w:rPr>
          <w:rFonts w:ascii="Verdana" w:hAnsi="Verdana" w:cs="Arial"/>
          <w:sz w:val="20"/>
        </w:rPr>
        <w:t xml:space="preserve">received training </w:t>
      </w:r>
      <w:r w:rsidR="00011B68">
        <w:rPr>
          <w:rFonts w:ascii="Verdana" w:hAnsi="Verdana" w:cs="Arial"/>
          <w:sz w:val="20"/>
        </w:rPr>
        <w:t xml:space="preserve">mapped to the UK Core Skills Training Framework </w:t>
      </w:r>
      <w:r w:rsidR="00B004CA">
        <w:rPr>
          <w:rFonts w:ascii="Verdana" w:hAnsi="Verdana" w:cs="Arial"/>
          <w:sz w:val="20"/>
        </w:rPr>
        <w:t xml:space="preserve">in </w:t>
      </w:r>
      <w:r w:rsidR="006B779E" w:rsidRPr="00AB3950">
        <w:rPr>
          <w:rFonts w:ascii="Verdana" w:hAnsi="Verdana" w:cs="Arial"/>
          <w:sz w:val="20"/>
        </w:rPr>
        <w:t xml:space="preserve">the </w:t>
      </w:r>
      <w:r w:rsidR="00C00EC7" w:rsidRPr="00AB3950">
        <w:rPr>
          <w:rFonts w:ascii="Verdana" w:hAnsi="Verdana" w:cs="Arial"/>
          <w:sz w:val="20"/>
        </w:rPr>
        <w:t>relevant basic skills</w:t>
      </w:r>
      <w:r w:rsidR="00B004CA">
        <w:rPr>
          <w:rFonts w:ascii="Verdana" w:hAnsi="Verdana" w:cs="Arial"/>
          <w:sz w:val="20"/>
        </w:rPr>
        <w:t xml:space="preserve"> and </w:t>
      </w:r>
      <w:r w:rsidR="00C00EC7" w:rsidRPr="00AB3950">
        <w:rPr>
          <w:rFonts w:ascii="Verdana" w:hAnsi="Verdana" w:cs="Arial"/>
          <w:sz w:val="20"/>
        </w:rPr>
        <w:t>clinical knowledge.</w:t>
      </w:r>
    </w:p>
    <w:p w14:paraId="37596280" w14:textId="77777777" w:rsidR="00C00EC7" w:rsidRPr="00AB3950" w:rsidRDefault="00C00EC7" w:rsidP="00AB3950">
      <w:pPr>
        <w:pStyle w:val="BodyText"/>
        <w:ind w:left="720"/>
        <w:rPr>
          <w:rFonts w:ascii="Verdana" w:hAnsi="Verdana" w:cs="Arial"/>
          <w:sz w:val="20"/>
        </w:rPr>
      </w:pPr>
    </w:p>
    <w:p w14:paraId="7B249214" w14:textId="4E3E73BE" w:rsidR="00C00EC7" w:rsidRDefault="00FA301F" w:rsidP="009E4F12">
      <w:pPr>
        <w:pStyle w:val="BodyText"/>
        <w:ind w:left="1418" w:hanging="709"/>
        <w:rPr>
          <w:rFonts w:ascii="Verdana" w:hAnsi="Verdana" w:cs="Arial"/>
          <w:sz w:val="20"/>
        </w:rPr>
      </w:pPr>
      <w:r w:rsidRPr="00AB3950">
        <w:rPr>
          <w:rFonts w:ascii="Verdana" w:hAnsi="Verdana" w:cs="Arial"/>
          <w:sz w:val="20"/>
        </w:rPr>
        <w:t>3.3.2.</w:t>
      </w:r>
      <w:r w:rsidRPr="00AB3950">
        <w:rPr>
          <w:rFonts w:ascii="Verdana" w:hAnsi="Verdana" w:cs="Arial"/>
          <w:sz w:val="20"/>
        </w:rPr>
        <w:tab/>
      </w:r>
      <w:r w:rsidR="00C00EC7" w:rsidRPr="00AB3950">
        <w:rPr>
          <w:rFonts w:ascii="Verdana" w:hAnsi="Verdana" w:cs="Arial"/>
          <w:sz w:val="20"/>
        </w:rPr>
        <w:t xml:space="preserve">The Placement Provider </w:t>
      </w:r>
      <w:r w:rsidR="006B779E" w:rsidRPr="00AB3950">
        <w:rPr>
          <w:rFonts w:ascii="Verdana" w:hAnsi="Verdana" w:cs="Arial"/>
          <w:sz w:val="20"/>
        </w:rPr>
        <w:t xml:space="preserve">shall </w:t>
      </w:r>
      <w:r w:rsidR="00C00EC7" w:rsidRPr="00AB3950">
        <w:rPr>
          <w:rFonts w:ascii="Verdana" w:hAnsi="Verdana" w:cs="Arial"/>
          <w:sz w:val="20"/>
        </w:rPr>
        <w:t xml:space="preserve">ensure that the </w:t>
      </w:r>
      <w:r w:rsidR="006B779E" w:rsidRPr="00AB3950">
        <w:rPr>
          <w:rFonts w:ascii="Verdana" w:hAnsi="Verdana" w:cs="Arial"/>
          <w:sz w:val="20"/>
        </w:rPr>
        <w:t>S</w:t>
      </w:r>
      <w:r w:rsidR="00C00EC7" w:rsidRPr="00AB3950">
        <w:rPr>
          <w:rFonts w:ascii="Verdana" w:hAnsi="Verdana" w:cs="Arial"/>
          <w:sz w:val="20"/>
        </w:rPr>
        <w:t xml:space="preserve">tudents receive an appropriate introduction and induction to the practice area in which the </w:t>
      </w:r>
      <w:r w:rsidR="006B779E" w:rsidRPr="00AB3950">
        <w:rPr>
          <w:rFonts w:ascii="Verdana" w:hAnsi="Verdana" w:cs="Arial"/>
          <w:sz w:val="20"/>
        </w:rPr>
        <w:t xml:space="preserve">Placement </w:t>
      </w:r>
      <w:r w:rsidR="00C00EC7" w:rsidRPr="00AB3950">
        <w:rPr>
          <w:rFonts w:ascii="Verdana" w:hAnsi="Verdana" w:cs="Arial"/>
          <w:sz w:val="20"/>
        </w:rPr>
        <w:t>will take place.</w:t>
      </w:r>
    </w:p>
    <w:p w14:paraId="53C59C8D" w14:textId="77777777" w:rsidR="0083115C" w:rsidRDefault="0083115C" w:rsidP="009E4F12">
      <w:pPr>
        <w:pStyle w:val="BodyText"/>
        <w:ind w:left="1418" w:hanging="709"/>
        <w:rPr>
          <w:rFonts w:ascii="Verdana" w:hAnsi="Verdana" w:cs="Arial"/>
          <w:sz w:val="20"/>
        </w:rPr>
      </w:pPr>
    </w:p>
    <w:p w14:paraId="5F13A842" w14:textId="102AE06B" w:rsidR="0083115C" w:rsidRPr="00AB3950" w:rsidRDefault="0083115C" w:rsidP="009E4F12">
      <w:pPr>
        <w:pStyle w:val="BodyText"/>
        <w:ind w:left="1418" w:hanging="709"/>
        <w:rPr>
          <w:rFonts w:ascii="Verdana" w:hAnsi="Verdana" w:cs="Arial"/>
          <w:sz w:val="20"/>
        </w:rPr>
      </w:pPr>
      <w:r>
        <w:rPr>
          <w:rFonts w:ascii="Verdana" w:hAnsi="Verdana" w:cs="Arial"/>
          <w:sz w:val="20"/>
        </w:rPr>
        <w:t>3.3.3</w:t>
      </w:r>
      <w:r>
        <w:rPr>
          <w:rFonts w:ascii="Verdana" w:hAnsi="Verdana" w:cs="Arial"/>
          <w:sz w:val="20"/>
        </w:rPr>
        <w:tab/>
        <w:t>The Placement Provider and higher education institution will work in partnership to ensure that students undertaking practice learning have met statutory and mandatory training requirements before commencing their practice placements.</w:t>
      </w:r>
    </w:p>
    <w:p w14:paraId="4504F157" w14:textId="77777777" w:rsidR="00C00EC7" w:rsidRPr="00AB3950" w:rsidRDefault="00C00EC7" w:rsidP="00AB3950">
      <w:pPr>
        <w:pStyle w:val="BodyText"/>
        <w:ind w:left="720"/>
        <w:rPr>
          <w:rFonts w:ascii="Verdana" w:hAnsi="Verdana" w:cs="Arial"/>
          <w:sz w:val="20"/>
        </w:rPr>
      </w:pPr>
    </w:p>
    <w:p w14:paraId="69AB7BFB" w14:textId="77777777" w:rsidR="00C00EC7" w:rsidRPr="00AB3950" w:rsidRDefault="00B5650E" w:rsidP="00AB3950">
      <w:pPr>
        <w:pStyle w:val="BodyText"/>
        <w:ind w:left="709" w:hanging="709"/>
        <w:rPr>
          <w:rFonts w:ascii="Verdana" w:hAnsi="Verdana" w:cs="Arial"/>
          <w:bCs/>
          <w:sz w:val="20"/>
        </w:rPr>
      </w:pPr>
      <w:r w:rsidRPr="00AB3950">
        <w:rPr>
          <w:rFonts w:ascii="Verdana" w:hAnsi="Verdana" w:cs="Arial"/>
          <w:bCs/>
          <w:sz w:val="20"/>
        </w:rPr>
        <w:t>3</w:t>
      </w:r>
      <w:r w:rsidR="00C00EC7" w:rsidRPr="00AB3950">
        <w:rPr>
          <w:rFonts w:ascii="Verdana" w:hAnsi="Verdana" w:cs="Arial"/>
          <w:bCs/>
          <w:sz w:val="20"/>
        </w:rPr>
        <w:t xml:space="preserve">.4. </w:t>
      </w:r>
      <w:r w:rsidRPr="00AB3950">
        <w:rPr>
          <w:rFonts w:ascii="Verdana" w:hAnsi="Verdana" w:cs="Arial"/>
          <w:bCs/>
          <w:sz w:val="20"/>
        </w:rPr>
        <w:tab/>
      </w:r>
      <w:r w:rsidR="00C00EC7" w:rsidRPr="00AB3950">
        <w:rPr>
          <w:rFonts w:ascii="Verdana" w:hAnsi="Verdana" w:cs="Arial"/>
          <w:bCs/>
          <w:sz w:val="20"/>
        </w:rPr>
        <w:t>Involvement in recruitment, education development, delivery, performance review and quality assurance</w:t>
      </w:r>
    </w:p>
    <w:p w14:paraId="72C0432B" w14:textId="77777777" w:rsidR="00C00EC7" w:rsidRPr="00AB3950" w:rsidRDefault="00C00EC7" w:rsidP="00AB3950">
      <w:pPr>
        <w:pStyle w:val="BodyText"/>
        <w:rPr>
          <w:rFonts w:ascii="Verdana" w:hAnsi="Verdana" w:cs="Arial"/>
          <w:sz w:val="20"/>
        </w:rPr>
      </w:pPr>
    </w:p>
    <w:p w14:paraId="54DDB38B" w14:textId="4CEB2A0C" w:rsidR="00C00EC7" w:rsidRPr="00AB3950" w:rsidRDefault="00B5650E" w:rsidP="009E4F12">
      <w:pPr>
        <w:tabs>
          <w:tab w:val="left" w:pos="720"/>
        </w:tabs>
        <w:ind w:left="1440" w:hanging="1440"/>
        <w:jc w:val="both"/>
        <w:rPr>
          <w:rFonts w:ascii="Verdana" w:hAnsi="Verdana" w:cs="Arial"/>
          <w:sz w:val="20"/>
          <w:szCs w:val="20"/>
        </w:rPr>
      </w:pPr>
      <w:r w:rsidRPr="00AB3950">
        <w:rPr>
          <w:rFonts w:ascii="Verdana" w:hAnsi="Verdana" w:cs="Arial"/>
          <w:sz w:val="20"/>
          <w:szCs w:val="20"/>
        </w:rPr>
        <w:tab/>
        <w:t>3.4.1</w:t>
      </w:r>
      <w:r w:rsidRPr="00AB3950">
        <w:rPr>
          <w:rFonts w:ascii="Verdana" w:hAnsi="Verdana" w:cs="Arial"/>
          <w:sz w:val="20"/>
          <w:szCs w:val="20"/>
        </w:rPr>
        <w:tab/>
      </w:r>
      <w:r w:rsidR="00C00EC7" w:rsidRPr="00AB3950">
        <w:rPr>
          <w:rFonts w:ascii="Verdana" w:hAnsi="Verdana" w:cs="Arial"/>
          <w:sz w:val="20"/>
          <w:szCs w:val="20"/>
        </w:rPr>
        <w:t>The Placement Provider will encourage and support appropriate staff invited to participate with colleagues from the Institution and the Authority</w:t>
      </w:r>
      <w:r w:rsidR="006B779E" w:rsidRPr="00AB3950">
        <w:rPr>
          <w:rFonts w:ascii="Verdana" w:hAnsi="Verdana" w:cs="Arial"/>
          <w:sz w:val="20"/>
          <w:szCs w:val="20"/>
        </w:rPr>
        <w:t xml:space="preserve"> (if any)</w:t>
      </w:r>
      <w:r w:rsidR="00C00EC7" w:rsidRPr="00AB3950">
        <w:rPr>
          <w:rFonts w:ascii="Verdana" w:hAnsi="Verdana" w:cs="Arial"/>
          <w:sz w:val="20"/>
          <w:szCs w:val="20"/>
        </w:rPr>
        <w:t xml:space="preserve"> in activities supporting education and training. Such activities </w:t>
      </w:r>
      <w:r w:rsidR="00527EC4">
        <w:rPr>
          <w:rFonts w:ascii="Verdana" w:hAnsi="Verdana" w:cs="Arial"/>
          <w:sz w:val="20"/>
          <w:szCs w:val="20"/>
        </w:rPr>
        <w:t xml:space="preserve">may </w:t>
      </w:r>
      <w:r w:rsidR="00C00EC7" w:rsidRPr="00AB3950">
        <w:rPr>
          <w:rFonts w:ascii="Verdana" w:hAnsi="Verdana" w:cs="Arial"/>
          <w:sz w:val="20"/>
          <w:szCs w:val="20"/>
        </w:rPr>
        <w:t>include:</w:t>
      </w:r>
    </w:p>
    <w:p w14:paraId="583DBD20" w14:textId="77777777" w:rsidR="00C00EC7" w:rsidRPr="00AB3950" w:rsidRDefault="00C00EC7" w:rsidP="00AB3950">
      <w:pPr>
        <w:jc w:val="both"/>
        <w:rPr>
          <w:rFonts w:ascii="Verdana" w:hAnsi="Verdana" w:cs="Arial"/>
          <w:sz w:val="20"/>
          <w:szCs w:val="20"/>
        </w:rPr>
      </w:pPr>
    </w:p>
    <w:p w14:paraId="538D6877" w14:textId="77777777" w:rsidR="00C00EC7" w:rsidRPr="00AB3950" w:rsidRDefault="00C00EC7" w:rsidP="00AB3950">
      <w:pPr>
        <w:pStyle w:val="BodyText"/>
        <w:numPr>
          <w:ilvl w:val="0"/>
          <w:numId w:val="1"/>
        </w:numPr>
        <w:tabs>
          <w:tab w:val="num" w:pos="1080"/>
        </w:tabs>
        <w:ind w:firstLine="1458"/>
        <w:rPr>
          <w:rFonts w:ascii="Verdana" w:hAnsi="Verdana" w:cs="Arial"/>
          <w:sz w:val="20"/>
        </w:rPr>
      </w:pPr>
      <w:r w:rsidRPr="00AB3950">
        <w:rPr>
          <w:rFonts w:ascii="Verdana" w:hAnsi="Verdana" w:cs="Arial"/>
          <w:sz w:val="20"/>
        </w:rPr>
        <w:t>Reviewing recruitment and selection policies and procedures</w:t>
      </w:r>
      <w:r w:rsidR="00C8430E" w:rsidRPr="00AB3950">
        <w:rPr>
          <w:rFonts w:ascii="Verdana" w:hAnsi="Verdana" w:cs="Arial"/>
          <w:sz w:val="20"/>
        </w:rPr>
        <w:t>;</w:t>
      </w:r>
    </w:p>
    <w:p w14:paraId="72ED7006" w14:textId="77777777" w:rsidR="00C00EC7" w:rsidRPr="00AB3950" w:rsidRDefault="00C00EC7" w:rsidP="00AB3950">
      <w:pPr>
        <w:pStyle w:val="BodyText"/>
        <w:numPr>
          <w:ilvl w:val="0"/>
          <w:numId w:val="1"/>
        </w:numPr>
        <w:tabs>
          <w:tab w:val="num" w:pos="1080"/>
        </w:tabs>
        <w:ind w:left="1060" w:firstLine="358"/>
        <w:rPr>
          <w:rFonts w:ascii="Verdana" w:hAnsi="Verdana" w:cs="Arial"/>
          <w:sz w:val="20"/>
        </w:rPr>
      </w:pPr>
      <w:r w:rsidRPr="00AB3950">
        <w:rPr>
          <w:rFonts w:ascii="Verdana" w:hAnsi="Verdana" w:cs="Arial"/>
          <w:sz w:val="20"/>
        </w:rPr>
        <w:t>Participating in recruitment and selection</w:t>
      </w:r>
      <w:r w:rsidR="00C8430E" w:rsidRPr="00AB3950">
        <w:rPr>
          <w:rFonts w:ascii="Verdana" w:hAnsi="Verdana" w:cs="Arial"/>
          <w:sz w:val="20"/>
        </w:rPr>
        <w:t>;</w:t>
      </w:r>
    </w:p>
    <w:p w14:paraId="19EF8B5F" w14:textId="77777777" w:rsidR="00C00EC7" w:rsidRPr="00AB3950" w:rsidRDefault="00C00EC7" w:rsidP="00AB3950">
      <w:pPr>
        <w:pStyle w:val="BodyText"/>
        <w:numPr>
          <w:ilvl w:val="0"/>
          <w:numId w:val="1"/>
        </w:numPr>
        <w:tabs>
          <w:tab w:val="num" w:pos="1418"/>
        </w:tabs>
        <w:ind w:left="1418" w:firstLine="0"/>
        <w:rPr>
          <w:rFonts w:ascii="Verdana" w:hAnsi="Verdana" w:cs="Arial"/>
          <w:sz w:val="20"/>
        </w:rPr>
      </w:pPr>
      <w:r w:rsidRPr="00AB3950">
        <w:rPr>
          <w:rFonts w:ascii="Verdana" w:hAnsi="Verdana" w:cs="Arial"/>
          <w:sz w:val="20"/>
        </w:rPr>
        <w:t>Membership of course and programme committees</w:t>
      </w:r>
      <w:r w:rsidR="00C8430E" w:rsidRPr="00AB3950">
        <w:rPr>
          <w:rFonts w:ascii="Verdana" w:hAnsi="Verdana" w:cs="Arial"/>
          <w:sz w:val="20"/>
        </w:rPr>
        <w:t>; and</w:t>
      </w:r>
    </w:p>
    <w:p w14:paraId="15C2724A" w14:textId="77777777" w:rsidR="00C00EC7" w:rsidRPr="00AB3950" w:rsidRDefault="00C00EC7" w:rsidP="00AB3950">
      <w:pPr>
        <w:pStyle w:val="BodyText"/>
        <w:numPr>
          <w:ilvl w:val="0"/>
          <w:numId w:val="1"/>
        </w:numPr>
        <w:tabs>
          <w:tab w:val="clear" w:pos="-20"/>
          <w:tab w:val="num" w:pos="1080"/>
          <w:tab w:val="num" w:pos="2127"/>
        </w:tabs>
        <w:ind w:left="2127" w:hanging="709"/>
        <w:rPr>
          <w:rFonts w:ascii="Verdana" w:hAnsi="Verdana" w:cs="Arial"/>
          <w:sz w:val="20"/>
        </w:rPr>
      </w:pPr>
      <w:r w:rsidRPr="00AB3950">
        <w:rPr>
          <w:rFonts w:ascii="Verdana" w:hAnsi="Verdana" w:cs="Arial"/>
          <w:sz w:val="20"/>
        </w:rPr>
        <w:t>Contract performance management and quality assurance processes</w:t>
      </w:r>
      <w:r w:rsidR="00C8430E" w:rsidRPr="00AB3950">
        <w:rPr>
          <w:rFonts w:ascii="Verdana" w:hAnsi="Verdana" w:cs="Arial"/>
          <w:sz w:val="20"/>
        </w:rPr>
        <w:t>.</w:t>
      </w:r>
    </w:p>
    <w:p w14:paraId="5FA72BE4" w14:textId="77777777" w:rsidR="00B5650E" w:rsidRPr="00AB3950" w:rsidRDefault="00B5650E" w:rsidP="00AB3950">
      <w:pPr>
        <w:pStyle w:val="BodyText"/>
        <w:ind w:left="720"/>
        <w:rPr>
          <w:rFonts w:ascii="Verdana" w:hAnsi="Verdana" w:cs="Arial"/>
          <w:sz w:val="20"/>
        </w:rPr>
      </w:pPr>
    </w:p>
    <w:p w14:paraId="2B4BADB6" w14:textId="3F73D40F" w:rsidR="00C00EC7" w:rsidRPr="00AB3950" w:rsidRDefault="00B5650E" w:rsidP="00B14C98">
      <w:pPr>
        <w:pStyle w:val="BodyText"/>
        <w:ind w:left="1440" w:hanging="720"/>
        <w:rPr>
          <w:rFonts w:ascii="Verdana" w:hAnsi="Verdana" w:cs="Arial"/>
          <w:sz w:val="20"/>
        </w:rPr>
      </w:pPr>
      <w:r w:rsidRPr="00AB3950">
        <w:rPr>
          <w:rFonts w:ascii="Verdana" w:hAnsi="Verdana" w:cs="Arial"/>
          <w:sz w:val="20"/>
        </w:rPr>
        <w:t>3.4.2</w:t>
      </w:r>
      <w:r w:rsidRPr="00AB3950">
        <w:rPr>
          <w:rFonts w:ascii="Verdana" w:hAnsi="Verdana" w:cs="Arial"/>
          <w:sz w:val="20"/>
        </w:rPr>
        <w:tab/>
      </w:r>
      <w:r w:rsidR="00C00EC7" w:rsidRPr="00AB3950">
        <w:rPr>
          <w:rFonts w:ascii="Verdana" w:hAnsi="Verdana" w:cs="Arial"/>
          <w:sz w:val="20"/>
        </w:rPr>
        <w:t xml:space="preserve">With regard to </w:t>
      </w:r>
      <w:r w:rsidR="00527EC4">
        <w:rPr>
          <w:rFonts w:ascii="Verdana" w:hAnsi="Verdana" w:cs="Arial"/>
          <w:sz w:val="20"/>
        </w:rPr>
        <w:t>C</w:t>
      </w:r>
      <w:r w:rsidR="00C00EC7" w:rsidRPr="00AB3950">
        <w:rPr>
          <w:rFonts w:ascii="Verdana" w:hAnsi="Verdana" w:cs="Arial"/>
          <w:sz w:val="20"/>
        </w:rPr>
        <w:t xml:space="preserve">ontract </w:t>
      </w:r>
      <w:r w:rsidR="00527EC4">
        <w:rPr>
          <w:rFonts w:ascii="Verdana" w:hAnsi="Verdana" w:cs="Arial"/>
          <w:sz w:val="20"/>
        </w:rPr>
        <w:t>P</w:t>
      </w:r>
      <w:r w:rsidR="00C00EC7" w:rsidRPr="00AB3950">
        <w:rPr>
          <w:rFonts w:ascii="Verdana" w:hAnsi="Verdana" w:cs="Arial"/>
          <w:sz w:val="20"/>
        </w:rPr>
        <w:t xml:space="preserve">erformance </w:t>
      </w:r>
      <w:r w:rsidR="00527EC4">
        <w:rPr>
          <w:rFonts w:ascii="Verdana" w:hAnsi="Verdana" w:cs="Arial"/>
          <w:sz w:val="20"/>
        </w:rPr>
        <w:t>M</w:t>
      </w:r>
      <w:r w:rsidR="00C00EC7" w:rsidRPr="00AB3950">
        <w:rPr>
          <w:rFonts w:ascii="Verdana" w:hAnsi="Verdana" w:cs="Arial"/>
          <w:sz w:val="20"/>
        </w:rPr>
        <w:t>anagement</w:t>
      </w:r>
      <w:r w:rsidR="00C8430E" w:rsidRPr="00AB3950">
        <w:rPr>
          <w:rFonts w:ascii="Verdana" w:hAnsi="Verdana" w:cs="Arial"/>
          <w:sz w:val="20"/>
        </w:rPr>
        <w:t>,</w:t>
      </w:r>
      <w:r w:rsidR="00C00EC7" w:rsidRPr="00AB3950">
        <w:rPr>
          <w:rFonts w:ascii="Verdana" w:hAnsi="Verdana" w:cs="Arial"/>
          <w:sz w:val="20"/>
        </w:rPr>
        <w:t xml:space="preserve"> the </w:t>
      </w:r>
      <w:r w:rsidR="006B779E" w:rsidRPr="00AB3950">
        <w:rPr>
          <w:rFonts w:ascii="Verdana" w:hAnsi="Verdana" w:cs="Arial"/>
          <w:sz w:val="20"/>
        </w:rPr>
        <w:t>S</w:t>
      </w:r>
      <w:r w:rsidR="00C00EC7" w:rsidRPr="00AB3950">
        <w:rPr>
          <w:rFonts w:ascii="Verdana" w:hAnsi="Verdana" w:cs="Arial"/>
          <w:sz w:val="20"/>
        </w:rPr>
        <w:t xml:space="preserve">ervices will be reviewed by the </w:t>
      </w:r>
      <w:r w:rsidR="006B779E" w:rsidRPr="00AB3950">
        <w:rPr>
          <w:rFonts w:ascii="Verdana" w:hAnsi="Verdana" w:cs="Arial"/>
          <w:sz w:val="20"/>
        </w:rPr>
        <w:t>P</w:t>
      </w:r>
      <w:r w:rsidR="00C00EC7" w:rsidRPr="00AB3950">
        <w:rPr>
          <w:rFonts w:ascii="Verdana" w:hAnsi="Verdana" w:cs="Arial"/>
          <w:sz w:val="20"/>
        </w:rPr>
        <w:t xml:space="preserve">arties against the </w:t>
      </w:r>
      <w:r w:rsidR="004C550A" w:rsidRPr="00AB3950">
        <w:rPr>
          <w:rFonts w:ascii="Verdana" w:hAnsi="Verdana" w:cs="Arial"/>
          <w:sz w:val="20"/>
        </w:rPr>
        <w:t xml:space="preserve">applicable </w:t>
      </w:r>
      <w:r w:rsidR="00C00EC7" w:rsidRPr="00AB3950">
        <w:rPr>
          <w:rFonts w:ascii="Verdana" w:hAnsi="Verdana" w:cs="Arial"/>
          <w:sz w:val="20"/>
        </w:rPr>
        <w:t xml:space="preserve">performance indicators set out </w:t>
      </w:r>
      <w:r w:rsidR="00C00EC7" w:rsidRPr="00AB3950">
        <w:rPr>
          <w:rFonts w:ascii="Verdana" w:hAnsi="Verdana" w:cs="Arial"/>
          <w:sz w:val="20"/>
        </w:rPr>
        <w:lastRenderedPageBreak/>
        <w:t xml:space="preserve">in </w:t>
      </w:r>
      <w:r w:rsidR="00AF2808" w:rsidRPr="00AB3950">
        <w:rPr>
          <w:rFonts w:ascii="Verdana" w:hAnsi="Verdana" w:cs="Arial"/>
          <w:sz w:val="20"/>
        </w:rPr>
        <w:t xml:space="preserve">the relevant </w:t>
      </w:r>
      <w:r w:rsidR="00B14C98">
        <w:rPr>
          <w:rFonts w:ascii="Verdana" w:hAnsi="Verdana" w:cs="Arial"/>
          <w:sz w:val="20"/>
        </w:rPr>
        <w:t>Schedul</w:t>
      </w:r>
      <w:r w:rsidR="00AF2808" w:rsidRPr="00AB3950">
        <w:rPr>
          <w:rFonts w:ascii="Verdana" w:hAnsi="Verdana" w:cs="Arial"/>
          <w:sz w:val="20"/>
        </w:rPr>
        <w:t xml:space="preserve">es to </w:t>
      </w:r>
      <w:r w:rsidR="00C00EC7" w:rsidRPr="00AB3950">
        <w:rPr>
          <w:rFonts w:ascii="Verdana" w:hAnsi="Verdana" w:cs="Arial"/>
          <w:sz w:val="20"/>
        </w:rPr>
        <w:t xml:space="preserve">ensure that the </w:t>
      </w:r>
      <w:r w:rsidR="006B779E" w:rsidRPr="00AB3950">
        <w:rPr>
          <w:rFonts w:ascii="Verdana" w:hAnsi="Verdana" w:cs="Arial"/>
          <w:sz w:val="20"/>
        </w:rPr>
        <w:t>S</w:t>
      </w:r>
      <w:r w:rsidR="00C00EC7" w:rsidRPr="00AB3950">
        <w:rPr>
          <w:rFonts w:ascii="Verdana" w:hAnsi="Verdana" w:cs="Arial"/>
          <w:sz w:val="20"/>
        </w:rPr>
        <w:t xml:space="preserve">ervices continue to meet the requirements of the Institution, the Authority or </w:t>
      </w:r>
      <w:r w:rsidR="00C8430E" w:rsidRPr="00AB3950">
        <w:rPr>
          <w:rFonts w:ascii="Verdana" w:hAnsi="Verdana" w:cs="Arial"/>
          <w:sz w:val="20"/>
        </w:rPr>
        <w:t>O</w:t>
      </w:r>
      <w:r w:rsidR="00C00EC7" w:rsidRPr="00AB3950">
        <w:rPr>
          <w:rFonts w:ascii="Verdana" w:hAnsi="Verdana" w:cs="Arial"/>
          <w:sz w:val="20"/>
        </w:rPr>
        <w:t xml:space="preserve">ther </w:t>
      </w:r>
      <w:r w:rsidR="00C8430E" w:rsidRPr="00AB3950">
        <w:rPr>
          <w:rFonts w:ascii="Verdana" w:hAnsi="Verdana" w:cs="Arial"/>
          <w:sz w:val="20"/>
        </w:rPr>
        <w:t>A</w:t>
      </w:r>
      <w:r w:rsidR="00C00EC7" w:rsidRPr="00AB3950">
        <w:rPr>
          <w:rFonts w:ascii="Verdana" w:hAnsi="Verdana" w:cs="Arial"/>
          <w:sz w:val="20"/>
        </w:rPr>
        <w:t>uthority. Such review</w:t>
      </w:r>
      <w:r w:rsidR="00527EC4">
        <w:rPr>
          <w:rFonts w:ascii="Verdana" w:hAnsi="Verdana" w:cs="Arial"/>
          <w:sz w:val="20"/>
        </w:rPr>
        <w:t>s</w:t>
      </w:r>
      <w:r w:rsidR="00C00EC7" w:rsidRPr="00AB3950">
        <w:rPr>
          <w:rFonts w:ascii="Verdana" w:hAnsi="Verdana" w:cs="Arial"/>
          <w:sz w:val="20"/>
        </w:rPr>
        <w:t xml:space="preserve"> will take place in a timeframe in line with the requirement</w:t>
      </w:r>
      <w:r w:rsidR="006B779E" w:rsidRPr="00AB3950">
        <w:rPr>
          <w:rFonts w:ascii="Verdana" w:hAnsi="Verdana" w:cs="Arial"/>
          <w:sz w:val="20"/>
        </w:rPr>
        <w:t>s</w:t>
      </w:r>
      <w:r w:rsidR="00C00EC7" w:rsidRPr="00AB3950">
        <w:rPr>
          <w:rFonts w:ascii="Verdana" w:hAnsi="Verdana" w:cs="Arial"/>
          <w:sz w:val="20"/>
        </w:rPr>
        <w:t xml:space="preserve"> of the relevant professional </w:t>
      </w:r>
      <w:r w:rsidR="006B779E" w:rsidRPr="00AB3950">
        <w:rPr>
          <w:rFonts w:ascii="Verdana" w:hAnsi="Verdana" w:cs="Arial"/>
          <w:sz w:val="20"/>
        </w:rPr>
        <w:t>R</w:t>
      </w:r>
      <w:r w:rsidR="00C00EC7" w:rsidRPr="00AB3950">
        <w:rPr>
          <w:rFonts w:ascii="Verdana" w:hAnsi="Verdana" w:cs="Arial"/>
          <w:sz w:val="20"/>
        </w:rPr>
        <w:t xml:space="preserve">egulatory </w:t>
      </w:r>
      <w:r w:rsidR="006B779E" w:rsidRPr="00AB3950">
        <w:rPr>
          <w:rFonts w:ascii="Verdana" w:hAnsi="Verdana" w:cs="Arial"/>
          <w:sz w:val="20"/>
        </w:rPr>
        <w:t>B</w:t>
      </w:r>
      <w:r w:rsidR="00C00EC7" w:rsidRPr="00AB3950">
        <w:rPr>
          <w:rFonts w:ascii="Verdana" w:hAnsi="Verdana" w:cs="Arial"/>
          <w:sz w:val="20"/>
        </w:rPr>
        <w:t xml:space="preserve">ody or in any case at least once every </w:t>
      </w:r>
      <w:r w:rsidR="00527EC4">
        <w:rPr>
          <w:rFonts w:ascii="Verdana" w:hAnsi="Verdana" w:cs="Arial"/>
          <w:sz w:val="20"/>
        </w:rPr>
        <w:t>three (</w:t>
      </w:r>
      <w:r w:rsidR="007C5391" w:rsidRPr="00AB3950">
        <w:rPr>
          <w:rFonts w:ascii="Verdana" w:hAnsi="Verdana" w:cs="Arial"/>
          <w:sz w:val="20"/>
        </w:rPr>
        <w:t>3</w:t>
      </w:r>
      <w:r w:rsidR="00527EC4">
        <w:rPr>
          <w:rFonts w:ascii="Verdana" w:hAnsi="Verdana" w:cs="Arial"/>
          <w:sz w:val="20"/>
        </w:rPr>
        <w:t>)</w:t>
      </w:r>
      <w:r w:rsidR="007C5391" w:rsidRPr="00AB3950">
        <w:rPr>
          <w:rFonts w:ascii="Verdana" w:hAnsi="Verdana" w:cs="Arial"/>
          <w:sz w:val="20"/>
        </w:rPr>
        <w:t xml:space="preserve"> </w:t>
      </w:r>
      <w:r w:rsidR="00C00EC7" w:rsidRPr="00AB3950">
        <w:rPr>
          <w:rFonts w:ascii="Verdana" w:hAnsi="Verdana" w:cs="Arial"/>
          <w:sz w:val="20"/>
        </w:rPr>
        <w:t xml:space="preserve">years or immediately should either </w:t>
      </w:r>
      <w:r w:rsidR="006B779E" w:rsidRPr="00AB3950">
        <w:rPr>
          <w:rFonts w:ascii="Verdana" w:hAnsi="Verdana" w:cs="Arial"/>
          <w:sz w:val="20"/>
        </w:rPr>
        <w:t>P</w:t>
      </w:r>
      <w:r w:rsidR="00C00EC7" w:rsidRPr="00AB3950">
        <w:rPr>
          <w:rFonts w:ascii="Verdana" w:hAnsi="Verdana" w:cs="Arial"/>
          <w:sz w:val="20"/>
        </w:rPr>
        <w:t xml:space="preserve">arty receive formal written notification of concern in relation to the </w:t>
      </w:r>
      <w:r w:rsidR="006B779E" w:rsidRPr="00AB3950">
        <w:rPr>
          <w:rFonts w:ascii="Verdana" w:hAnsi="Verdana" w:cs="Arial"/>
          <w:sz w:val="20"/>
        </w:rPr>
        <w:t>S</w:t>
      </w:r>
      <w:r w:rsidR="00C00EC7" w:rsidRPr="00AB3950">
        <w:rPr>
          <w:rFonts w:ascii="Verdana" w:hAnsi="Verdana" w:cs="Arial"/>
          <w:sz w:val="20"/>
        </w:rPr>
        <w:t xml:space="preserve">ervices from the other </w:t>
      </w:r>
      <w:r w:rsidR="006B779E" w:rsidRPr="00AB3950">
        <w:rPr>
          <w:rFonts w:ascii="Verdana" w:hAnsi="Verdana" w:cs="Arial"/>
          <w:sz w:val="20"/>
        </w:rPr>
        <w:t>P</w:t>
      </w:r>
      <w:r w:rsidR="00C00EC7" w:rsidRPr="00AB3950">
        <w:rPr>
          <w:rFonts w:ascii="Verdana" w:hAnsi="Verdana" w:cs="Arial"/>
          <w:sz w:val="20"/>
        </w:rPr>
        <w:t xml:space="preserve">arty, the Authority or any </w:t>
      </w:r>
      <w:r w:rsidR="00C8430E" w:rsidRPr="00AB3950">
        <w:rPr>
          <w:rFonts w:ascii="Verdana" w:hAnsi="Verdana" w:cs="Arial"/>
          <w:sz w:val="20"/>
        </w:rPr>
        <w:t>O</w:t>
      </w:r>
      <w:r w:rsidR="00C00EC7" w:rsidRPr="00AB3950">
        <w:rPr>
          <w:rFonts w:ascii="Verdana" w:hAnsi="Verdana" w:cs="Arial"/>
          <w:sz w:val="20"/>
        </w:rPr>
        <w:t xml:space="preserve">ther </w:t>
      </w:r>
      <w:r w:rsidR="00C8430E" w:rsidRPr="00AB3950">
        <w:rPr>
          <w:rFonts w:ascii="Verdana" w:hAnsi="Verdana" w:cs="Arial"/>
          <w:sz w:val="20"/>
        </w:rPr>
        <w:t>A</w:t>
      </w:r>
      <w:r w:rsidR="00C00EC7" w:rsidRPr="00AB3950">
        <w:rPr>
          <w:rFonts w:ascii="Verdana" w:hAnsi="Verdana" w:cs="Arial"/>
          <w:sz w:val="20"/>
        </w:rPr>
        <w:t>uthority.</w:t>
      </w:r>
    </w:p>
    <w:p w14:paraId="1153D777" w14:textId="77777777" w:rsidR="00C00EC7" w:rsidRPr="00AB3950" w:rsidRDefault="00C00EC7" w:rsidP="00AB3950">
      <w:pPr>
        <w:pStyle w:val="BodyText"/>
        <w:ind w:left="720"/>
        <w:rPr>
          <w:rFonts w:ascii="Verdana" w:hAnsi="Verdana" w:cs="Arial"/>
          <w:sz w:val="20"/>
        </w:rPr>
      </w:pPr>
    </w:p>
    <w:p w14:paraId="587DBA7C" w14:textId="77777777" w:rsidR="00273168" w:rsidRPr="00AB3950" w:rsidRDefault="00273168" w:rsidP="00AB3950">
      <w:pPr>
        <w:pStyle w:val="BodyText"/>
        <w:ind w:left="720"/>
        <w:rPr>
          <w:rFonts w:ascii="Verdana" w:hAnsi="Verdana" w:cs="Arial"/>
          <w:sz w:val="20"/>
        </w:rPr>
      </w:pPr>
    </w:p>
    <w:p w14:paraId="6A68011C" w14:textId="77777777" w:rsidR="00C00EC7" w:rsidRPr="00AB3950" w:rsidRDefault="00B5650E" w:rsidP="00AB3950">
      <w:pPr>
        <w:jc w:val="both"/>
        <w:rPr>
          <w:rFonts w:ascii="Verdana" w:hAnsi="Verdana" w:cs="Arial"/>
          <w:bCs/>
          <w:sz w:val="20"/>
          <w:szCs w:val="20"/>
        </w:rPr>
      </w:pPr>
      <w:r w:rsidRPr="00AB3950">
        <w:rPr>
          <w:rFonts w:ascii="Verdana" w:hAnsi="Verdana" w:cs="Arial"/>
          <w:bCs/>
          <w:sz w:val="20"/>
          <w:szCs w:val="20"/>
        </w:rPr>
        <w:t>3</w:t>
      </w:r>
      <w:r w:rsidR="00C00EC7" w:rsidRPr="00AB3950">
        <w:rPr>
          <w:rFonts w:ascii="Verdana" w:hAnsi="Verdana" w:cs="Arial"/>
          <w:bCs/>
          <w:sz w:val="20"/>
          <w:szCs w:val="20"/>
        </w:rPr>
        <w:t>.5. Access</w:t>
      </w:r>
    </w:p>
    <w:p w14:paraId="32FF75C0" w14:textId="77777777" w:rsidR="00C00EC7" w:rsidRPr="00AB3950" w:rsidRDefault="00C00EC7" w:rsidP="00AB3950">
      <w:pPr>
        <w:ind w:firstLine="720"/>
        <w:jc w:val="both"/>
        <w:rPr>
          <w:rFonts w:ascii="Verdana" w:hAnsi="Verdana" w:cs="Arial"/>
          <w:sz w:val="20"/>
          <w:szCs w:val="20"/>
        </w:rPr>
      </w:pPr>
    </w:p>
    <w:p w14:paraId="0D5513C8" w14:textId="0AB6456C" w:rsidR="00C00EC7" w:rsidRPr="00AB3950" w:rsidRDefault="00B5650E" w:rsidP="00AB3950">
      <w:pPr>
        <w:ind w:left="1418" w:hanging="992"/>
        <w:jc w:val="both"/>
        <w:rPr>
          <w:rFonts w:ascii="Verdana" w:hAnsi="Verdana" w:cs="Arial"/>
          <w:sz w:val="20"/>
          <w:szCs w:val="20"/>
        </w:rPr>
      </w:pPr>
      <w:r w:rsidRPr="00AB3950">
        <w:rPr>
          <w:rFonts w:ascii="Verdana" w:hAnsi="Verdana" w:cs="Arial"/>
          <w:sz w:val="20"/>
          <w:szCs w:val="20"/>
        </w:rPr>
        <w:t>3.5.1</w:t>
      </w:r>
      <w:r w:rsidRPr="00AB3950">
        <w:rPr>
          <w:rFonts w:ascii="Verdana" w:hAnsi="Verdana" w:cs="Arial"/>
          <w:sz w:val="20"/>
          <w:szCs w:val="20"/>
        </w:rPr>
        <w:tab/>
      </w:r>
      <w:r w:rsidR="00C00EC7" w:rsidRPr="00AB3950">
        <w:rPr>
          <w:rFonts w:ascii="Verdana" w:hAnsi="Verdana" w:cs="Arial"/>
          <w:sz w:val="20"/>
          <w:szCs w:val="20"/>
        </w:rPr>
        <w:t>Staff of the Institution</w:t>
      </w:r>
      <w:r w:rsidR="00396558">
        <w:rPr>
          <w:rFonts w:ascii="Verdana" w:hAnsi="Verdana" w:cs="Arial"/>
          <w:sz w:val="20"/>
          <w:szCs w:val="20"/>
        </w:rPr>
        <w:t>,</w:t>
      </w:r>
      <w:r w:rsidR="00C00EC7" w:rsidRPr="00AB3950">
        <w:rPr>
          <w:rFonts w:ascii="Verdana" w:hAnsi="Verdana" w:cs="Arial"/>
          <w:sz w:val="20"/>
          <w:szCs w:val="20"/>
        </w:rPr>
        <w:t xml:space="preserve"> involved in supporting and assessing </w:t>
      </w:r>
      <w:r w:rsidR="006B779E" w:rsidRPr="00AB3950">
        <w:rPr>
          <w:rFonts w:ascii="Verdana" w:hAnsi="Verdana" w:cs="Arial"/>
          <w:sz w:val="20"/>
          <w:szCs w:val="20"/>
        </w:rPr>
        <w:t>S</w:t>
      </w:r>
      <w:r w:rsidR="00C00EC7" w:rsidRPr="00AB3950">
        <w:rPr>
          <w:rFonts w:ascii="Verdana" w:hAnsi="Verdana" w:cs="Arial"/>
          <w:sz w:val="20"/>
          <w:szCs w:val="20"/>
        </w:rPr>
        <w:t>tudents undertaking Placement</w:t>
      </w:r>
      <w:r w:rsidR="006B779E" w:rsidRPr="00AB3950">
        <w:rPr>
          <w:rFonts w:ascii="Verdana" w:hAnsi="Verdana" w:cs="Arial"/>
          <w:sz w:val="20"/>
          <w:szCs w:val="20"/>
        </w:rPr>
        <w:t>s</w:t>
      </w:r>
      <w:r w:rsidR="00C00EC7" w:rsidRPr="00AB3950">
        <w:rPr>
          <w:rFonts w:ascii="Verdana" w:hAnsi="Verdana" w:cs="Arial"/>
          <w:sz w:val="20"/>
          <w:szCs w:val="20"/>
        </w:rPr>
        <w:t xml:space="preserve">, will have access to all </w:t>
      </w:r>
      <w:r w:rsidR="006B779E" w:rsidRPr="00AB3950">
        <w:rPr>
          <w:rFonts w:ascii="Verdana" w:hAnsi="Verdana" w:cs="Arial"/>
          <w:sz w:val="20"/>
          <w:szCs w:val="20"/>
        </w:rPr>
        <w:t xml:space="preserve">Premises </w:t>
      </w:r>
      <w:r w:rsidR="00C00EC7" w:rsidRPr="00AB3950">
        <w:rPr>
          <w:rFonts w:ascii="Verdana" w:hAnsi="Verdana" w:cs="Arial"/>
          <w:sz w:val="20"/>
          <w:szCs w:val="20"/>
        </w:rPr>
        <w:t>(having first notified the person responsible for the placement setting).</w:t>
      </w:r>
    </w:p>
    <w:p w14:paraId="13E488A5" w14:textId="77777777" w:rsidR="003A4522" w:rsidRPr="00AB3950" w:rsidRDefault="003A4522" w:rsidP="00AB3950">
      <w:pPr>
        <w:ind w:left="1418" w:hanging="992"/>
        <w:jc w:val="both"/>
        <w:rPr>
          <w:rFonts w:ascii="Verdana" w:hAnsi="Verdana" w:cs="Arial"/>
          <w:sz w:val="20"/>
          <w:szCs w:val="20"/>
        </w:rPr>
      </w:pPr>
    </w:p>
    <w:p w14:paraId="5BE0CEE0" w14:textId="6207B7D1" w:rsidR="00AC4A89" w:rsidRDefault="007C5391" w:rsidP="009E4F12">
      <w:pPr>
        <w:ind w:left="1418" w:hanging="992"/>
        <w:jc w:val="both"/>
        <w:rPr>
          <w:rFonts w:ascii="Verdana" w:hAnsi="Verdana" w:cs="Arial"/>
          <w:sz w:val="20"/>
          <w:szCs w:val="20"/>
        </w:rPr>
      </w:pPr>
      <w:r w:rsidRPr="00AB3950">
        <w:rPr>
          <w:rFonts w:ascii="Verdana" w:hAnsi="Verdana" w:cs="Arial"/>
          <w:sz w:val="20"/>
          <w:szCs w:val="20"/>
        </w:rPr>
        <w:t>3</w:t>
      </w:r>
      <w:r w:rsidR="00AC4A89" w:rsidRPr="00AB3950">
        <w:rPr>
          <w:rFonts w:ascii="Verdana" w:hAnsi="Verdana" w:cs="Arial"/>
          <w:sz w:val="20"/>
          <w:szCs w:val="20"/>
        </w:rPr>
        <w:t>.5.</w:t>
      </w:r>
      <w:r w:rsidRPr="00AB3950">
        <w:rPr>
          <w:rFonts w:ascii="Verdana" w:hAnsi="Verdana" w:cs="Arial"/>
          <w:sz w:val="20"/>
          <w:szCs w:val="20"/>
        </w:rPr>
        <w:t xml:space="preserve">2 </w:t>
      </w:r>
      <w:r w:rsidR="00AC4A89" w:rsidRPr="00AB3950">
        <w:rPr>
          <w:rFonts w:ascii="Verdana" w:hAnsi="Verdana" w:cs="Arial"/>
          <w:sz w:val="20"/>
          <w:szCs w:val="20"/>
        </w:rPr>
        <w:tab/>
        <w:t>Provided th</w:t>
      </w:r>
      <w:r w:rsidR="00D00946" w:rsidRPr="00AB3950">
        <w:rPr>
          <w:rFonts w:ascii="Verdana" w:hAnsi="Verdana" w:cs="Arial"/>
          <w:sz w:val="20"/>
          <w:szCs w:val="20"/>
        </w:rPr>
        <w:t xml:space="preserve">e </w:t>
      </w:r>
      <w:r w:rsidR="004A2738" w:rsidRPr="00AB3950">
        <w:rPr>
          <w:rFonts w:ascii="Verdana" w:hAnsi="Verdana" w:cs="Arial"/>
          <w:sz w:val="20"/>
          <w:szCs w:val="20"/>
        </w:rPr>
        <w:t>s</w:t>
      </w:r>
      <w:r w:rsidR="00AC4A89" w:rsidRPr="00AB3950">
        <w:rPr>
          <w:rFonts w:ascii="Verdana" w:hAnsi="Verdana" w:cs="Arial"/>
          <w:sz w:val="20"/>
          <w:szCs w:val="20"/>
        </w:rPr>
        <w:t xml:space="preserve">tudent meets the criteria in 3.3.1 and </w:t>
      </w:r>
      <w:r w:rsidR="004A2738" w:rsidRPr="00AB3950">
        <w:rPr>
          <w:rFonts w:ascii="Verdana" w:hAnsi="Verdana" w:cs="Arial"/>
          <w:sz w:val="20"/>
          <w:szCs w:val="20"/>
        </w:rPr>
        <w:t>has the necessary occupational health and/or disclosure and barring clearances in place (where required for a particular Placement) t</w:t>
      </w:r>
      <w:r w:rsidR="00AC4A89" w:rsidRPr="00AB3950">
        <w:rPr>
          <w:rFonts w:ascii="Verdana" w:hAnsi="Verdana" w:cs="Arial"/>
          <w:sz w:val="20"/>
          <w:szCs w:val="20"/>
        </w:rPr>
        <w:t>he Placement Provider shall not refuse to offer a</w:t>
      </w:r>
      <w:r w:rsidR="004A2738" w:rsidRPr="00AB3950">
        <w:rPr>
          <w:rFonts w:ascii="Verdana" w:hAnsi="Verdana" w:cs="Arial"/>
          <w:sz w:val="20"/>
          <w:szCs w:val="20"/>
        </w:rPr>
        <w:t xml:space="preserve"> </w:t>
      </w:r>
      <w:r w:rsidR="00AC4A89" w:rsidRPr="00AB3950">
        <w:rPr>
          <w:rFonts w:ascii="Verdana" w:hAnsi="Verdana" w:cs="Arial"/>
          <w:sz w:val="20"/>
          <w:szCs w:val="20"/>
        </w:rPr>
        <w:t>student of the Institution a Practice Placement</w:t>
      </w:r>
      <w:r w:rsidR="004A2738" w:rsidRPr="00AB3950">
        <w:rPr>
          <w:rFonts w:ascii="Verdana" w:hAnsi="Verdana" w:cs="Arial"/>
          <w:sz w:val="20"/>
          <w:szCs w:val="20"/>
        </w:rPr>
        <w:t>.</w:t>
      </w:r>
      <w:r w:rsidR="00AC4A89" w:rsidRPr="00AB3950">
        <w:rPr>
          <w:rFonts w:ascii="Verdana" w:hAnsi="Verdana" w:cs="Arial"/>
          <w:sz w:val="20"/>
          <w:szCs w:val="20"/>
        </w:rPr>
        <w:t xml:space="preserve">  </w:t>
      </w:r>
    </w:p>
    <w:p w14:paraId="03E1E48A" w14:textId="77777777" w:rsidR="003C5264" w:rsidRDefault="003C5264" w:rsidP="009E4F12">
      <w:pPr>
        <w:ind w:left="1418" w:hanging="992"/>
        <w:jc w:val="both"/>
        <w:rPr>
          <w:rFonts w:ascii="Verdana" w:hAnsi="Verdana" w:cs="Arial"/>
          <w:sz w:val="20"/>
          <w:szCs w:val="20"/>
        </w:rPr>
      </w:pPr>
    </w:p>
    <w:p w14:paraId="5A6D53CC" w14:textId="47970F37" w:rsidR="00C00EC7" w:rsidRPr="00AB3950" w:rsidRDefault="00EB66DC" w:rsidP="00AB3950">
      <w:pPr>
        <w:ind w:left="720"/>
        <w:jc w:val="both"/>
        <w:rPr>
          <w:rFonts w:ascii="Verdana" w:hAnsi="Verdana" w:cs="Arial"/>
          <w:sz w:val="20"/>
          <w:szCs w:val="20"/>
        </w:rPr>
      </w:pPr>
      <w:r>
        <w:rPr>
          <w:rFonts w:ascii="Verdana" w:hAnsi="Verdana" w:cs="Arial"/>
          <w:sz w:val="20"/>
          <w:szCs w:val="20"/>
        </w:rPr>
        <w:t xml:space="preserve"> </w:t>
      </w:r>
    </w:p>
    <w:p w14:paraId="2F348C95" w14:textId="77777777" w:rsidR="00C00EC7" w:rsidRPr="00AB3950" w:rsidRDefault="00B5650E" w:rsidP="00AB3950">
      <w:pPr>
        <w:jc w:val="both"/>
        <w:rPr>
          <w:rFonts w:ascii="Verdana" w:hAnsi="Verdana" w:cs="Arial"/>
          <w:bCs/>
          <w:sz w:val="20"/>
          <w:szCs w:val="20"/>
        </w:rPr>
      </w:pPr>
      <w:r w:rsidRPr="00AB3950">
        <w:rPr>
          <w:rFonts w:ascii="Verdana" w:hAnsi="Verdana" w:cs="Arial"/>
          <w:bCs/>
          <w:sz w:val="20"/>
          <w:szCs w:val="20"/>
        </w:rPr>
        <w:t>3</w:t>
      </w:r>
      <w:r w:rsidR="00C00EC7" w:rsidRPr="00AB3950">
        <w:rPr>
          <w:rFonts w:ascii="Verdana" w:hAnsi="Verdana" w:cs="Arial"/>
          <w:bCs/>
          <w:sz w:val="20"/>
          <w:szCs w:val="20"/>
        </w:rPr>
        <w:t>.6. Insurance and Liability</w:t>
      </w:r>
    </w:p>
    <w:p w14:paraId="0E01F0F2" w14:textId="77777777" w:rsidR="00C00EC7" w:rsidRPr="00AB3950" w:rsidRDefault="00C00EC7" w:rsidP="00AB3950">
      <w:pPr>
        <w:tabs>
          <w:tab w:val="num" w:pos="1780"/>
        </w:tabs>
        <w:jc w:val="both"/>
        <w:rPr>
          <w:rFonts w:ascii="Verdana" w:hAnsi="Verdana" w:cs="Arial"/>
          <w:b/>
          <w:sz w:val="20"/>
          <w:szCs w:val="20"/>
        </w:rPr>
      </w:pPr>
    </w:p>
    <w:p w14:paraId="7B852BF5" w14:textId="0FBBAB92" w:rsidR="00C00EC7" w:rsidRPr="00AB3950" w:rsidRDefault="00B5650E" w:rsidP="00AB3950">
      <w:pPr>
        <w:tabs>
          <w:tab w:val="left" w:pos="1418"/>
          <w:tab w:val="num" w:pos="1780"/>
        </w:tabs>
        <w:ind w:left="1418" w:hanging="992"/>
        <w:jc w:val="both"/>
        <w:rPr>
          <w:rFonts w:ascii="Verdana" w:hAnsi="Verdana" w:cs="Arial"/>
          <w:b/>
          <w:sz w:val="20"/>
          <w:szCs w:val="20"/>
        </w:rPr>
      </w:pPr>
      <w:r w:rsidRPr="00AB3950">
        <w:rPr>
          <w:rFonts w:ascii="Verdana" w:hAnsi="Verdana" w:cs="Arial"/>
          <w:sz w:val="20"/>
          <w:szCs w:val="20"/>
        </w:rPr>
        <w:t>3</w:t>
      </w:r>
      <w:r w:rsidR="00C00EC7" w:rsidRPr="00AB3950">
        <w:rPr>
          <w:rFonts w:ascii="Verdana" w:hAnsi="Verdana" w:cs="Arial"/>
          <w:sz w:val="20"/>
          <w:szCs w:val="20"/>
        </w:rPr>
        <w:t>.6.1.</w:t>
      </w:r>
      <w:r w:rsidR="00C00EC7" w:rsidRPr="00AB3950">
        <w:rPr>
          <w:rFonts w:ascii="Verdana" w:hAnsi="Verdana" w:cs="Arial"/>
          <w:b/>
          <w:sz w:val="20"/>
          <w:szCs w:val="20"/>
        </w:rPr>
        <w:t xml:space="preserve"> </w:t>
      </w:r>
      <w:r w:rsidR="00F531B1" w:rsidRPr="00AB3950">
        <w:rPr>
          <w:rFonts w:ascii="Verdana" w:hAnsi="Verdana" w:cs="Arial"/>
          <w:b/>
          <w:sz w:val="20"/>
          <w:szCs w:val="20"/>
        </w:rPr>
        <w:tab/>
      </w:r>
      <w:r w:rsidR="00C00EC7" w:rsidRPr="00AB3950">
        <w:rPr>
          <w:rFonts w:ascii="Verdana" w:hAnsi="Verdana" w:cs="Arial"/>
          <w:sz w:val="20"/>
          <w:szCs w:val="20"/>
        </w:rPr>
        <w:t>The Placement Provider shall maintain third party, public liability, employers’ liability</w:t>
      </w:r>
      <w:r w:rsidR="00DE6E0A" w:rsidRPr="00AB3950">
        <w:rPr>
          <w:rFonts w:ascii="Verdana" w:hAnsi="Verdana" w:cs="Arial"/>
          <w:sz w:val="20"/>
          <w:szCs w:val="20"/>
        </w:rPr>
        <w:t xml:space="preserve">, professional indemnity insurance, clinical negligence insurance (where relevant) </w:t>
      </w:r>
      <w:r w:rsidR="00C00EC7" w:rsidRPr="00AB3950">
        <w:rPr>
          <w:rFonts w:ascii="Verdana" w:hAnsi="Verdana" w:cs="Arial"/>
          <w:sz w:val="20"/>
          <w:szCs w:val="20"/>
        </w:rPr>
        <w:t xml:space="preserve">and any other appropriate insurance cover in respect of the </w:t>
      </w:r>
      <w:r w:rsidR="00DE6E0A" w:rsidRPr="00AB3950">
        <w:rPr>
          <w:rFonts w:ascii="Verdana" w:hAnsi="Verdana" w:cs="Arial"/>
          <w:sz w:val="20"/>
          <w:szCs w:val="20"/>
        </w:rPr>
        <w:t xml:space="preserve">Services, the </w:t>
      </w:r>
      <w:r w:rsidR="00C00EC7" w:rsidRPr="00AB3950">
        <w:rPr>
          <w:rFonts w:ascii="Verdana" w:hAnsi="Verdana" w:cs="Arial"/>
          <w:sz w:val="20"/>
          <w:szCs w:val="20"/>
        </w:rPr>
        <w:t xml:space="preserve">Students and also with respect </w:t>
      </w:r>
      <w:r w:rsidR="00DE6E0A" w:rsidRPr="00AB3950">
        <w:rPr>
          <w:rFonts w:ascii="Verdana" w:hAnsi="Verdana" w:cs="Arial"/>
          <w:sz w:val="20"/>
          <w:szCs w:val="20"/>
        </w:rPr>
        <w:t xml:space="preserve">to all risks which may be incurred by the Placement Provider </w:t>
      </w:r>
      <w:r w:rsidR="00C00EC7" w:rsidRPr="00AB3950">
        <w:rPr>
          <w:rFonts w:ascii="Verdana" w:hAnsi="Verdana" w:cs="Arial"/>
          <w:sz w:val="20"/>
          <w:szCs w:val="20"/>
        </w:rPr>
        <w:t>under or pursuant to this Agreement.</w:t>
      </w:r>
    </w:p>
    <w:p w14:paraId="3EF4511D" w14:textId="77777777" w:rsidR="00C00EC7" w:rsidRPr="00AB3950" w:rsidRDefault="00C00EC7" w:rsidP="00AB3950">
      <w:pPr>
        <w:tabs>
          <w:tab w:val="left" w:pos="1418"/>
          <w:tab w:val="num" w:pos="1780"/>
        </w:tabs>
        <w:ind w:left="1418" w:hanging="992"/>
        <w:jc w:val="both"/>
        <w:rPr>
          <w:rFonts w:ascii="Verdana" w:hAnsi="Verdana" w:cs="Arial"/>
          <w:sz w:val="20"/>
          <w:szCs w:val="20"/>
        </w:rPr>
      </w:pPr>
    </w:p>
    <w:p w14:paraId="3DD889CC" w14:textId="77777777" w:rsidR="00C00EC7" w:rsidRPr="00AB3950" w:rsidRDefault="00B5650E" w:rsidP="00AB3950">
      <w:pPr>
        <w:tabs>
          <w:tab w:val="left" w:pos="1418"/>
        </w:tabs>
        <w:ind w:left="1418" w:hanging="992"/>
        <w:jc w:val="both"/>
        <w:rPr>
          <w:rFonts w:ascii="Verdana" w:hAnsi="Verdana" w:cs="Arial"/>
          <w:sz w:val="20"/>
          <w:szCs w:val="20"/>
        </w:rPr>
      </w:pPr>
      <w:r w:rsidRPr="00AB3950">
        <w:rPr>
          <w:rFonts w:ascii="Verdana" w:hAnsi="Verdana" w:cs="Arial"/>
          <w:sz w:val="20"/>
          <w:szCs w:val="20"/>
        </w:rPr>
        <w:lastRenderedPageBreak/>
        <w:t>3.6.2</w:t>
      </w:r>
      <w:r w:rsidRPr="00AB3950">
        <w:rPr>
          <w:rFonts w:ascii="Verdana" w:hAnsi="Verdana" w:cs="Arial"/>
          <w:sz w:val="20"/>
          <w:szCs w:val="20"/>
        </w:rPr>
        <w:tab/>
      </w:r>
      <w:r w:rsidR="00C00EC7" w:rsidRPr="00AB3950">
        <w:rPr>
          <w:rFonts w:ascii="Verdana" w:hAnsi="Verdana" w:cs="Arial"/>
          <w:sz w:val="20"/>
          <w:szCs w:val="20"/>
        </w:rPr>
        <w:t>At the commencement of the Agreement and from time to time thereafter at the reasonable request of the Institution or its nominated representative, the Placement Provider will produce the insurance certificate or evidence thereof and any associated schedules to the Institution.</w:t>
      </w:r>
    </w:p>
    <w:p w14:paraId="372B1CCB" w14:textId="77777777" w:rsidR="00B5650E" w:rsidRPr="00AB3950" w:rsidRDefault="00B5650E" w:rsidP="00AB3950">
      <w:pPr>
        <w:tabs>
          <w:tab w:val="left" w:pos="1418"/>
        </w:tabs>
        <w:ind w:left="1418" w:hanging="992"/>
        <w:jc w:val="both"/>
        <w:rPr>
          <w:rFonts w:ascii="Verdana" w:hAnsi="Verdana" w:cs="Arial"/>
          <w:sz w:val="20"/>
          <w:szCs w:val="20"/>
        </w:rPr>
      </w:pPr>
    </w:p>
    <w:p w14:paraId="0BFC6EBE" w14:textId="2A7C146D" w:rsidR="00C00EC7" w:rsidRPr="00AB3950" w:rsidRDefault="00B5650E" w:rsidP="00396558">
      <w:pPr>
        <w:tabs>
          <w:tab w:val="left" w:pos="1418"/>
        </w:tabs>
        <w:ind w:left="1418" w:hanging="992"/>
        <w:jc w:val="both"/>
        <w:rPr>
          <w:rFonts w:ascii="Verdana" w:hAnsi="Verdana" w:cs="Arial"/>
          <w:sz w:val="20"/>
          <w:szCs w:val="20"/>
        </w:rPr>
      </w:pPr>
      <w:r w:rsidRPr="00AB3950">
        <w:rPr>
          <w:rFonts w:ascii="Verdana" w:hAnsi="Verdana" w:cs="Arial"/>
          <w:sz w:val="20"/>
          <w:szCs w:val="20"/>
        </w:rPr>
        <w:t>3.6.3</w:t>
      </w:r>
      <w:r w:rsidRPr="00AB3950">
        <w:rPr>
          <w:rFonts w:ascii="Verdana" w:hAnsi="Verdana" w:cs="Arial"/>
          <w:sz w:val="20"/>
          <w:szCs w:val="20"/>
        </w:rPr>
        <w:tab/>
        <w:t>T</w:t>
      </w:r>
      <w:r w:rsidR="00C00EC7" w:rsidRPr="00AB3950">
        <w:rPr>
          <w:rFonts w:ascii="Verdana" w:hAnsi="Verdana" w:cs="Arial"/>
          <w:sz w:val="20"/>
          <w:szCs w:val="20"/>
        </w:rPr>
        <w:t>he Placement Provider shall indemnify the Institution against any costs, claims</w:t>
      </w:r>
      <w:r w:rsidR="00DE6E0A" w:rsidRPr="00AB3950">
        <w:rPr>
          <w:rFonts w:ascii="Verdana" w:hAnsi="Verdana" w:cs="Arial"/>
          <w:sz w:val="20"/>
          <w:szCs w:val="20"/>
        </w:rPr>
        <w:t>, losses</w:t>
      </w:r>
      <w:r w:rsidR="00C00EC7" w:rsidRPr="00AB3950">
        <w:rPr>
          <w:rFonts w:ascii="Verdana" w:hAnsi="Verdana" w:cs="Arial"/>
          <w:sz w:val="20"/>
          <w:szCs w:val="20"/>
        </w:rPr>
        <w:t xml:space="preserve"> or liabilities which may arise from negligent acts or omissions </w:t>
      </w:r>
      <w:r w:rsidR="00BC2221" w:rsidRPr="00AB3950">
        <w:rPr>
          <w:rFonts w:ascii="Verdana" w:hAnsi="Verdana" w:cs="Arial"/>
          <w:sz w:val="20"/>
          <w:szCs w:val="20"/>
        </w:rPr>
        <w:t>of</w:t>
      </w:r>
      <w:r w:rsidR="00C00EC7" w:rsidRPr="00AB3950">
        <w:rPr>
          <w:rFonts w:ascii="Verdana" w:hAnsi="Verdana" w:cs="Arial"/>
          <w:sz w:val="20"/>
          <w:szCs w:val="20"/>
        </w:rPr>
        <w:t xml:space="preserve"> the Students during the course of any Placement</w:t>
      </w:r>
      <w:r w:rsidR="004C550A" w:rsidRPr="00AB3950">
        <w:rPr>
          <w:rFonts w:ascii="Verdana" w:hAnsi="Verdana" w:cs="Arial"/>
          <w:sz w:val="20"/>
          <w:szCs w:val="20"/>
        </w:rPr>
        <w:t>s</w:t>
      </w:r>
    </w:p>
    <w:p w14:paraId="6E311E13" w14:textId="77777777" w:rsidR="00B5650E" w:rsidRPr="00AB3950" w:rsidRDefault="00B5650E" w:rsidP="00AB3950">
      <w:pPr>
        <w:tabs>
          <w:tab w:val="left" w:pos="1418"/>
        </w:tabs>
        <w:ind w:left="1418" w:hanging="992"/>
        <w:jc w:val="both"/>
        <w:rPr>
          <w:rFonts w:ascii="Verdana" w:hAnsi="Verdana" w:cs="Arial"/>
          <w:sz w:val="20"/>
          <w:szCs w:val="20"/>
        </w:rPr>
      </w:pPr>
    </w:p>
    <w:p w14:paraId="6D5BC1CD" w14:textId="5D13F241" w:rsidR="00C00EC7" w:rsidRPr="00AB3950" w:rsidRDefault="00B5650E" w:rsidP="00AB3950">
      <w:pPr>
        <w:tabs>
          <w:tab w:val="left" w:pos="1418"/>
        </w:tabs>
        <w:ind w:left="1418" w:hanging="992"/>
        <w:jc w:val="both"/>
        <w:rPr>
          <w:rFonts w:ascii="Verdana" w:hAnsi="Verdana" w:cs="Arial"/>
          <w:sz w:val="20"/>
          <w:szCs w:val="20"/>
        </w:rPr>
      </w:pPr>
      <w:r w:rsidRPr="00AB3950">
        <w:rPr>
          <w:rFonts w:ascii="Verdana" w:hAnsi="Verdana" w:cs="Arial"/>
          <w:sz w:val="20"/>
          <w:szCs w:val="20"/>
        </w:rPr>
        <w:t>3.6.4</w:t>
      </w:r>
      <w:r w:rsidRPr="00AB3950">
        <w:rPr>
          <w:rFonts w:ascii="Verdana" w:hAnsi="Verdana" w:cs="Arial"/>
          <w:sz w:val="20"/>
          <w:szCs w:val="20"/>
        </w:rPr>
        <w:tab/>
      </w:r>
      <w:r w:rsidR="00C00EC7" w:rsidRPr="00AB3950">
        <w:rPr>
          <w:rFonts w:ascii="Verdana" w:hAnsi="Verdana" w:cs="Arial"/>
          <w:sz w:val="20"/>
          <w:szCs w:val="20"/>
        </w:rPr>
        <w:t>The Placement Provider shall use all reasonable endeavours to ensure that employees or agents of the Placement Provider are properly prepared to support the Placement</w:t>
      </w:r>
      <w:r w:rsidR="004C550A" w:rsidRPr="00AB3950">
        <w:rPr>
          <w:rFonts w:ascii="Verdana" w:hAnsi="Verdana" w:cs="Arial"/>
          <w:sz w:val="20"/>
          <w:szCs w:val="20"/>
        </w:rPr>
        <w:t>s</w:t>
      </w:r>
      <w:r w:rsidR="00C00EC7" w:rsidRPr="00AB3950">
        <w:rPr>
          <w:rFonts w:ascii="Verdana" w:hAnsi="Verdana" w:cs="Arial"/>
          <w:sz w:val="20"/>
          <w:szCs w:val="20"/>
        </w:rPr>
        <w:t>.</w:t>
      </w:r>
    </w:p>
    <w:p w14:paraId="7426BBE6" w14:textId="77777777" w:rsidR="00B5650E" w:rsidRPr="00AB3950" w:rsidRDefault="00B5650E" w:rsidP="00AB3950">
      <w:pPr>
        <w:tabs>
          <w:tab w:val="left" w:pos="1418"/>
        </w:tabs>
        <w:ind w:left="1418" w:hanging="992"/>
        <w:jc w:val="both"/>
        <w:rPr>
          <w:rFonts w:ascii="Verdana" w:hAnsi="Verdana" w:cs="Arial"/>
          <w:sz w:val="20"/>
          <w:szCs w:val="20"/>
        </w:rPr>
      </w:pPr>
    </w:p>
    <w:p w14:paraId="0D034C16" w14:textId="00F294F1" w:rsidR="00C00EC7" w:rsidRPr="00AB3950" w:rsidRDefault="00B5650E" w:rsidP="00AB3950">
      <w:pPr>
        <w:tabs>
          <w:tab w:val="left" w:pos="1418"/>
        </w:tabs>
        <w:ind w:left="1418" w:hanging="992"/>
        <w:jc w:val="both"/>
        <w:rPr>
          <w:rFonts w:ascii="Verdana" w:hAnsi="Verdana" w:cs="Arial"/>
          <w:sz w:val="20"/>
          <w:szCs w:val="20"/>
        </w:rPr>
      </w:pPr>
      <w:r w:rsidRPr="00AB3950">
        <w:rPr>
          <w:rFonts w:ascii="Verdana" w:hAnsi="Verdana" w:cs="Arial"/>
          <w:sz w:val="20"/>
          <w:szCs w:val="20"/>
        </w:rPr>
        <w:t>3.6.5</w:t>
      </w:r>
      <w:r w:rsidRPr="00AB3950">
        <w:rPr>
          <w:rFonts w:ascii="Verdana" w:hAnsi="Verdana" w:cs="Arial"/>
          <w:sz w:val="20"/>
          <w:szCs w:val="20"/>
        </w:rPr>
        <w:tab/>
      </w:r>
      <w:r w:rsidR="00C00EC7" w:rsidRPr="00AB3950">
        <w:rPr>
          <w:rFonts w:ascii="Verdana" w:hAnsi="Verdana" w:cs="Arial"/>
          <w:sz w:val="20"/>
          <w:szCs w:val="20"/>
        </w:rPr>
        <w:t>The Institution shall use all reasonable endeavours to ensure that Students are properly prepared before starting any Placement</w:t>
      </w:r>
      <w:r w:rsidR="004C550A" w:rsidRPr="00AB3950">
        <w:rPr>
          <w:rFonts w:ascii="Verdana" w:hAnsi="Verdana" w:cs="Arial"/>
          <w:sz w:val="20"/>
          <w:szCs w:val="20"/>
        </w:rPr>
        <w:t>s</w:t>
      </w:r>
      <w:r w:rsidR="00274B0C">
        <w:rPr>
          <w:rFonts w:ascii="Verdana" w:hAnsi="Verdana" w:cs="Arial"/>
          <w:sz w:val="20"/>
          <w:szCs w:val="20"/>
        </w:rPr>
        <w:t xml:space="preserve"> in accordance with Clause 3.3.1</w:t>
      </w:r>
      <w:r w:rsidR="00C00EC7" w:rsidRPr="00AB3950">
        <w:rPr>
          <w:rFonts w:ascii="Verdana" w:hAnsi="Verdana" w:cs="Arial"/>
          <w:sz w:val="20"/>
          <w:szCs w:val="20"/>
        </w:rPr>
        <w:t>.</w:t>
      </w:r>
    </w:p>
    <w:p w14:paraId="528AA043" w14:textId="77777777" w:rsidR="00D00946" w:rsidRPr="00AB3950" w:rsidRDefault="00D00946" w:rsidP="00AB3950">
      <w:pPr>
        <w:tabs>
          <w:tab w:val="left" w:pos="1418"/>
        </w:tabs>
        <w:ind w:left="1418" w:hanging="992"/>
        <w:jc w:val="both"/>
        <w:rPr>
          <w:rFonts w:ascii="Verdana" w:hAnsi="Verdana" w:cs="Arial"/>
          <w:sz w:val="20"/>
          <w:szCs w:val="20"/>
        </w:rPr>
      </w:pPr>
    </w:p>
    <w:p w14:paraId="2B3313FE" w14:textId="77777777" w:rsidR="00D00946" w:rsidRPr="00AB3950" w:rsidRDefault="00D00946" w:rsidP="00AB3950">
      <w:pPr>
        <w:pStyle w:val="BodyText"/>
        <w:ind w:left="1418" w:hanging="992"/>
        <w:rPr>
          <w:rFonts w:ascii="Verdana" w:hAnsi="Verdana" w:cs="Arial"/>
          <w:sz w:val="20"/>
        </w:rPr>
      </w:pPr>
      <w:r w:rsidRPr="00AB3950">
        <w:rPr>
          <w:rFonts w:ascii="Verdana" w:hAnsi="Verdana" w:cs="Arial"/>
          <w:sz w:val="20"/>
        </w:rPr>
        <w:t>3.6.6</w:t>
      </w:r>
      <w:r w:rsidRPr="00AB3950">
        <w:rPr>
          <w:rFonts w:ascii="Verdana" w:hAnsi="Verdana" w:cs="Arial"/>
          <w:sz w:val="20"/>
        </w:rPr>
        <w:tab/>
        <w:t xml:space="preserve">In so far as the Placement Provider is not covered by the NHS Indemnity Scheme, the Placement Provider shall maintain appropriate insurance cover for employers’ liability, public liability clinical negligence and professional indemnity to cover any loss, injury or damage caused by and in respect of such Students as if the Placement Provider were the employer of the Students.  </w:t>
      </w:r>
    </w:p>
    <w:p w14:paraId="535411EC" w14:textId="77777777" w:rsidR="00B5650E" w:rsidRPr="00AB3950" w:rsidRDefault="00B5650E" w:rsidP="00AB3950">
      <w:pPr>
        <w:tabs>
          <w:tab w:val="left" w:pos="1418"/>
        </w:tabs>
        <w:ind w:left="1418" w:hanging="992"/>
        <w:jc w:val="both"/>
        <w:rPr>
          <w:rFonts w:ascii="Verdana" w:hAnsi="Verdana" w:cs="Arial"/>
          <w:sz w:val="20"/>
          <w:szCs w:val="20"/>
        </w:rPr>
      </w:pPr>
    </w:p>
    <w:p w14:paraId="462EA61B" w14:textId="2B4B4AE1" w:rsidR="00C00EC7" w:rsidRPr="00AB3950" w:rsidRDefault="00261CBF" w:rsidP="00396558">
      <w:pPr>
        <w:tabs>
          <w:tab w:val="left" w:pos="1418"/>
        </w:tabs>
        <w:ind w:left="1418" w:hanging="992"/>
        <w:jc w:val="both"/>
        <w:rPr>
          <w:rFonts w:ascii="Verdana" w:hAnsi="Verdana"/>
          <w:sz w:val="20"/>
          <w:szCs w:val="20"/>
        </w:rPr>
      </w:pPr>
      <w:r w:rsidRPr="00AB3950">
        <w:rPr>
          <w:rFonts w:ascii="Verdana" w:hAnsi="Verdana"/>
          <w:sz w:val="20"/>
          <w:szCs w:val="20"/>
        </w:rPr>
        <w:t>3.6.</w:t>
      </w:r>
      <w:r w:rsidR="00D00946" w:rsidRPr="00AB3950">
        <w:rPr>
          <w:rFonts w:ascii="Verdana" w:hAnsi="Verdana"/>
          <w:sz w:val="20"/>
          <w:szCs w:val="20"/>
        </w:rPr>
        <w:t>7</w:t>
      </w:r>
      <w:r w:rsidRPr="00AB3950">
        <w:rPr>
          <w:rFonts w:ascii="Verdana" w:hAnsi="Verdana"/>
          <w:sz w:val="20"/>
          <w:szCs w:val="20"/>
        </w:rPr>
        <w:tab/>
      </w:r>
      <w:r w:rsidR="00C00EC7" w:rsidRPr="00AB3950">
        <w:rPr>
          <w:rFonts w:ascii="Verdana" w:hAnsi="Verdana"/>
          <w:sz w:val="20"/>
          <w:szCs w:val="20"/>
        </w:rPr>
        <w:t>The Placement Provider shall indemnify and keep the Institution indemnified at all times against any costs, claims</w:t>
      </w:r>
      <w:r w:rsidR="00DE6E0A" w:rsidRPr="00AB3950">
        <w:rPr>
          <w:rFonts w:ascii="Verdana" w:hAnsi="Verdana"/>
          <w:sz w:val="20"/>
          <w:szCs w:val="20"/>
        </w:rPr>
        <w:t xml:space="preserve">, losses </w:t>
      </w:r>
      <w:r w:rsidR="00C00EC7" w:rsidRPr="00AB3950">
        <w:rPr>
          <w:rFonts w:ascii="Verdana" w:hAnsi="Verdana"/>
          <w:sz w:val="20"/>
          <w:szCs w:val="20"/>
        </w:rPr>
        <w:t>or liabilities which may arise or are sustained by the Institution in consequence of any negligent act or omission and/or breach of this Agreement by the Placement Provider which results in:</w:t>
      </w:r>
    </w:p>
    <w:p w14:paraId="06A73812" w14:textId="77777777" w:rsidR="00C00EC7" w:rsidRPr="00AB3950" w:rsidRDefault="00C00EC7" w:rsidP="00AB3950">
      <w:pPr>
        <w:pStyle w:val="BodyText"/>
        <w:tabs>
          <w:tab w:val="left" w:pos="1134"/>
          <w:tab w:val="left" w:pos="1418"/>
        </w:tabs>
        <w:rPr>
          <w:rFonts w:ascii="Verdana" w:hAnsi="Verdana" w:cs="Arial"/>
          <w:sz w:val="20"/>
        </w:rPr>
      </w:pPr>
    </w:p>
    <w:p w14:paraId="581ED158" w14:textId="77777777" w:rsidR="00C00EC7" w:rsidRPr="00AB3950" w:rsidRDefault="00C00EC7" w:rsidP="00580094">
      <w:pPr>
        <w:pStyle w:val="BodyText"/>
        <w:numPr>
          <w:ilvl w:val="0"/>
          <w:numId w:val="9"/>
        </w:numPr>
        <w:tabs>
          <w:tab w:val="left" w:pos="1134"/>
          <w:tab w:val="left" w:pos="1701"/>
        </w:tabs>
        <w:ind w:left="1701" w:hanging="283"/>
        <w:rPr>
          <w:rFonts w:ascii="Verdana" w:hAnsi="Verdana" w:cs="Arial"/>
          <w:sz w:val="20"/>
        </w:rPr>
      </w:pPr>
      <w:r w:rsidRPr="00AB3950">
        <w:rPr>
          <w:rFonts w:ascii="Verdana" w:hAnsi="Verdana" w:cs="Arial"/>
          <w:sz w:val="20"/>
        </w:rPr>
        <w:lastRenderedPageBreak/>
        <w:t>Any claim for, or in respect of, the death and/or personal injury of any employee or agent of the Institution or the Placement Provider or any Student;</w:t>
      </w:r>
    </w:p>
    <w:p w14:paraId="31520FC3" w14:textId="77777777" w:rsidR="00C8430E" w:rsidRPr="00AB3950" w:rsidRDefault="00C8430E" w:rsidP="00AB3950">
      <w:pPr>
        <w:pStyle w:val="BodyText"/>
        <w:tabs>
          <w:tab w:val="left" w:pos="1134"/>
          <w:tab w:val="left" w:pos="1701"/>
        </w:tabs>
        <w:ind w:left="1701"/>
        <w:rPr>
          <w:rFonts w:ascii="Verdana" w:hAnsi="Verdana" w:cs="Arial"/>
          <w:sz w:val="20"/>
        </w:rPr>
      </w:pPr>
    </w:p>
    <w:p w14:paraId="343369CE" w14:textId="77777777" w:rsidR="00C00EC7" w:rsidRPr="00AB3950" w:rsidRDefault="00C00EC7" w:rsidP="00580094">
      <w:pPr>
        <w:pStyle w:val="BodyText"/>
        <w:numPr>
          <w:ilvl w:val="0"/>
          <w:numId w:val="9"/>
        </w:numPr>
        <w:tabs>
          <w:tab w:val="left" w:pos="1134"/>
          <w:tab w:val="left" w:pos="1701"/>
        </w:tabs>
        <w:ind w:left="1701" w:hanging="283"/>
        <w:rPr>
          <w:rFonts w:ascii="Verdana" w:hAnsi="Verdana" w:cs="Arial"/>
          <w:sz w:val="20"/>
        </w:rPr>
      </w:pPr>
      <w:r w:rsidRPr="00AB3950">
        <w:rPr>
          <w:rFonts w:ascii="Verdana" w:hAnsi="Verdana" w:cs="Arial"/>
          <w:sz w:val="20"/>
        </w:rPr>
        <w:t>Any claim for, in respect of, the death and/or personal injury of any third party arising out of or in the course of the Services save to the extent caused by any neglect, acts or omissions of the Institution, breach of any express provision of this Agreement by the Institution or any deliberate act or omission of the Institution;</w:t>
      </w:r>
    </w:p>
    <w:p w14:paraId="407A192A" w14:textId="77777777" w:rsidR="00C8430E" w:rsidRPr="00AB3950" w:rsidRDefault="00C8430E" w:rsidP="00AB3950">
      <w:pPr>
        <w:pStyle w:val="BodyText"/>
        <w:tabs>
          <w:tab w:val="left" w:pos="1134"/>
          <w:tab w:val="left" w:pos="1701"/>
        </w:tabs>
        <w:ind w:left="1701"/>
        <w:rPr>
          <w:rFonts w:ascii="Verdana" w:hAnsi="Verdana" w:cs="Arial"/>
          <w:sz w:val="20"/>
        </w:rPr>
      </w:pPr>
    </w:p>
    <w:p w14:paraId="27243C92" w14:textId="77777777" w:rsidR="00C00EC7" w:rsidRPr="00AB3950" w:rsidRDefault="00C00EC7" w:rsidP="00580094">
      <w:pPr>
        <w:pStyle w:val="BodyText"/>
        <w:numPr>
          <w:ilvl w:val="0"/>
          <w:numId w:val="9"/>
        </w:numPr>
        <w:tabs>
          <w:tab w:val="left" w:pos="1134"/>
          <w:tab w:val="left" w:pos="1701"/>
        </w:tabs>
        <w:ind w:left="1701" w:hanging="283"/>
        <w:rPr>
          <w:rFonts w:ascii="Verdana" w:hAnsi="Verdana" w:cs="Arial"/>
          <w:sz w:val="20"/>
        </w:rPr>
      </w:pPr>
      <w:r w:rsidRPr="00AB3950">
        <w:rPr>
          <w:rFonts w:ascii="Verdana" w:hAnsi="Verdana" w:cs="Arial"/>
          <w:sz w:val="20"/>
        </w:rPr>
        <w:t>Any claim by a Student arising out of or in the course of the delivery of the Services.</w:t>
      </w:r>
    </w:p>
    <w:p w14:paraId="34347E7D" w14:textId="77777777" w:rsidR="00C00EC7" w:rsidRPr="00AB3950" w:rsidRDefault="00C00EC7" w:rsidP="00AB3950">
      <w:pPr>
        <w:ind w:left="720"/>
        <w:jc w:val="both"/>
        <w:rPr>
          <w:rFonts w:ascii="Verdana" w:hAnsi="Verdana" w:cs="Arial"/>
          <w:sz w:val="20"/>
          <w:szCs w:val="20"/>
        </w:rPr>
      </w:pPr>
    </w:p>
    <w:p w14:paraId="5CE545E5" w14:textId="77777777" w:rsidR="00C00EC7" w:rsidRPr="00AB3950" w:rsidRDefault="00635C50" w:rsidP="00AB3950">
      <w:pPr>
        <w:jc w:val="both"/>
        <w:rPr>
          <w:rFonts w:ascii="Verdana" w:hAnsi="Verdana" w:cs="Arial"/>
          <w:bCs/>
          <w:sz w:val="20"/>
          <w:szCs w:val="20"/>
        </w:rPr>
      </w:pPr>
      <w:r w:rsidRPr="00AB3950">
        <w:rPr>
          <w:rFonts w:ascii="Verdana" w:hAnsi="Verdana" w:cs="Arial"/>
          <w:bCs/>
          <w:sz w:val="20"/>
          <w:szCs w:val="20"/>
        </w:rPr>
        <w:t>3</w:t>
      </w:r>
      <w:r w:rsidR="00C00EC7" w:rsidRPr="00AB3950">
        <w:rPr>
          <w:rFonts w:ascii="Verdana" w:hAnsi="Verdana" w:cs="Arial"/>
          <w:bCs/>
          <w:sz w:val="20"/>
          <w:szCs w:val="20"/>
        </w:rPr>
        <w:t>.7. Health and Safety</w:t>
      </w:r>
    </w:p>
    <w:p w14:paraId="62B73CC7" w14:textId="77777777" w:rsidR="00C00EC7" w:rsidRPr="00AB3950" w:rsidRDefault="00C00EC7" w:rsidP="00AB3950">
      <w:pPr>
        <w:ind w:left="720"/>
        <w:jc w:val="both"/>
        <w:rPr>
          <w:rFonts w:ascii="Verdana" w:hAnsi="Verdana" w:cs="Arial"/>
          <w:sz w:val="20"/>
          <w:szCs w:val="20"/>
        </w:rPr>
      </w:pPr>
    </w:p>
    <w:p w14:paraId="2AA38F49" w14:textId="74C64AEF" w:rsidR="00C00EC7" w:rsidRPr="00AB3950" w:rsidRDefault="00635C50" w:rsidP="00AB3950">
      <w:pPr>
        <w:tabs>
          <w:tab w:val="left" w:pos="720"/>
          <w:tab w:val="left" w:pos="900"/>
        </w:tabs>
        <w:ind w:left="1418" w:hanging="992"/>
        <w:jc w:val="both"/>
        <w:rPr>
          <w:rFonts w:ascii="Verdana" w:hAnsi="Verdana" w:cs="Arial"/>
          <w:sz w:val="20"/>
          <w:szCs w:val="20"/>
        </w:rPr>
      </w:pPr>
      <w:r w:rsidRPr="00AB3950">
        <w:rPr>
          <w:rFonts w:ascii="Verdana" w:hAnsi="Verdana" w:cs="Arial"/>
          <w:sz w:val="20"/>
          <w:szCs w:val="20"/>
        </w:rPr>
        <w:t>3.7.1</w:t>
      </w:r>
      <w:r w:rsidRPr="00AB3950">
        <w:rPr>
          <w:rFonts w:ascii="Verdana" w:hAnsi="Verdana" w:cs="Arial"/>
          <w:sz w:val="20"/>
          <w:szCs w:val="20"/>
        </w:rPr>
        <w:tab/>
      </w:r>
      <w:r w:rsidR="00C00EC7" w:rsidRPr="00AB3950">
        <w:rPr>
          <w:rFonts w:ascii="Verdana" w:hAnsi="Verdana" w:cs="Arial"/>
          <w:sz w:val="20"/>
          <w:szCs w:val="20"/>
        </w:rPr>
        <w:t xml:space="preserve">The Placement Provider will take steps to ensure the health, safety and welfare of </w:t>
      </w:r>
      <w:r w:rsidR="00DE6E0A" w:rsidRPr="00AB3950">
        <w:rPr>
          <w:rFonts w:ascii="Verdana" w:hAnsi="Verdana" w:cs="Arial"/>
          <w:sz w:val="20"/>
          <w:szCs w:val="20"/>
        </w:rPr>
        <w:t>S</w:t>
      </w:r>
      <w:r w:rsidR="00C00EC7" w:rsidRPr="00AB3950">
        <w:rPr>
          <w:rFonts w:ascii="Verdana" w:hAnsi="Verdana" w:cs="Arial"/>
          <w:sz w:val="20"/>
          <w:szCs w:val="20"/>
        </w:rPr>
        <w:t>tudents, as they would for their own employees in line with their responsibilities under the Health and Safety (Training for Employment) Regulations 1990.</w:t>
      </w:r>
    </w:p>
    <w:p w14:paraId="5FBCBA0F" w14:textId="77777777" w:rsidR="003F53FE" w:rsidRPr="00AB3950" w:rsidRDefault="003F53FE" w:rsidP="00AB3950">
      <w:pPr>
        <w:tabs>
          <w:tab w:val="left" w:pos="720"/>
          <w:tab w:val="left" w:pos="900"/>
        </w:tabs>
        <w:ind w:left="1418" w:hanging="992"/>
        <w:jc w:val="both"/>
        <w:rPr>
          <w:rFonts w:ascii="Verdana" w:hAnsi="Verdana" w:cs="Arial"/>
          <w:sz w:val="20"/>
          <w:szCs w:val="20"/>
        </w:rPr>
      </w:pPr>
    </w:p>
    <w:p w14:paraId="7A830579" w14:textId="34E81783" w:rsidR="003F53FE" w:rsidRPr="00AB3950" w:rsidRDefault="003F53FE" w:rsidP="00AB3950">
      <w:pPr>
        <w:autoSpaceDE w:val="0"/>
        <w:autoSpaceDN w:val="0"/>
        <w:adjustRightInd w:val="0"/>
        <w:ind w:left="1418" w:hanging="992"/>
        <w:jc w:val="both"/>
        <w:rPr>
          <w:rFonts w:ascii="Verdana" w:hAnsi="Verdana" w:cs="Arial"/>
          <w:sz w:val="20"/>
          <w:szCs w:val="20"/>
        </w:rPr>
      </w:pPr>
      <w:r w:rsidRPr="00AB3950">
        <w:rPr>
          <w:rFonts w:ascii="Verdana" w:hAnsi="Verdana" w:cs="Arial"/>
          <w:sz w:val="20"/>
          <w:szCs w:val="20"/>
        </w:rPr>
        <w:t>3.7.2</w:t>
      </w:r>
      <w:r w:rsidRPr="00AB3950">
        <w:rPr>
          <w:rFonts w:ascii="Verdana" w:hAnsi="Verdana" w:cs="Arial"/>
          <w:sz w:val="20"/>
          <w:szCs w:val="20"/>
        </w:rPr>
        <w:tab/>
      </w:r>
      <w:r w:rsidR="00C00EC7" w:rsidRPr="00AB3950">
        <w:rPr>
          <w:rFonts w:ascii="Verdana" w:hAnsi="Verdana" w:cs="Arial"/>
          <w:sz w:val="20"/>
          <w:szCs w:val="20"/>
        </w:rPr>
        <w:t xml:space="preserve">The Placement Provider will notify the Institution of any accident sustained by a </w:t>
      </w:r>
      <w:r w:rsidR="00DE6E0A" w:rsidRPr="00AB3950">
        <w:rPr>
          <w:rFonts w:ascii="Verdana" w:hAnsi="Verdana" w:cs="Arial"/>
          <w:sz w:val="20"/>
          <w:szCs w:val="20"/>
        </w:rPr>
        <w:t>S</w:t>
      </w:r>
      <w:r w:rsidR="00C00EC7" w:rsidRPr="00AB3950">
        <w:rPr>
          <w:rFonts w:ascii="Verdana" w:hAnsi="Verdana" w:cs="Arial"/>
          <w:sz w:val="20"/>
          <w:szCs w:val="20"/>
        </w:rPr>
        <w:t xml:space="preserve">tudent </w:t>
      </w:r>
      <w:r w:rsidR="001919BC" w:rsidRPr="00AB3950">
        <w:rPr>
          <w:rFonts w:ascii="Verdana" w:hAnsi="Verdana" w:cs="Arial"/>
          <w:sz w:val="20"/>
          <w:szCs w:val="20"/>
        </w:rPr>
        <w:t xml:space="preserve">as soon as reasonably possible and </w:t>
      </w:r>
      <w:r w:rsidR="00C00EC7" w:rsidRPr="00AB3950">
        <w:rPr>
          <w:rFonts w:ascii="Verdana" w:hAnsi="Verdana" w:cs="Arial"/>
          <w:sz w:val="20"/>
          <w:szCs w:val="20"/>
        </w:rPr>
        <w:t>within a time-scale appropriate to the seriousness of the situation.</w:t>
      </w:r>
      <w:r w:rsidRPr="00AB3950">
        <w:rPr>
          <w:rFonts w:ascii="Verdana" w:hAnsi="Verdana" w:cs="Arial"/>
          <w:sz w:val="20"/>
          <w:szCs w:val="20"/>
        </w:rPr>
        <w:t xml:space="preserve"> Where required by the </w:t>
      </w:r>
      <w:r w:rsidR="001919BC" w:rsidRPr="00AB3950">
        <w:rPr>
          <w:rFonts w:ascii="Verdana" w:hAnsi="Verdana" w:cs="Arial"/>
          <w:sz w:val="20"/>
          <w:szCs w:val="20"/>
        </w:rPr>
        <w:t>Institution</w:t>
      </w:r>
      <w:r w:rsidRPr="00AB3950">
        <w:rPr>
          <w:rFonts w:ascii="Verdana" w:hAnsi="Verdana" w:cs="Arial"/>
          <w:sz w:val="20"/>
          <w:szCs w:val="20"/>
        </w:rPr>
        <w:t xml:space="preserve">, the Placement Provider shall provide all reasonable assistance to the </w:t>
      </w:r>
      <w:r w:rsidR="001919BC" w:rsidRPr="00AB3950">
        <w:rPr>
          <w:rFonts w:ascii="Verdana" w:hAnsi="Verdana" w:cs="Arial"/>
          <w:sz w:val="20"/>
          <w:szCs w:val="20"/>
        </w:rPr>
        <w:t>Institution</w:t>
      </w:r>
      <w:r w:rsidRPr="00AB3950">
        <w:rPr>
          <w:rFonts w:ascii="Verdana" w:hAnsi="Verdana" w:cs="Arial"/>
          <w:sz w:val="20"/>
          <w:szCs w:val="20"/>
        </w:rPr>
        <w:t xml:space="preserve">’s </w:t>
      </w:r>
      <w:r w:rsidR="001919BC" w:rsidRPr="00AB3950">
        <w:rPr>
          <w:rFonts w:ascii="Verdana" w:hAnsi="Verdana" w:cs="Arial"/>
          <w:sz w:val="20"/>
          <w:szCs w:val="20"/>
        </w:rPr>
        <w:t>h</w:t>
      </w:r>
      <w:r w:rsidRPr="00AB3950">
        <w:rPr>
          <w:rFonts w:ascii="Verdana" w:hAnsi="Verdana" w:cs="Arial"/>
          <w:sz w:val="20"/>
          <w:szCs w:val="20"/>
        </w:rPr>
        <w:t xml:space="preserve">ealth and </w:t>
      </w:r>
      <w:r w:rsidR="001919BC" w:rsidRPr="00AB3950">
        <w:rPr>
          <w:rFonts w:ascii="Verdana" w:hAnsi="Verdana" w:cs="Arial"/>
          <w:sz w:val="20"/>
          <w:szCs w:val="20"/>
        </w:rPr>
        <w:t>s</w:t>
      </w:r>
      <w:r w:rsidRPr="00AB3950">
        <w:rPr>
          <w:rFonts w:ascii="Verdana" w:hAnsi="Verdana" w:cs="Arial"/>
          <w:sz w:val="20"/>
          <w:szCs w:val="20"/>
        </w:rPr>
        <w:t xml:space="preserve">afety representative and/or </w:t>
      </w:r>
      <w:r w:rsidR="001919BC" w:rsidRPr="00AB3950">
        <w:rPr>
          <w:rFonts w:ascii="Verdana" w:hAnsi="Verdana" w:cs="Arial"/>
          <w:sz w:val="20"/>
          <w:szCs w:val="20"/>
        </w:rPr>
        <w:t>i</w:t>
      </w:r>
      <w:r w:rsidRPr="00AB3950">
        <w:rPr>
          <w:rFonts w:ascii="Verdana" w:hAnsi="Verdana" w:cs="Arial"/>
          <w:sz w:val="20"/>
          <w:szCs w:val="20"/>
        </w:rPr>
        <w:t xml:space="preserve">nsurance office. </w:t>
      </w:r>
    </w:p>
    <w:p w14:paraId="391B535E" w14:textId="77777777" w:rsidR="00C00EC7" w:rsidRPr="00AB3950" w:rsidRDefault="00C00EC7" w:rsidP="00AB3950">
      <w:pPr>
        <w:ind w:left="1418" w:hanging="992"/>
        <w:jc w:val="both"/>
        <w:rPr>
          <w:rFonts w:ascii="Verdana" w:hAnsi="Verdana" w:cs="Arial"/>
          <w:sz w:val="20"/>
          <w:szCs w:val="20"/>
        </w:rPr>
      </w:pPr>
    </w:p>
    <w:p w14:paraId="685A1F4D" w14:textId="46DACCC3" w:rsidR="00C00EC7" w:rsidRDefault="00635C50" w:rsidP="00AB3950">
      <w:pPr>
        <w:ind w:left="1418" w:hanging="992"/>
        <w:jc w:val="both"/>
        <w:rPr>
          <w:rFonts w:ascii="Verdana" w:hAnsi="Verdana" w:cs="Arial"/>
          <w:sz w:val="20"/>
          <w:szCs w:val="20"/>
        </w:rPr>
      </w:pPr>
      <w:r w:rsidRPr="00AB3950">
        <w:rPr>
          <w:rFonts w:ascii="Verdana" w:hAnsi="Verdana" w:cs="Arial"/>
          <w:sz w:val="20"/>
          <w:szCs w:val="20"/>
        </w:rPr>
        <w:t>3</w:t>
      </w:r>
      <w:r w:rsidR="00C00EC7" w:rsidRPr="00AB3950">
        <w:rPr>
          <w:rFonts w:ascii="Verdana" w:hAnsi="Verdana" w:cs="Arial"/>
          <w:sz w:val="20"/>
          <w:szCs w:val="20"/>
        </w:rPr>
        <w:t xml:space="preserve">.7.3. </w:t>
      </w:r>
      <w:r w:rsidR="00773EA7" w:rsidRPr="00AB3950">
        <w:rPr>
          <w:rFonts w:ascii="Verdana" w:hAnsi="Verdana" w:cs="Arial"/>
          <w:sz w:val="20"/>
          <w:szCs w:val="20"/>
        </w:rPr>
        <w:tab/>
      </w:r>
      <w:r w:rsidR="00C00EC7" w:rsidRPr="00AB3950">
        <w:rPr>
          <w:rFonts w:ascii="Verdana" w:hAnsi="Verdana" w:cs="Arial"/>
          <w:sz w:val="20"/>
          <w:szCs w:val="20"/>
        </w:rPr>
        <w:t xml:space="preserve">The Institution will inform </w:t>
      </w:r>
      <w:r w:rsidR="00DE6E0A" w:rsidRPr="00AB3950">
        <w:rPr>
          <w:rFonts w:ascii="Verdana" w:hAnsi="Verdana" w:cs="Arial"/>
          <w:sz w:val="20"/>
          <w:szCs w:val="20"/>
        </w:rPr>
        <w:t>S</w:t>
      </w:r>
      <w:r w:rsidR="00C00EC7" w:rsidRPr="00AB3950">
        <w:rPr>
          <w:rFonts w:ascii="Verdana" w:hAnsi="Verdana" w:cs="Arial"/>
          <w:sz w:val="20"/>
          <w:szCs w:val="20"/>
        </w:rPr>
        <w:t>tudents of their individual obligations to comply with the policies of the Placement Provider in relation to health and safety.</w:t>
      </w:r>
    </w:p>
    <w:p w14:paraId="4D644804" w14:textId="77777777" w:rsidR="00527EC4" w:rsidRDefault="00527EC4" w:rsidP="00AB3950">
      <w:pPr>
        <w:ind w:left="1418" w:hanging="992"/>
        <w:jc w:val="both"/>
        <w:rPr>
          <w:rFonts w:ascii="Verdana" w:hAnsi="Verdana" w:cs="Arial"/>
          <w:sz w:val="20"/>
          <w:szCs w:val="20"/>
        </w:rPr>
      </w:pPr>
    </w:p>
    <w:p w14:paraId="1B2B8EA2" w14:textId="5AA92548" w:rsidR="00527EC4" w:rsidRPr="00AB3950" w:rsidRDefault="00527EC4" w:rsidP="009E4F12">
      <w:pPr>
        <w:ind w:left="1418" w:hanging="992"/>
        <w:jc w:val="both"/>
        <w:rPr>
          <w:rFonts w:ascii="Verdana" w:hAnsi="Verdana" w:cs="Arial"/>
          <w:sz w:val="20"/>
          <w:szCs w:val="20"/>
        </w:rPr>
      </w:pPr>
      <w:r>
        <w:rPr>
          <w:rFonts w:ascii="Verdana" w:hAnsi="Verdana" w:cs="Arial"/>
          <w:sz w:val="20"/>
          <w:szCs w:val="20"/>
        </w:rPr>
        <w:lastRenderedPageBreak/>
        <w:t>3.7.4</w:t>
      </w:r>
      <w:r>
        <w:rPr>
          <w:rFonts w:ascii="Verdana" w:hAnsi="Verdana" w:cs="Arial"/>
          <w:sz w:val="20"/>
          <w:szCs w:val="20"/>
        </w:rPr>
        <w:tab/>
      </w:r>
      <w:r w:rsidR="00EC7319">
        <w:rPr>
          <w:rFonts w:ascii="Verdana" w:hAnsi="Verdana" w:cs="Arial"/>
          <w:sz w:val="20"/>
          <w:szCs w:val="20"/>
        </w:rPr>
        <w:t xml:space="preserve">Both Parties </w:t>
      </w:r>
      <w:r>
        <w:rPr>
          <w:rFonts w:ascii="Verdana" w:hAnsi="Verdana" w:cs="Arial"/>
          <w:sz w:val="20"/>
          <w:szCs w:val="20"/>
        </w:rPr>
        <w:t>will use reasonable endeavours to prepare Students, in a manner appropriate to that Placement, for undertaking a Placement</w:t>
      </w:r>
      <w:r w:rsidR="00EC7319">
        <w:rPr>
          <w:rFonts w:ascii="Verdana" w:hAnsi="Verdana" w:cs="Arial"/>
          <w:sz w:val="20"/>
          <w:szCs w:val="20"/>
        </w:rPr>
        <w:t>.</w:t>
      </w:r>
    </w:p>
    <w:p w14:paraId="646FCB3A" w14:textId="77777777" w:rsidR="00C00EC7" w:rsidRPr="00AB3950" w:rsidRDefault="00C00EC7" w:rsidP="00AB3950">
      <w:pPr>
        <w:ind w:left="1418" w:hanging="992"/>
        <w:jc w:val="both"/>
        <w:rPr>
          <w:rFonts w:ascii="Verdana" w:hAnsi="Verdana" w:cs="Arial"/>
          <w:sz w:val="20"/>
          <w:szCs w:val="20"/>
        </w:rPr>
      </w:pPr>
    </w:p>
    <w:p w14:paraId="06FE4036" w14:textId="77777777" w:rsidR="00C00EC7" w:rsidRPr="00AB3950" w:rsidRDefault="00C00EC7" w:rsidP="00580094">
      <w:pPr>
        <w:pStyle w:val="ListParagraph"/>
        <w:numPr>
          <w:ilvl w:val="1"/>
          <w:numId w:val="10"/>
        </w:numPr>
        <w:ind w:left="426" w:hanging="426"/>
        <w:jc w:val="both"/>
        <w:rPr>
          <w:rFonts w:ascii="Verdana" w:hAnsi="Verdana" w:cs="Arial"/>
          <w:bCs/>
          <w:sz w:val="20"/>
          <w:szCs w:val="20"/>
        </w:rPr>
      </w:pPr>
      <w:r w:rsidRPr="00AB3950">
        <w:rPr>
          <w:rFonts w:ascii="Verdana" w:hAnsi="Verdana" w:cs="Arial"/>
          <w:bCs/>
          <w:sz w:val="20"/>
          <w:szCs w:val="20"/>
        </w:rPr>
        <w:t>Disciplinary issues</w:t>
      </w:r>
    </w:p>
    <w:p w14:paraId="62F20BFE" w14:textId="77777777" w:rsidR="00C00EC7" w:rsidRPr="00AB3950" w:rsidRDefault="00C00EC7" w:rsidP="00AB3950">
      <w:pPr>
        <w:jc w:val="both"/>
        <w:rPr>
          <w:rFonts w:ascii="Verdana" w:hAnsi="Verdana" w:cs="Arial"/>
          <w:sz w:val="20"/>
          <w:szCs w:val="20"/>
        </w:rPr>
      </w:pPr>
    </w:p>
    <w:p w14:paraId="7AC2E7D6" w14:textId="3EC14D0F" w:rsidR="00CB6AFB" w:rsidRPr="00AB3950" w:rsidRDefault="00C00EC7" w:rsidP="00580094">
      <w:pPr>
        <w:pStyle w:val="ListParagraph"/>
        <w:numPr>
          <w:ilvl w:val="2"/>
          <w:numId w:val="10"/>
        </w:numPr>
        <w:tabs>
          <w:tab w:val="left" w:pos="1418"/>
        </w:tabs>
        <w:ind w:left="1418" w:hanging="992"/>
        <w:jc w:val="both"/>
        <w:rPr>
          <w:rFonts w:ascii="Verdana" w:hAnsi="Verdana" w:cs="Arial"/>
          <w:sz w:val="20"/>
          <w:szCs w:val="20"/>
        </w:rPr>
      </w:pPr>
      <w:r w:rsidRPr="00AB3950">
        <w:rPr>
          <w:rFonts w:ascii="Verdana" w:hAnsi="Verdana" w:cs="Arial"/>
          <w:sz w:val="20"/>
          <w:szCs w:val="20"/>
        </w:rPr>
        <w:t>The Placement Provider reserve</w:t>
      </w:r>
      <w:r w:rsidR="00CB6AFB" w:rsidRPr="00AB3950">
        <w:rPr>
          <w:rFonts w:ascii="Verdana" w:hAnsi="Verdana" w:cs="Arial"/>
          <w:sz w:val="20"/>
          <w:szCs w:val="20"/>
        </w:rPr>
        <w:t>s</w:t>
      </w:r>
      <w:r w:rsidRPr="00AB3950">
        <w:rPr>
          <w:rFonts w:ascii="Verdana" w:hAnsi="Verdana" w:cs="Arial"/>
          <w:sz w:val="20"/>
          <w:szCs w:val="20"/>
        </w:rPr>
        <w:t xml:space="preserve"> the right to remove a </w:t>
      </w:r>
      <w:r w:rsidR="003A0C30" w:rsidRPr="00AB3950">
        <w:rPr>
          <w:rFonts w:ascii="Verdana" w:hAnsi="Verdana" w:cs="Arial"/>
          <w:sz w:val="20"/>
          <w:szCs w:val="20"/>
        </w:rPr>
        <w:t>S</w:t>
      </w:r>
      <w:r w:rsidRPr="00AB3950">
        <w:rPr>
          <w:rFonts w:ascii="Verdana" w:hAnsi="Verdana" w:cs="Arial"/>
          <w:sz w:val="20"/>
          <w:szCs w:val="20"/>
        </w:rPr>
        <w:t xml:space="preserve">tudent from a </w:t>
      </w:r>
      <w:r w:rsidR="003A0C30" w:rsidRPr="00AB3950">
        <w:rPr>
          <w:rFonts w:ascii="Verdana" w:hAnsi="Verdana" w:cs="Arial"/>
          <w:sz w:val="20"/>
          <w:szCs w:val="20"/>
        </w:rPr>
        <w:t>P</w:t>
      </w:r>
      <w:r w:rsidRPr="00AB3950">
        <w:rPr>
          <w:rFonts w:ascii="Verdana" w:hAnsi="Verdana" w:cs="Arial"/>
          <w:sz w:val="20"/>
          <w:szCs w:val="20"/>
        </w:rPr>
        <w:t>lacement</w:t>
      </w:r>
      <w:r w:rsidR="00620B88" w:rsidRPr="00AB3950">
        <w:rPr>
          <w:rFonts w:ascii="Verdana" w:hAnsi="Verdana" w:cs="Arial"/>
          <w:sz w:val="20"/>
          <w:szCs w:val="20"/>
        </w:rPr>
        <w:t xml:space="preserve">, without prior notice to the Institution, for gross misconduct or material breach by the Student of its working policies, rules, orders or regulations or </w:t>
      </w:r>
      <w:r w:rsidRPr="00AB3950">
        <w:rPr>
          <w:rFonts w:ascii="Verdana" w:hAnsi="Verdana" w:cs="Arial"/>
          <w:sz w:val="20"/>
          <w:szCs w:val="20"/>
        </w:rPr>
        <w:t xml:space="preserve">where it considers </w:t>
      </w:r>
      <w:r w:rsidR="00620B88" w:rsidRPr="00AB3950">
        <w:rPr>
          <w:rFonts w:ascii="Verdana" w:hAnsi="Verdana" w:cs="Arial"/>
          <w:sz w:val="20"/>
          <w:szCs w:val="20"/>
        </w:rPr>
        <w:t xml:space="preserve">a Student’s removal </w:t>
      </w:r>
      <w:r w:rsidRPr="00AB3950">
        <w:rPr>
          <w:rFonts w:ascii="Verdana" w:hAnsi="Verdana" w:cs="Arial"/>
          <w:sz w:val="20"/>
          <w:szCs w:val="20"/>
        </w:rPr>
        <w:t xml:space="preserve">is necessary having regard to the </w:t>
      </w:r>
      <w:r w:rsidR="00500749" w:rsidRPr="00AB3950">
        <w:rPr>
          <w:rFonts w:ascii="Verdana" w:hAnsi="Verdana" w:cs="Arial"/>
          <w:sz w:val="20"/>
          <w:szCs w:val="20"/>
        </w:rPr>
        <w:t>S</w:t>
      </w:r>
      <w:r w:rsidRPr="00AB3950">
        <w:rPr>
          <w:rFonts w:ascii="Verdana" w:hAnsi="Verdana" w:cs="Arial"/>
          <w:sz w:val="20"/>
          <w:szCs w:val="20"/>
        </w:rPr>
        <w:t xml:space="preserve">tudent’s conduct or professional suitability. </w:t>
      </w:r>
      <w:r w:rsidR="00CB6AFB" w:rsidRPr="00AB3950">
        <w:rPr>
          <w:rFonts w:ascii="Verdana" w:hAnsi="Verdana" w:cs="Arial"/>
          <w:sz w:val="20"/>
          <w:szCs w:val="20"/>
        </w:rPr>
        <w:t xml:space="preserve">In all other circumstances, the Placement Provider shall only remove a Student from a Practice Placement in discussion and with the agreement of the Institution. </w:t>
      </w:r>
    </w:p>
    <w:p w14:paraId="2244F168" w14:textId="77777777" w:rsidR="00F8298E" w:rsidRPr="00AB3950" w:rsidRDefault="00F8298E" w:rsidP="00AB3950">
      <w:pPr>
        <w:pStyle w:val="ListParagraph"/>
        <w:tabs>
          <w:tab w:val="left" w:pos="1418"/>
        </w:tabs>
        <w:ind w:left="1418"/>
        <w:jc w:val="both"/>
        <w:rPr>
          <w:rFonts w:ascii="Verdana" w:hAnsi="Verdana" w:cs="Arial"/>
          <w:sz w:val="20"/>
          <w:szCs w:val="20"/>
        </w:rPr>
      </w:pPr>
    </w:p>
    <w:p w14:paraId="48F2FD97" w14:textId="6EFCB1F2" w:rsidR="00F8298E" w:rsidRPr="00AB3950" w:rsidRDefault="00C00EC7" w:rsidP="00580094">
      <w:pPr>
        <w:pStyle w:val="ListParagraph"/>
        <w:numPr>
          <w:ilvl w:val="2"/>
          <w:numId w:val="10"/>
        </w:numPr>
        <w:tabs>
          <w:tab w:val="left" w:pos="1418"/>
        </w:tabs>
        <w:ind w:left="1418" w:hanging="992"/>
        <w:jc w:val="both"/>
        <w:rPr>
          <w:rFonts w:ascii="Verdana" w:hAnsi="Verdana" w:cs="Arial"/>
          <w:sz w:val="20"/>
          <w:szCs w:val="20"/>
        </w:rPr>
      </w:pPr>
      <w:r w:rsidRPr="00AB3950">
        <w:rPr>
          <w:rFonts w:ascii="Verdana" w:hAnsi="Verdana" w:cs="Arial"/>
          <w:sz w:val="20"/>
          <w:szCs w:val="20"/>
        </w:rPr>
        <w:t xml:space="preserve">The Placement Provider will inform the Institution immediately </w:t>
      </w:r>
      <w:r w:rsidR="00620B88" w:rsidRPr="00AB3950">
        <w:rPr>
          <w:rFonts w:ascii="Verdana" w:hAnsi="Verdana" w:cs="Arial"/>
          <w:sz w:val="20"/>
          <w:szCs w:val="20"/>
        </w:rPr>
        <w:t>of the removal and the circumstances leading to the Student’s removal from a Practice Placement</w:t>
      </w:r>
      <w:r w:rsidRPr="00AB3950">
        <w:rPr>
          <w:rFonts w:ascii="Verdana" w:hAnsi="Verdana" w:cs="Arial"/>
          <w:sz w:val="20"/>
          <w:szCs w:val="20"/>
        </w:rPr>
        <w:t xml:space="preserve">. The Placement Provider will co-operate </w:t>
      </w:r>
      <w:r w:rsidR="00FC58EB" w:rsidRPr="00AB3950">
        <w:rPr>
          <w:rFonts w:ascii="Verdana" w:hAnsi="Verdana" w:cs="Arial"/>
          <w:sz w:val="20"/>
          <w:szCs w:val="20"/>
        </w:rPr>
        <w:t xml:space="preserve">with the University </w:t>
      </w:r>
      <w:r w:rsidRPr="00AB3950">
        <w:rPr>
          <w:rFonts w:ascii="Verdana" w:hAnsi="Verdana" w:cs="Arial"/>
          <w:sz w:val="20"/>
          <w:szCs w:val="20"/>
        </w:rPr>
        <w:t>in any disciplinary</w:t>
      </w:r>
      <w:r w:rsidR="00FC58EB" w:rsidRPr="00AB3950">
        <w:rPr>
          <w:rFonts w:ascii="Verdana" w:hAnsi="Verdana" w:cs="Arial"/>
          <w:sz w:val="20"/>
          <w:szCs w:val="20"/>
        </w:rPr>
        <w:t xml:space="preserve"> or fitness to practise </w:t>
      </w:r>
      <w:r w:rsidRPr="00AB3950">
        <w:rPr>
          <w:rFonts w:ascii="Verdana" w:hAnsi="Verdana" w:cs="Arial"/>
          <w:sz w:val="20"/>
          <w:szCs w:val="20"/>
        </w:rPr>
        <w:t xml:space="preserve">proceedings taken in connection with a </w:t>
      </w:r>
      <w:r w:rsidR="00500749" w:rsidRPr="00AB3950">
        <w:rPr>
          <w:rFonts w:ascii="Verdana" w:hAnsi="Verdana" w:cs="Arial"/>
          <w:sz w:val="20"/>
          <w:szCs w:val="20"/>
        </w:rPr>
        <w:t>S</w:t>
      </w:r>
      <w:r w:rsidRPr="00AB3950">
        <w:rPr>
          <w:rFonts w:ascii="Verdana" w:hAnsi="Verdana" w:cs="Arial"/>
          <w:sz w:val="20"/>
          <w:szCs w:val="20"/>
        </w:rPr>
        <w:t>tudent</w:t>
      </w:r>
      <w:r w:rsidR="00620B88" w:rsidRPr="00AB3950">
        <w:rPr>
          <w:rFonts w:ascii="Verdana" w:hAnsi="Verdana" w:cs="Arial"/>
          <w:sz w:val="20"/>
          <w:szCs w:val="20"/>
        </w:rPr>
        <w:t xml:space="preserve"> and the Placement Provider shall provide all reasonable assistance to the Institution in respect of any investigations, complaints</w:t>
      </w:r>
      <w:r w:rsidR="00FC58EB" w:rsidRPr="00AB3950">
        <w:rPr>
          <w:rFonts w:ascii="Verdana" w:hAnsi="Verdana" w:cs="Arial"/>
          <w:sz w:val="20"/>
          <w:szCs w:val="20"/>
        </w:rPr>
        <w:t xml:space="preserve">, appeals </w:t>
      </w:r>
      <w:r w:rsidR="00620B88" w:rsidRPr="00AB3950">
        <w:rPr>
          <w:rFonts w:ascii="Verdana" w:hAnsi="Verdana" w:cs="Arial"/>
          <w:sz w:val="20"/>
          <w:szCs w:val="20"/>
        </w:rPr>
        <w:t xml:space="preserve">or </w:t>
      </w:r>
      <w:r w:rsidR="00FC58EB" w:rsidRPr="00AB3950">
        <w:rPr>
          <w:rFonts w:ascii="Verdana" w:hAnsi="Verdana" w:cs="Arial"/>
          <w:sz w:val="20"/>
          <w:szCs w:val="20"/>
        </w:rPr>
        <w:t xml:space="preserve">other </w:t>
      </w:r>
      <w:r w:rsidR="00620B88" w:rsidRPr="00AB3950">
        <w:rPr>
          <w:rFonts w:ascii="Verdana" w:hAnsi="Verdana" w:cs="Arial"/>
          <w:sz w:val="20"/>
          <w:szCs w:val="20"/>
        </w:rPr>
        <w:t xml:space="preserve">proceedings related to or arising from </w:t>
      </w:r>
      <w:r w:rsidR="00FC58EB" w:rsidRPr="00AB3950">
        <w:rPr>
          <w:rFonts w:ascii="Verdana" w:hAnsi="Verdana" w:cs="Arial"/>
          <w:sz w:val="20"/>
          <w:szCs w:val="20"/>
        </w:rPr>
        <w:t xml:space="preserve">the </w:t>
      </w:r>
      <w:r w:rsidR="00620B88" w:rsidRPr="00AB3950">
        <w:rPr>
          <w:rFonts w:ascii="Verdana" w:hAnsi="Verdana" w:cs="Arial"/>
          <w:sz w:val="20"/>
          <w:szCs w:val="20"/>
        </w:rPr>
        <w:t xml:space="preserve"> Placement</w:t>
      </w:r>
      <w:r w:rsidRPr="00AB3950">
        <w:rPr>
          <w:rFonts w:ascii="Verdana" w:hAnsi="Verdana" w:cs="Arial"/>
          <w:sz w:val="20"/>
          <w:szCs w:val="20"/>
        </w:rPr>
        <w:t>.</w:t>
      </w:r>
    </w:p>
    <w:p w14:paraId="2CF766FE" w14:textId="77777777" w:rsidR="00F8298E" w:rsidRPr="00AB3950" w:rsidRDefault="00F8298E" w:rsidP="00AB3950">
      <w:pPr>
        <w:pStyle w:val="ListParagraph"/>
        <w:tabs>
          <w:tab w:val="left" w:pos="1418"/>
        </w:tabs>
        <w:ind w:left="1418"/>
        <w:jc w:val="both"/>
        <w:rPr>
          <w:rFonts w:ascii="Verdana" w:hAnsi="Verdana" w:cs="Arial"/>
          <w:sz w:val="20"/>
          <w:szCs w:val="20"/>
        </w:rPr>
      </w:pPr>
    </w:p>
    <w:p w14:paraId="2A36EFA6" w14:textId="77777777" w:rsidR="00CB6AFB" w:rsidRPr="00AB3950" w:rsidRDefault="00CB6AFB" w:rsidP="00580094">
      <w:pPr>
        <w:pStyle w:val="ListParagraph"/>
        <w:numPr>
          <w:ilvl w:val="2"/>
          <w:numId w:val="10"/>
        </w:numPr>
        <w:autoSpaceDE w:val="0"/>
        <w:autoSpaceDN w:val="0"/>
        <w:adjustRightInd w:val="0"/>
        <w:ind w:left="1418" w:hanging="992"/>
        <w:jc w:val="both"/>
        <w:rPr>
          <w:rFonts w:ascii="Verdana" w:hAnsi="Verdana" w:cs="Arial"/>
          <w:sz w:val="20"/>
          <w:szCs w:val="20"/>
        </w:rPr>
      </w:pPr>
      <w:r w:rsidRPr="00AB3950">
        <w:rPr>
          <w:rFonts w:ascii="Verdana" w:hAnsi="Verdana" w:cs="Arial"/>
          <w:sz w:val="20"/>
          <w:szCs w:val="20"/>
        </w:rPr>
        <w:t>Any decisions related to a Student’s fitness to study, fitness to practise or to otherwise continue with a programme of study shall be made solely by the Institution in accordance with its Statute, Charter, Ordinances, Regulations, Policies and Procedures.</w:t>
      </w:r>
    </w:p>
    <w:p w14:paraId="11B90700" w14:textId="77777777" w:rsidR="00C8430E" w:rsidRPr="00AB3950" w:rsidRDefault="00C8430E" w:rsidP="00AB3950">
      <w:pPr>
        <w:pStyle w:val="ListParagraph"/>
        <w:tabs>
          <w:tab w:val="left" w:pos="1418"/>
        </w:tabs>
        <w:ind w:left="1418"/>
        <w:jc w:val="both"/>
        <w:rPr>
          <w:rFonts w:ascii="Verdana" w:hAnsi="Verdana" w:cs="Arial"/>
          <w:sz w:val="20"/>
          <w:szCs w:val="20"/>
        </w:rPr>
      </w:pPr>
    </w:p>
    <w:p w14:paraId="024E5542" w14:textId="1E309DC6" w:rsidR="00C00EC7" w:rsidRPr="00AB3950" w:rsidRDefault="00C00EC7" w:rsidP="00580094">
      <w:pPr>
        <w:pStyle w:val="ListParagraph"/>
        <w:numPr>
          <w:ilvl w:val="2"/>
          <w:numId w:val="10"/>
        </w:numPr>
        <w:tabs>
          <w:tab w:val="left" w:pos="1418"/>
        </w:tabs>
        <w:ind w:left="1418" w:hanging="992"/>
        <w:jc w:val="both"/>
        <w:rPr>
          <w:rFonts w:ascii="Verdana" w:hAnsi="Verdana" w:cs="Arial"/>
          <w:sz w:val="20"/>
          <w:szCs w:val="20"/>
        </w:rPr>
      </w:pPr>
      <w:r w:rsidRPr="00AB3950">
        <w:rPr>
          <w:rFonts w:ascii="Verdana" w:hAnsi="Verdana" w:cs="Arial"/>
          <w:sz w:val="20"/>
          <w:szCs w:val="20"/>
        </w:rPr>
        <w:t xml:space="preserve">The Placement Provider and the Institution will co-operate in answering any patient complaint or defending any clinical negligence or personal injury claim involving a </w:t>
      </w:r>
      <w:r w:rsidR="00500749" w:rsidRPr="00AB3950">
        <w:rPr>
          <w:rFonts w:ascii="Verdana" w:hAnsi="Verdana" w:cs="Arial"/>
          <w:sz w:val="20"/>
          <w:szCs w:val="20"/>
        </w:rPr>
        <w:t>S</w:t>
      </w:r>
      <w:r w:rsidRPr="00AB3950">
        <w:rPr>
          <w:rFonts w:ascii="Verdana" w:hAnsi="Verdana" w:cs="Arial"/>
          <w:sz w:val="20"/>
          <w:szCs w:val="20"/>
        </w:rPr>
        <w:t xml:space="preserve">tudent </w:t>
      </w:r>
      <w:r w:rsidR="00500749" w:rsidRPr="00AB3950">
        <w:rPr>
          <w:rFonts w:ascii="Verdana" w:hAnsi="Verdana" w:cs="Arial"/>
          <w:sz w:val="20"/>
          <w:szCs w:val="20"/>
        </w:rPr>
        <w:t xml:space="preserve">or a student who undertook their </w:t>
      </w:r>
      <w:r w:rsidR="004C550A" w:rsidRPr="00AB3950">
        <w:rPr>
          <w:rFonts w:ascii="Verdana" w:hAnsi="Verdana" w:cs="Arial"/>
          <w:sz w:val="20"/>
          <w:szCs w:val="20"/>
        </w:rPr>
        <w:t>P</w:t>
      </w:r>
      <w:r w:rsidRPr="00AB3950">
        <w:rPr>
          <w:rFonts w:ascii="Verdana" w:hAnsi="Verdana" w:cs="Arial"/>
          <w:sz w:val="20"/>
          <w:szCs w:val="20"/>
        </w:rPr>
        <w:t xml:space="preserve">lacement </w:t>
      </w:r>
      <w:r w:rsidR="00500749" w:rsidRPr="00AB3950">
        <w:rPr>
          <w:rFonts w:ascii="Verdana" w:hAnsi="Verdana" w:cs="Arial"/>
          <w:sz w:val="20"/>
          <w:szCs w:val="20"/>
        </w:rPr>
        <w:t>pursuant to this Agreement</w:t>
      </w:r>
      <w:r w:rsidRPr="00AB3950">
        <w:rPr>
          <w:rFonts w:ascii="Verdana" w:hAnsi="Verdana" w:cs="Arial"/>
          <w:sz w:val="20"/>
          <w:szCs w:val="20"/>
        </w:rPr>
        <w:t>.</w:t>
      </w:r>
    </w:p>
    <w:p w14:paraId="5C076B6D" w14:textId="77777777" w:rsidR="00C8430E" w:rsidRPr="00AB3950" w:rsidRDefault="00C8430E" w:rsidP="00AB3950">
      <w:pPr>
        <w:pStyle w:val="ListParagraph"/>
        <w:tabs>
          <w:tab w:val="left" w:pos="1418"/>
        </w:tabs>
        <w:ind w:left="1418"/>
        <w:jc w:val="both"/>
        <w:rPr>
          <w:rFonts w:ascii="Verdana" w:hAnsi="Verdana" w:cs="Arial"/>
          <w:sz w:val="20"/>
          <w:szCs w:val="20"/>
        </w:rPr>
      </w:pPr>
    </w:p>
    <w:p w14:paraId="23B118A1" w14:textId="77777777" w:rsidR="00C00EC7" w:rsidRPr="00AB3950" w:rsidRDefault="0061016E" w:rsidP="00580094">
      <w:pPr>
        <w:pStyle w:val="ListParagraph"/>
        <w:numPr>
          <w:ilvl w:val="2"/>
          <w:numId w:val="10"/>
        </w:numPr>
        <w:tabs>
          <w:tab w:val="left" w:pos="1418"/>
        </w:tabs>
        <w:ind w:left="1418" w:hanging="992"/>
        <w:jc w:val="both"/>
        <w:rPr>
          <w:rFonts w:ascii="Verdana" w:hAnsi="Verdana" w:cs="Arial"/>
          <w:sz w:val="20"/>
          <w:szCs w:val="20"/>
        </w:rPr>
      </w:pPr>
      <w:r w:rsidRPr="00AB3950">
        <w:rPr>
          <w:rFonts w:ascii="Verdana" w:hAnsi="Verdana" w:cs="Arial"/>
          <w:sz w:val="20"/>
          <w:szCs w:val="20"/>
        </w:rPr>
        <w:t>T</w:t>
      </w:r>
      <w:r w:rsidR="00C00EC7" w:rsidRPr="00AB3950">
        <w:rPr>
          <w:rFonts w:ascii="Verdana" w:hAnsi="Verdana" w:cs="Arial"/>
          <w:sz w:val="20"/>
          <w:szCs w:val="20"/>
        </w:rPr>
        <w:t>he Placement Provider will encourage and support appropriate staff to participate in any disciplinary and appeals processes relating to student performance in practice, at the invitation of the Institution.</w:t>
      </w:r>
    </w:p>
    <w:p w14:paraId="5C0A9EC5" w14:textId="77777777" w:rsidR="005B2C94" w:rsidRPr="00AB3950" w:rsidRDefault="005B2C94" w:rsidP="00AB3950">
      <w:pPr>
        <w:pStyle w:val="ListParagraph"/>
        <w:tabs>
          <w:tab w:val="left" w:pos="1418"/>
        </w:tabs>
        <w:ind w:left="1418"/>
        <w:jc w:val="both"/>
        <w:rPr>
          <w:rFonts w:ascii="Verdana" w:hAnsi="Verdana" w:cs="Arial"/>
          <w:sz w:val="20"/>
          <w:szCs w:val="20"/>
        </w:rPr>
      </w:pPr>
    </w:p>
    <w:p w14:paraId="1E79D3F2" w14:textId="77777777" w:rsidR="00C00EC7" w:rsidRPr="00AB3950" w:rsidRDefault="005B2C94" w:rsidP="00580094">
      <w:pPr>
        <w:pStyle w:val="ListParagraph"/>
        <w:numPr>
          <w:ilvl w:val="1"/>
          <w:numId w:val="10"/>
        </w:numPr>
        <w:jc w:val="both"/>
        <w:rPr>
          <w:rFonts w:ascii="Verdana" w:hAnsi="Verdana" w:cs="Arial"/>
          <w:sz w:val="20"/>
          <w:szCs w:val="20"/>
        </w:rPr>
      </w:pPr>
      <w:r w:rsidRPr="00AB3950">
        <w:rPr>
          <w:rFonts w:ascii="Verdana" w:hAnsi="Verdana" w:cs="Arial"/>
          <w:sz w:val="20"/>
          <w:szCs w:val="20"/>
        </w:rPr>
        <w:t>Finances</w:t>
      </w:r>
    </w:p>
    <w:p w14:paraId="42C49F5D" w14:textId="77777777" w:rsidR="005B2C94" w:rsidRPr="00AB3950" w:rsidRDefault="005B2C94" w:rsidP="00AB3950">
      <w:pPr>
        <w:pStyle w:val="ListParagraph"/>
        <w:jc w:val="both"/>
        <w:rPr>
          <w:rFonts w:ascii="Verdana" w:hAnsi="Verdana" w:cs="Arial"/>
          <w:sz w:val="20"/>
          <w:szCs w:val="20"/>
        </w:rPr>
      </w:pPr>
    </w:p>
    <w:p w14:paraId="0C229252" w14:textId="599B1352" w:rsidR="005B2C94" w:rsidRPr="00AB3950" w:rsidRDefault="005B2C94" w:rsidP="00B14C98">
      <w:pPr>
        <w:pStyle w:val="ListParagraph"/>
        <w:ind w:left="1440" w:hanging="720"/>
        <w:jc w:val="both"/>
        <w:rPr>
          <w:rFonts w:ascii="Verdana" w:hAnsi="Verdana" w:cs="Arial"/>
          <w:sz w:val="20"/>
          <w:szCs w:val="20"/>
        </w:rPr>
      </w:pPr>
      <w:r w:rsidRPr="00AB3950">
        <w:rPr>
          <w:rFonts w:ascii="Verdana" w:hAnsi="Verdana" w:cs="Arial"/>
          <w:sz w:val="20"/>
          <w:szCs w:val="20"/>
        </w:rPr>
        <w:t>3.9.1</w:t>
      </w:r>
      <w:r w:rsidRPr="00AB3950">
        <w:rPr>
          <w:rFonts w:ascii="Verdana" w:hAnsi="Verdana" w:cs="Arial"/>
          <w:sz w:val="20"/>
          <w:szCs w:val="20"/>
        </w:rPr>
        <w:tab/>
        <w:t xml:space="preserve">The funding, if any, applicable to this Agreement is set out in </w:t>
      </w:r>
      <w:r w:rsidR="00FC58EB" w:rsidRPr="00AB3950">
        <w:rPr>
          <w:rFonts w:ascii="Verdana" w:hAnsi="Verdana" w:cs="Arial"/>
          <w:sz w:val="20"/>
          <w:szCs w:val="20"/>
        </w:rPr>
        <w:t xml:space="preserve">the respective </w:t>
      </w:r>
      <w:r w:rsidR="00B14C98">
        <w:rPr>
          <w:rFonts w:ascii="Verdana" w:hAnsi="Verdana" w:cs="Arial"/>
          <w:sz w:val="20"/>
          <w:szCs w:val="20"/>
        </w:rPr>
        <w:t>Schedul</w:t>
      </w:r>
      <w:r w:rsidR="00FC58EB" w:rsidRPr="00AB3950">
        <w:rPr>
          <w:rFonts w:ascii="Verdana" w:hAnsi="Verdana" w:cs="Arial"/>
          <w:sz w:val="20"/>
          <w:szCs w:val="20"/>
        </w:rPr>
        <w:t>es</w:t>
      </w:r>
      <w:r w:rsidRPr="00AB3950">
        <w:rPr>
          <w:rFonts w:ascii="Verdana" w:hAnsi="Verdana" w:cs="Arial"/>
          <w:sz w:val="20"/>
          <w:szCs w:val="20"/>
        </w:rPr>
        <w:t xml:space="preserve">. </w:t>
      </w:r>
    </w:p>
    <w:p w14:paraId="25541DF8" w14:textId="77777777" w:rsidR="005B2C94" w:rsidRPr="00AB3950" w:rsidRDefault="005B2C94" w:rsidP="00AB3950">
      <w:pPr>
        <w:pStyle w:val="ListParagraph"/>
        <w:jc w:val="both"/>
        <w:rPr>
          <w:rFonts w:ascii="Verdana" w:hAnsi="Verdana" w:cs="Arial"/>
          <w:sz w:val="20"/>
          <w:szCs w:val="20"/>
        </w:rPr>
      </w:pPr>
    </w:p>
    <w:p w14:paraId="270E8631" w14:textId="77777777" w:rsidR="00C00EC7" w:rsidRPr="00AB3950" w:rsidRDefault="00C00EC7" w:rsidP="00580094">
      <w:pPr>
        <w:pStyle w:val="ListParagraph"/>
        <w:numPr>
          <w:ilvl w:val="0"/>
          <w:numId w:val="7"/>
        </w:numPr>
        <w:tabs>
          <w:tab w:val="num" w:pos="1146"/>
        </w:tabs>
        <w:ind w:left="709" w:hanging="709"/>
        <w:jc w:val="both"/>
        <w:rPr>
          <w:rFonts w:ascii="Verdana" w:hAnsi="Verdana" w:cs="Arial"/>
          <w:b/>
          <w:sz w:val="20"/>
          <w:szCs w:val="20"/>
        </w:rPr>
      </w:pPr>
      <w:r w:rsidRPr="00AB3950">
        <w:rPr>
          <w:rFonts w:ascii="Verdana" w:hAnsi="Verdana" w:cs="Arial"/>
          <w:b/>
          <w:sz w:val="20"/>
          <w:szCs w:val="20"/>
        </w:rPr>
        <w:t>Information and communication</w:t>
      </w:r>
    </w:p>
    <w:p w14:paraId="733ECA22" w14:textId="77777777" w:rsidR="00C00EC7" w:rsidRPr="00AB3950" w:rsidRDefault="00C00EC7" w:rsidP="00AB3950">
      <w:pPr>
        <w:jc w:val="both"/>
        <w:rPr>
          <w:rFonts w:ascii="Verdana" w:hAnsi="Verdana" w:cs="Arial"/>
          <w:sz w:val="20"/>
          <w:szCs w:val="20"/>
        </w:rPr>
      </w:pPr>
    </w:p>
    <w:p w14:paraId="4ADD6D5E" w14:textId="4053AE8B" w:rsidR="00C00EC7" w:rsidRPr="00AB3950" w:rsidRDefault="00C00EC7" w:rsidP="00580094">
      <w:pPr>
        <w:pStyle w:val="ListParagraph"/>
        <w:numPr>
          <w:ilvl w:val="1"/>
          <w:numId w:val="11"/>
        </w:numPr>
        <w:tabs>
          <w:tab w:val="left" w:pos="900"/>
        </w:tabs>
        <w:jc w:val="both"/>
        <w:rPr>
          <w:rFonts w:ascii="Verdana" w:hAnsi="Verdana" w:cs="Arial"/>
          <w:sz w:val="20"/>
          <w:szCs w:val="20"/>
        </w:rPr>
      </w:pPr>
      <w:r w:rsidRPr="00AB3950">
        <w:rPr>
          <w:rFonts w:ascii="Verdana" w:hAnsi="Verdana" w:cs="Arial"/>
          <w:sz w:val="20"/>
          <w:szCs w:val="20"/>
        </w:rPr>
        <w:t>The Placement Provider will provide information to the Institution including</w:t>
      </w:r>
      <w:r w:rsidR="00A8791B" w:rsidRPr="00AB3950">
        <w:rPr>
          <w:rFonts w:ascii="Verdana" w:hAnsi="Verdana" w:cs="Arial"/>
          <w:sz w:val="20"/>
          <w:szCs w:val="20"/>
        </w:rPr>
        <w:t xml:space="preserve"> but not limited to</w:t>
      </w:r>
      <w:r w:rsidRPr="00AB3950">
        <w:rPr>
          <w:rFonts w:ascii="Verdana" w:hAnsi="Verdana" w:cs="Arial"/>
          <w:sz w:val="20"/>
          <w:szCs w:val="20"/>
        </w:rPr>
        <w:t>:</w:t>
      </w:r>
    </w:p>
    <w:p w14:paraId="2BB98218" w14:textId="77777777" w:rsidR="00C00EC7" w:rsidRPr="00AB3950" w:rsidRDefault="00C00EC7" w:rsidP="00AB3950">
      <w:pPr>
        <w:jc w:val="both"/>
        <w:rPr>
          <w:rFonts w:ascii="Verdana" w:hAnsi="Verdana" w:cs="Arial"/>
          <w:sz w:val="20"/>
          <w:szCs w:val="20"/>
        </w:rPr>
      </w:pPr>
    </w:p>
    <w:p w14:paraId="06C0AF7C" w14:textId="77777777" w:rsidR="00C00EC7" w:rsidRPr="00AB3950" w:rsidRDefault="00C00EC7" w:rsidP="00580094">
      <w:pPr>
        <w:pStyle w:val="ListParagraph"/>
        <w:numPr>
          <w:ilvl w:val="2"/>
          <w:numId w:val="11"/>
        </w:numPr>
        <w:ind w:left="1418" w:hanging="709"/>
        <w:jc w:val="both"/>
        <w:rPr>
          <w:rFonts w:ascii="Verdana" w:hAnsi="Verdana" w:cs="Arial"/>
          <w:sz w:val="20"/>
          <w:szCs w:val="20"/>
        </w:rPr>
      </w:pPr>
      <w:r w:rsidRPr="00AB3950">
        <w:rPr>
          <w:rFonts w:ascii="Verdana" w:hAnsi="Verdana" w:cs="Arial"/>
          <w:sz w:val="20"/>
          <w:szCs w:val="20"/>
        </w:rPr>
        <w:t>List of all placement settings and contact person for each</w:t>
      </w:r>
      <w:r w:rsidR="00B325CA" w:rsidRPr="00AB3950">
        <w:rPr>
          <w:rFonts w:ascii="Verdana" w:hAnsi="Verdana" w:cs="Arial"/>
          <w:sz w:val="20"/>
          <w:szCs w:val="20"/>
        </w:rPr>
        <w:t>;</w:t>
      </w:r>
    </w:p>
    <w:p w14:paraId="2918D694" w14:textId="615133F9" w:rsidR="00C00EC7" w:rsidRPr="00AB3950" w:rsidRDefault="00C00EC7" w:rsidP="00580094">
      <w:pPr>
        <w:pStyle w:val="ListParagraph"/>
        <w:numPr>
          <w:ilvl w:val="2"/>
          <w:numId w:val="11"/>
        </w:numPr>
        <w:ind w:left="1418" w:hanging="709"/>
        <w:jc w:val="both"/>
        <w:rPr>
          <w:rFonts w:ascii="Verdana" w:hAnsi="Verdana" w:cs="Arial"/>
          <w:sz w:val="20"/>
          <w:szCs w:val="20"/>
        </w:rPr>
      </w:pPr>
      <w:r w:rsidRPr="00AB3950">
        <w:rPr>
          <w:rFonts w:ascii="Verdana" w:hAnsi="Verdana" w:cs="Arial"/>
          <w:sz w:val="20"/>
          <w:szCs w:val="20"/>
        </w:rPr>
        <w:t>Reasonable advanced warning of any changes to clinical</w:t>
      </w:r>
      <w:r w:rsidR="003236EE" w:rsidRPr="00AB3950">
        <w:rPr>
          <w:rFonts w:ascii="Verdana" w:hAnsi="Verdana" w:cs="Arial"/>
          <w:sz w:val="20"/>
          <w:szCs w:val="20"/>
        </w:rPr>
        <w:t xml:space="preserve"> and</w:t>
      </w:r>
      <w:r w:rsidRPr="00AB3950">
        <w:rPr>
          <w:rFonts w:ascii="Verdana" w:hAnsi="Verdana" w:cs="Arial"/>
          <w:sz w:val="20"/>
          <w:szCs w:val="20"/>
        </w:rPr>
        <w:t>/practice areas that will affect placements</w:t>
      </w:r>
      <w:r w:rsidR="00B325CA" w:rsidRPr="00AB3950">
        <w:rPr>
          <w:rFonts w:ascii="Verdana" w:hAnsi="Verdana" w:cs="Arial"/>
          <w:sz w:val="20"/>
          <w:szCs w:val="20"/>
        </w:rPr>
        <w:t>;</w:t>
      </w:r>
    </w:p>
    <w:p w14:paraId="515080EA" w14:textId="6F9F60CF" w:rsidR="00EC7319" w:rsidRDefault="00C00EC7" w:rsidP="00580094">
      <w:pPr>
        <w:pStyle w:val="ListParagraph"/>
        <w:numPr>
          <w:ilvl w:val="2"/>
          <w:numId w:val="11"/>
        </w:numPr>
        <w:ind w:left="1418" w:hanging="709"/>
        <w:jc w:val="both"/>
        <w:rPr>
          <w:rFonts w:ascii="Verdana" w:hAnsi="Verdana" w:cs="Arial"/>
          <w:sz w:val="20"/>
          <w:szCs w:val="20"/>
        </w:rPr>
      </w:pPr>
      <w:r w:rsidRPr="00AB3950">
        <w:rPr>
          <w:rFonts w:ascii="Verdana" w:hAnsi="Verdana" w:cs="Arial"/>
          <w:sz w:val="20"/>
          <w:szCs w:val="20"/>
        </w:rPr>
        <w:t>Details of policies implemented by the Placement Provider concerned with risk management and clin</w:t>
      </w:r>
      <w:r w:rsidR="00423AC5" w:rsidRPr="00AB3950">
        <w:rPr>
          <w:rFonts w:ascii="Verdana" w:hAnsi="Verdana" w:cs="Arial"/>
          <w:sz w:val="20"/>
          <w:szCs w:val="20"/>
        </w:rPr>
        <w:t>ical governance</w:t>
      </w:r>
      <w:r w:rsidR="00EC7319">
        <w:rPr>
          <w:rFonts w:ascii="Verdana" w:hAnsi="Verdana" w:cs="Arial"/>
          <w:sz w:val="20"/>
          <w:szCs w:val="20"/>
        </w:rPr>
        <w:t>;</w:t>
      </w:r>
    </w:p>
    <w:p w14:paraId="439DBAE9" w14:textId="6E900C8B" w:rsidR="00FF72FC" w:rsidRPr="00AB3950" w:rsidRDefault="00EC7319" w:rsidP="00580094">
      <w:pPr>
        <w:pStyle w:val="ListParagraph"/>
        <w:numPr>
          <w:ilvl w:val="2"/>
          <w:numId w:val="11"/>
        </w:numPr>
        <w:ind w:left="1418" w:hanging="709"/>
        <w:jc w:val="both"/>
        <w:rPr>
          <w:rFonts w:ascii="Verdana" w:hAnsi="Verdana" w:cs="Arial"/>
          <w:sz w:val="20"/>
          <w:szCs w:val="20"/>
        </w:rPr>
      </w:pPr>
      <w:r>
        <w:rPr>
          <w:rFonts w:ascii="Verdana" w:hAnsi="Verdana" w:cs="Arial"/>
          <w:sz w:val="20"/>
          <w:szCs w:val="20"/>
        </w:rPr>
        <w:t>A</w:t>
      </w:r>
      <w:r w:rsidR="00FF72FC" w:rsidRPr="00AB3950">
        <w:rPr>
          <w:rFonts w:ascii="Verdana" w:hAnsi="Verdana" w:cs="Arial"/>
          <w:sz w:val="20"/>
          <w:szCs w:val="20"/>
        </w:rPr>
        <w:t>ny other information reasonably required by the Instit</w:t>
      </w:r>
      <w:r w:rsidR="00AC4A89" w:rsidRPr="00AB3950">
        <w:rPr>
          <w:rFonts w:ascii="Verdana" w:hAnsi="Verdana" w:cs="Arial"/>
          <w:sz w:val="20"/>
          <w:szCs w:val="20"/>
        </w:rPr>
        <w:t>ution</w:t>
      </w:r>
      <w:r w:rsidRPr="00EC7319">
        <w:rPr>
          <w:rFonts w:ascii="Verdana" w:hAnsi="Verdana" w:cs="Arial"/>
          <w:sz w:val="20"/>
          <w:szCs w:val="20"/>
        </w:rPr>
        <w:t xml:space="preserve"> </w:t>
      </w:r>
      <w:r w:rsidRPr="00AB3950">
        <w:rPr>
          <w:rFonts w:ascii="Verdana" w:hAnsi="Verdana" w:cs="Arial"/>
          <w:sz w:val="20"/>
          <w:szCs w:val="20"/>
        </w:rPr>
        <w:t>in respect of the Services</w:t>
      </w:r>
      <w:r w:rsidR="00AC4A89" w:rsidRPr="00AB3950">
        <w:rPr>
          <w:rFonts w:ascii="Verdana" w:hAnsi="Verdana" w:cs="Arial"/>
          <w:sz w:val="20"/>
          <w:szCs w:val="20"/>
        </w:rPr>
        <w:t xml:space="preserve">, including but not limited to information required </w:t>
      </w:r>
      <w:r w:rsidR="00FF72FC" w:rsidRPr="00AB3950">
        <w:rPr>
          <w:rFonts w:ascii="Verdana" w:hAnsi="Verdana" w:cs="Arial"/>
          <w:sz w:val="20"/>
          <w:szCs w:val="20"/>
        </w:rPr>
        <w:t xml:space="preserve">to meet </w:t>
      </w:r>
      <w:r w:rsidR="00AC4A89" w:rsidRPr="00AB3950">
        <w:rPr>
          <w:rFonts w:ascii="Verdana" w:hAnsi="Verdana" w:cs="Arial"/>
          <w:sz w:val="20"/>
          <w:szCs w:val="20"/>
        </w:rPr>
        <w:t xml:space="preserve">its obligations to the Authority, HEFCE, the Department of Health, the Quality Assurance Agency or the UK Border Agency. </w:t>
      </w:r>
    </w:p>
    <w:p w14:paraId="1518579C" w14:textId="77777777" w:rsidR="00C00EC7" w:rsidRPr="00AB3950" w:rsidRDefault="00C00EC7" w:rsidP="00AB3950">
      <w:pPr>
        <w:ind w:left="1060"/>
        <w:jc w:val="both"/>
        <w:rPr>
          <w:rFonts w:ascii="Verdana" w:hAnsi="Verdana" w:cs="Arial"/>
          <w:sz w:val="20"/>
          <w:szCs w:val="20"/>
        </w:rPr>
      </w:pPr>
    </w:p>
    <w:p w14:paraId="61E5C2C7" w14:textId="77777777" w:rsidR="00C00EC7" w:rsidRPr="00AB3950" w:rsidRDefault="00C00EC7" w:rsidP="00AB3950">
      <w:pPr>
        <w:jc w:val="both"/>
        <w:rPr>
          <w:rFonts w:ascii="Verdana" w:hAnsi="Verdana" w:cs="Arial"/>
          <w:sz w:val="20"/>
          <w:szCs w:val="20"/>
        </w:rPr>
      </w:pPr>
      <w:r w:rsidRPr="00AB3950">
        <w:rPr>
          <w:rFonts w:ascii="Verdana" w:hAnsi="Verdana" w:cs="Arial"/>
          <w:sz w:val="20"/>
          <w:szCs w:val="20"/>
        </w:rPr>
        <w:t>4.2.</w:t>
      </w:r>
      <w:r w:rsidR="00423AC5" w:rsidRPr="00AB3950">
        <w:rPr>
          <w:rFonts w:ascii="Verdana" w:hAnsi="Verdana" w:cs="Arial"/>
          <w:sz w:val="20"/>
          <w:szCs w:val="20"/>
        </w:rPr>
        <w:tab/>
      </w:r>
      <w:r w:rsidRPr="00AB3950">
        <w:rPr>
          <w:rFonts w:ascii="Verdana" w:hAnsi="Verdana" w:cs="Arial"/>
          <w:sz w:val="20"/>
          <w:szCs w:val="20"/>
        </w:rPr>
        <w:t>The Institution will provide information to the Placement Provider including:</w:t>
      </w:r>
    </w:p>
    <w:p w14:paraId="466E3498" w14:textId="77777777" w:rsidR="00C00EC7" w:rsidRPr="00AB3950" w:rsidRDefault="00C00EC7" w:rsidP="00AB3950">
      <w:pPr>
        <w:jc w:val="both"/>
        <w:rPr>
          <w:rFonts w:ascii="Verdana" w:hAnsi="Verdana" w:cs="Arial"/>
          <w:sz w:val="20"/>
          <w:szCs w:val="20"/>
        </w:rPr>
      </w:pPr>
    </w:p>
    <w:p w14:paraId="0CE47F11" w14:textId="6910885A" w:rsidR="00C00EC7" w:rsidRPr="00AB3950" w:rsidRDefault="00C00EC7" w:rsidP="00580094">
      <w:pPr>
        <w:pStyle w:val="ListParagraph"/>
        <w:numPr>
          <w:ilvl w:val="2"/>
          <w:numId w:val="12"/>
        </w:numPr>
        <w:jc w:val="both"/>
        <w:rPr>
          <w:rFonts w:ascii="Verdana" w:hAnsi="Verdana" w:cs="Arial"/>
          <w:sz w:val="20"/>
          <w:szCs w:val="20"/>
        </w:rPr>
      </w:pPr>
      <w:r w:rsidRPr="00AB3950">
        <w:rPr>
          <w:rFonts w:ascii="Verdana" w:hAnsi="Verdana" w:cs="Arial"/>
          <w:sz w:val="20"/>
          <w:szCs w:val="20"/>
        </w:rPr>
        <w:t>Planned developments and curriculum updates</w:t>
      </w:r>
      <w:r w:rsidR="00B325CA" w:rsidRPr="00AB3950">
        <w:rPr>
          <w:rFonts w:ascii="Verdana" w:hAnsi="Verdana" w:cs="Arial"/>
          <w:sz w:val="20"/>
          <w:szCs w:val="20"/>
        </w:rPr>
        <w:t>;</w:t>
      </w:r>
    </w:p>
    <w:p w14:paraId="34EB6C78" w14:textId="5763FDE7" w:rsidR="00C00EC7" w:rsidRPr="00AB3950" w:rsidRDefault="00C00EC7" w:rsidP="00580094">
      <w:pPr>
        <w:pStyle w:val="ListParagraph"/>
        <w:numPr>
          <w:ilvl w:val="2"/>
          <w:numId w:val="12"/>
        </w:numPr>
        <w:tabs>
          <w:tab w:val="num" w:pos="1040"/>
        </w:tabs>
        <w:jc w:val="both"/>
        <w:rPr>
          <w:rFonts w:ascii="Verdana" w:hAnsi="Verdana" w:cs="Arial"/>
          <w:sz w:val="20"/>
          <w:szCs w:val="20"/>
        </w:rPr>
      </w:pPr>
      <w:r w:rsidRPr="00AB3950">
        <w:rPr>
          <w:rFonts w:ascii="Verdana" w:hAnsi="Verdana" w:cs="Arial"/>
          <w:sz w:val="20"/>
          <w:szCs w:val="20"/>
        </w:rPr>
        <w:t xml:space="preserve">Learning outcomes for </w:t>
      </w:r>
      <w:r w:rsidR="00843D0B" w:rsidRPr="00AB3950">
        <w:rPr>
          <w:rFonts w:ascii="Verdana" w:hAnsi="Verdana" w:cs="Arial"/>
          <w:sz w:val="20"/>
          <w:szCs w:val="20"/>
        </w:rPr>
        <w:t>P</w:t>
      </w:r>
      <w:r w:rsidRPr="00AB3950">
        <w:rPr>
          <w:rFonts w:ascii="Verdana" w:hAnsi="Verdana" w:cs="Arial"/>
          <w:sz w:val="20"/>
          <w:szCs w:val="20"/>
        </w:rPr>
        <w:t>lacements</w:t>
      </w:r>
      <w:r w:rsidR="00B325CA" w:rsidRPr="00AB3950">
        <w:rPr>
          <w:rFonts w:ascii="Verdana" w:hAnsi="Verdana" w:cs="Arial"/>
          <w:sz w:val="20"/>
          <w:szCs w:val="20"/>
        </w:rPr>
        <w:t>;</w:t>
      </w:r>
    </w:p>
    <w:p w14:paraId="46AD0166" w14:textId="5EC725B1" w:rsidR="00C00EC7" w:rsidRPr="00AB3950" w:rsidRDefault="00C00EC7"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lastRenderedPageBreak/>
        <w:t xml:space="preserve">Planned numbers of students </w:t>
      </w:r>
      <w:r w:rsidR="00843D0B" w:rsidRPr="00AB3950">
        <w:rPr>
          <w:rFonts w:ascii="Verdana" w:hAnsi="Verdana" w:cs="Arial"/>
          <w:sz w:val="20"/>
          <w:szCs w:val="20"/>
        </w:rPr>
        <w:t>expected to undertake P</w:t>
      </w:r>
      <w:r w:rsidRPr="00AB3950">
        <w:rPr>
          <w:rFonts w:ascii="Verdana" w:hAnsi="Verdana" w:cs="Arial"/>
          <w:sz w:val="20"/>
          <w:szCs w:val="20"/>
        </w:rPr>
        <w:t>lacement</w:t>
      </w:r>
      <w:r w:rsidR="00843D0B" w:rsidRPr="00AB3950">
        <w:rPr>
          <w:rFonts w:ascii="Verdana" w:hAnsi="Verdana" w:cs="Arial"/>
          <w:sz w:val="20"/>
          <w:szCs w:val="20"/>
        </w:rPr>
        <w:t xml:space="preserve">s </w:t>
      </w:r>
      <w:r w:rsidRPr="00AB3950">
        <w:rPr>
          <w:rFonts w:ascii="Verdana" w:hAnsi="Verdana" w:cs="Arial"/>
          <w:sz w:val="20"/>
          <w:szCs w:val="20"/>
        </w:rPr>
        <w:t>for the next year</w:t>
      </w:r>
      <w:r w:rsidR="00B325CA" w:rsidRPr="00AB3950">
        <w:rPr>
          <w:rFonts w:ascii="Verdana" w:hAnsi="Verdana" w:cs="Arial"/>
          <w:sz w:val="20"/>
          <w:szCs w:val="20"/>
        </w:rPr>
        <w:t>;</w:t>
      </w:r>
    </w:p>
    <w:p w14:paraId="761B7CAB" w14:textId="1DBEAC2F" w:rsidR="00C00EC7" w:rsidRPr="00AB3950" w:rsidRDefault="00C00EC7"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t xml:space="preserve">Names of </w:t>
      </w:r>
      <w:r w:rsidR="004C550A" w:rsidRPr="00AB3950">
        <w:rPr>
          <w:rFonts w:ascii="Verdana" w:hAnsi="Verdana" w:cs="Arial"/>
          <w:sz w:val="20"/>
          <w:szCs w:val="20"/>
        </w:rPr>
        <w:t>S</w:t>
      </w:r>
      <w:r w:rsidRPr="00AB3950">
        <w:rPr>
          <w:rFonts w:ascii="Verdana" w:hAnsi="Verdana" w:cs="Arial"/>
          <w:sz w:val="20"/>
          <w:szCs w:val="20"/>
        </w:rPr>
        <w:t>tudents</w:t>
      </w:r>
      <w:r w:rsidR="00B325CA" w:rsidRPr="00AB3950">
        <w:rPr>
          <w:rFonts w:ascii="Verdana" w:hAnsi="Verdana" w:cs="Arial"/>
          <w:sz w:val="20"/>
          <w:szCs w:val="20"/>
        </w:rPr>
        <w:t>;</w:t>
      </w:r>
    </w:p>
    <w:p w14:paraId="178AAB6D" w14:textId="273E33EC" w:rsidR="00F8298E" w:rsidRPr="00AB3950" w:rsidRDefault="00F8298E"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t xml:space="preserve">Names of </w:t>
      </w:r>
      <w:r w:rsidR="00EC7319">
        <w:rPr>
          <w:rFonts w:ascii="Verdana" w:hAnsi="Verdana" w:cs="Arial"/>
          <w:sz w:val="20"/>
          <w:szCs w:val="20"/>
        </w:rPr>
        <w:t xml:space="preserve">relevant </w:t>
      </w:r>
      <w:r w:rsidRPr="00AB3950">
        <w:rPr>
          <w:rFonts w:ascii="Verdana" w:hAnsi="Verdana" w:cs="Arial"/>
          <w:sz w:val="20"/>
          <w:szCs w:val="20"/>
        </w:rPr>
        <w:t xml:space="preserve">staff </w:t>
      </w:r>
      <w:r w:rsidR="00EC7319">
        <w:rPr>
          <w:rFonts w:ascii="Verdana" w:hAnsi="Verdana" w:cs="Arial"/>
          <w:sz w:val="20"/>
          <w:szCs w:val="20"/>
        </w:rPr>
        <w:t>involved in Placements</w:t>
      </w:r>
      <w:r w:rsidRPr="00AB3950">
        <w:rPr>
          <w:rFonts w:ascii="Verdana" w:hAnsi="Verdana" w:cs="Arial"/>
          <w:sz w:val="20"/>
          <w:szCs w:val="20"/>
        </w:rPr>
        <w:t>;</w:t>
      </w:r>
    </w:p>
    <w:p w14:paraId="3DDF3F74" w14:textId="690B5644" w:rsidR="00C00EC7" w:rsidRPr="00AB3950" w:rsidRDefault="00A8791B"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t>Where applicable</w:t>
      </w:r>
      <w:r w:rsidR="00EC7319">
        <w:rPr>
          <w:rFonts w:ascii="Verdana" w:hAnsi="Verdana" w:cs="Arial"/>
          <w:sz w:val="20"/>
          <w:szCs w:val="20"/>
        </w:rPr>
        <w:t xml:space="preserve"> in respect of a faculty of the Institution, </w:t>
      </w:r>
      <w:r w:rsidRPr="00AB3950">
        <w:rPr>
          <w:rFonts w:ascii="Verdana" w:hAnsi="Verdana" w:cs="Arial"/>
          <w:sz w:val="20"/>
          <w:szCs w:val="20"/>
        </w:rPr>
        <w:t xml:space="preserve">a </w:t>
      </w:r>
      <w:r w:rsidR="00C00EC7" w:rsidRPr="00AB3950">
        <w:rPr>
          <w:rFonts w:ascii="Verdana" w:hAnsi="Verdana" w:cs="Arial"/>
          <w:sz w:val="20"/>
          <w:szCs w:val="20"/>
        </w:rPr>
        <w:t>list of visiting/link tutors</w:t>
      </w:r>
      <w:r w:rsidR="00B325CA" w:rsidRPr="00AB3950">
        <w:rPr>
          <w:rFonts w:ascii="Verdana" w:hAnsi="Verdana" w:cs="Arial"/>
          <w:sz w:val="20"/>
          <w:szCs w:val="20"/>
        </w:rPr>
        <w:t>;</w:t>
      </w:r>
    </w:p>
    <w:p w14:paraId="38920A3A" w14:textId="77777777" w:rsidR="00C00EC7" w:rsidRPr="00AB3950" w:rsidRDefault="00C00EC7"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t>Policies of the Institution which may impact on staff of the Placement Provider</w:t>
      </w:r>
      <w:r w:rsidR="00B325CA" w:rsidRPr="00AB3950">
        <w:rPr>
          <w:rFonts w:ascii="Verdana" w:hAnsi="Verdana" w:cs="Arial"/>
          <w:sz w:val="20"/>
          <w:szCs w:val="20"/>
        </w:rPr>
        <w:t>;</w:t>
      </w:r>
    </w:p>
    <w:p w14:paraId="559F18AD" w14:textId="6713864A" w:rsidR="00C00EC7" w:rsidRPr="00AB3950" w:rsidRDefault="00A8791B" w:rsidP="00580094">
      <w:pPr>
        <w:pStyle w:val="ListParagraph"/>
        <w:numPr>
          <w:ilvl w:val="2"/>
          <w:numId w:val="12"/>
        </w:numPr>
        <w:tabs>
          <w:tab w:val="left" w:pos="720"/>
        </w:tabs>
        <w:jc w:val="both"/>
        <w:rPr>
          <w:rFonts w:ascii="Verdana" w:hAnsi="Verdana" w:cs="Arial"/>
          <w:sz w:val="20"/>
          <w:szCs w:val="20"/>
        </w:rPr>
      </w:pPr>
      <w:r w:rsidRPr="00AB3950">
        <w:rPr>
          <w:rFonts w:ascii="Verdana" w:hAnsi="Verdana" w:cs="Arial"/>
          <w:sz w:val="20"/>
          <w:szCs w:val="20"/>
        </w:rPr>
        <w:t>Access to m</w:t>
      </w:r>
      <w:r w:rsidR="00C00EC7" w:rsidRPr="00AB3950">
        <w:rPr>
          <w:rFonts w:ascii="Verdana" w:hAnsi="Verdana" w:cs="Arial"/>
          <w:sz w:val="20"/>
          <w:szCs w:val="20"/>
        </w:rPr>
        <w:t xml:space="preserve">aterials designed to support </w:t>
      </w:r>
      <w:r w:rsidR="00843D0B" w:rsidRPr="00AB3950">
        <w:rPr>
          <w:rFonts w:ascii="Verdana" w:hAnsi="Verdana" w:cs="Arial"/>
          <w:sz w:val="20"/>
          <w:szCs w:val="20"/>
        </w:rPr>
        <w:t>S</w:t>
      </w:r>
      <w:r w:rsidR="00C00EC7" w:rsidRPr="00AB3950">
        <w:rPr>
          <w:rFonts w:ascii="Verdana" w:hAnsi="Verdana" w:cs="Arial"/>
          <w:sz w:val="20"/>
          <w:szCs w:val="20"/>
        </w:rPr>
        <w:t>tudents learning in practice settings</w:t>
      </w:r>
      <w:r w:rsidR="00B325CA" w:rsidRPr="00AB3950">
        <w:rPr>
          <w:rFonts w:ascii="Verdana" w:hAnsi="Verdana" w:cs="Arial"/>
          <w:sz w:val="20"/>
          <w:szCs w:val="20"/>
        </w:rPr>
        <w:t>.</w:t>
      </w:r>
    </w:p>
    <w:p w14:paraId="53829B3C" w14:textId="77777777" w:rsidR="001A0424" w:rsidRPr="00AB3950" w:rsidRDefault="001A0424" w:rsidP="00AB3950">
      <w:pPr>
        <w:ind w:left="709" w:hanging="709"/>
        <w:jc w:val="both"/>
        <w:rPr>
          <w:rFonts w:ascii="Verdana" w:hAnsi="Verdana" w:cs="Arial"/>
          <w:b/>
          <w:sz w:val="20"/>
          <w:szCs w:val="20"/>
        </w:rPr>
      </w:pPr>
    </w:p>
    <w:p w14:paraId="548A2656" w14:textId="0262EFA5" w:rsidR="00B325CA" w:rsidRDefault="00B325CA" w:rsidP="00580094">
      <w:pPr>
        <w:pStyle w:val="ListParagraph"/>
        <w:numPr>
          <w:ilvl w:val="1"/>
          <w:numId w:val="12"/>
        </w:numPr>
        <w:jc w:val="both"/>
        <w:rPr>
          <w:rFonts w:ascii="Verdana" w:hAnsi="Verdana" w:cs="Arial"/>
          <w:sz w:val="20"/>
          <w:szCs w:val="20"/>
        </w:rPr>
      </w:pPr>
      <w:r w:rsidRPr="00262391">
        <w:rPr>
          <w:rFonts w:ascii="Verdana" w:hAnsi="Verdana" w:cs="Arial"/>
          <w:sz w:val="20"/>
          <w:szCs w:val="20"/>
        </w:rPr>
        <w:t xml:space="preserve">The Placement Provider shall in consultation with the Institution agree, for each relevant course, the number and type of </w:t>
      </w:r>
      <w:r w:rsidR="00843D0B" w:rsidRPr="00262391">
        <w:rPr>
          <w:rFonts w:ascii="Verdana" w:hAnsi="Verdana" w:cs="Arial"/>
          <w:sz w:val="20"/>
          <w:szCs w:val="20"/>
        </w:rPr>
        <w:t>P</w:t>
      </w:r>
      <w:r w:rsidRPr="00262391">
        <w:rPr>
          <w:rFonts w:ascii="Verdana" w:hAnsi="Verdana" w:cs="Arial"/>
          <w:sz w:val="20"/>
          <w:szCs w:val="20"/>
        </w:rPr>
        <w:t xml:space="preserve">lacements available.  Confirmation of agreed numbers shall be in a form agreed yearly between the Placement Provider and the Institution and does not form part of this Agreement.  Both </w:t>
      </w:r>
      <w:r w:rsidR="00843D0B" w:rsidRPr="00262391">
        <w:rPr>
          <w:rFonts w:ascii="Verdana" w:hAnsi="Verdana" w:cs="Arial"/>
          <w:sz w:val="20"/>
          <w:szCs w:val="20"/>
        </w:rPr>
        <w:t>P</w:t>
      </w:r>
      <w:r w:rsidRPr="00262391">
        <w:rPr>
          <w:rFonts w:ascii="Verdana" w:hAnsi="Verdana" w:cs="Arial"/>
          <w:sz w:val="20"/>
          <w:szCs w:val="20"/>
        </w:rPr>
        <w:t xml:space="preserve">arties will use all reasonable endeavours to avoid changing the number of </w:t>
      </w:r>
      <w:r w:rsidR="004C550A" w:rsidRPr="00262391">
        <w:rPr>
          <w:rFonts w:ascii="Verdana" w:hAnsi="Verdana" w:cs="Arial"/>
          <w:sz w:val="20"/>
          <w:szCs w:val="20"/>
        </w:rPr>
        <w:t>P</w:t>
      </w:r>
      <w:r w:rsidRPr="00262391">
        <w:rPr>
          <w:rFonts w:ascii="Verdana" w:hAnsi="Verdana" w:cs="Arial"/>
          <w:sz w:val="20"/>
          <w:szCs w:val="20"/>
        </w:rPr>
        <w:t xml:space="preserve">lacements offered or the number of </w:t>
      </w:r>
      <w:r w:rsidR="000437F3" w:rsidRPr="00262391">
        <w:rPr>
          <w:rFonts w:ascii="Verdana" w:hAnsi="Verdana" w:cs="Arial"/>
          <w:sz w:val="20"/>
          <w:szCs w:val="20"/>
        </w:rPr>
        <w:t>S</w:t>
      </w:r>
      <w:r w:rsidRPr="00262391">
        <w:rPr>
          <w:rFonts w:ascii="Verdana" w:hAnsi="Verdana" w:cs="Arial"/>
          <w:sz w:val="20"/>
          <w:szCs w:val="20"/>
        </w:rPr>
        <w:t>tudents to be placed after agreement has been reached each year.</w:t>
      </w:r>
    </w:p>
    <w:p w14:paraId="33573433" w14:textId="77777777" w:rsidR="00262391" w:rsidRPr="00262391" w:rsidRDefault="00262391" w:rsidP="00262391">
      <w:pPr>
        <w:pStyle w:val="ListParagraph"/>
        <w:ind w:left="1060"/>
        <w:jc w:val="both"/>
        <w:rPr>
          <w:rFonts w:ascii="Verdana" w:hAnsi="Verdana" w:cs="Arial"/>
          <w:sz w:val="20"/>
          <w:szCs w:val="20"/>
        </w:rPr>
      </w:pPr>
    </w:p>
    <w:p w14:paraId="29F7C6C1" w14:textId="127355C0" w:rsidR="00262391" w:rsidRPr="00262391" w:rsidRDefault="00262391" w:rsidP="00580094">
      <w:pPr>
        <w:pStyle w:val="ListParagraph"/>
        <w:numPr>
          <w:ilvl w:val="1"/>
          <w:numId w:val="12"/>
        </w:numPr>
        <w:jc w:val="both"/>
        <w:rPr>
          <w:rFonts w:ascii="Verdana" w:hAnsi="Verdana" w:cs="Arial"/>
          <w:sz w:val="20"/>
          <w:szCs w:val="20"/>
        </w:rPr>
      </w:pPr>
      <w:r>
        <w:rPr>
          <w:rFonts w:ascii="Verdana" w:hAnsi="Verdana" w:cs="Arial"/>
          <w:sz w:val="20"/>
          <w:szCs w:val="20"/>
        </w:rPr>
        <w:t>Save for the first year of operation of this Agreement, when the number of Placements for international Students participating in the Institution’s programmes shall be agreed upon signing of the Agreement, the Institution and the Placement Provider shall negotiate in good faith and agree the number of Placements to be provided for international Students no later than 31</w:t>
      </w:r>
      <w:r w:rsidRPr="007238C4">
        <w:rPr>
          <w:rFonts w:ascii="Verdana" w:hAnsi="Verdana" w:cs="Arial"/>
          <w:sz w:val="20"/>
          <w:szCs w:val="20"/>
          <w:vertAlign w:val="superscript"/>
        </w:rPr>
        <w:t>st</w:t>
      </w:r>
      <w:r>
        <w:rPr>
          <w:rFonts w:ascii="Verdana" w:hAnsi="Verdana" w:cs="Arial"/>
          <w:sz w:val="20"/>
          <w:szCs w:val="20"/>
        </w:rPr>
        <w:t xml:space="preserve"> December in each year of the Agreement.</w:t>
      </w:r>
    </w:p>
    <w:p w14:paraId="52ED8D67" w14:textId="77777777" w:rsidR="00B325CA" w:rsidRPr="00AB3950" w:rsidRDefault="00B325CA" w:rsidP="00AB3950">
      <w:pPr>
        <w:ind w:left="709" w:hanging="709"/>
        <w:jc w:val="both"/>
        <w:rPr>
          <w:rFonts w:ascii="Verdana" w:hAnsi="Verdana" w:cs="Arial"/>
          <w:b/>
          <w:sz w:val="20"/>
          <w:szCs w:val="20"/>
        </w:rPr>
      </w:pPr>
    </w:p>
    <w:p w14:paraId="7E56924A" w14:textId="77777777" w:rsidR="00C00EC7" w:rsidRPr="00AB3950" w:rsidRDefault="00C00EC7" w:rsidP="00AB3950">
      <w:pPr>
        <w:ind w:left="709" w:hanging="709"/>
        <w:jc w:val="both"/>
        <w:rPr>
          <w:rFonts w:ascii="Verdana" w:hAnsi="Verdana" w:cs="Arial"/>
          <w:b/>
          <w:sz w:val="20"/>
          <w:szCs w:val="20"/>
        </w:rPr>
      </w:pPr>
      <w:r w:rsidRPr="00AB3950">
        <w:rPr>
          <w:rFonts w:ascii="Verdana" w:hAnsi="Verdana" w:cs="Arial"/>
          <w:b/>
          <w:sz w:val="20"/>
          <w:szCs w:val="20"/>
        </w:rPr>
        <w:t>5</w:t>
      </w:r>
      <w:r w:rsidR="00A07E74" w:rsidRPr="00AB3950">
        <w:rPr>
          <w:rFonts w:ascii="Verdana" w:hAnsi="Verdana" w:cs="Arial"/>
          <w:b/>
          <w:sz w:val="20"/>
          <w:szCs w:val="20"/>
        </w:rPr>
        <w:t>.</w:t>
      </w:r>
      <w:r w:rsidR="00A07E74" w:rsidRPr="00AB3950">
        <w:rPr>
          <w:rFonts w:ascii="Verdana" w:hAnsi="Verdana" w:cs="Arial"/>
          <w:b/>
          <w:sz w:val="20"/>
          <w:szCs w:val="20"/>
        </w:rPr>
        <w:tab/>
      </w:r>
      <w:r w:rsidRPr="00AB3950">
        <w:rPr>
          <w:rFonts w:ascii="Verdana" w:hAnsi="Verdana" w:cs="Arial"/>
          <w:b/>
          <w:sz w:val="20"/>
          <w:szCs w:val="20"/>
        </w:rPr>
        <w:t>Variation</w:t>
      </w:r>
      <w:r w:rsidR="001A0424" w:rsidRPr="00AB3950">
        <w:rPr>
          <w:rFonts w:ascii="Verdana" w:hAnsi="Verdana" w:cs="Arial"/>
          <w:b/>
          <w:sz w:val="20"/>
          <w:szCs w:val="20"/>
        </w:rPr>
        <w:t xml:space="preserve"> and Severability</w:t>
      </w:r>
    </w:p>
    <w:p w14:paraId="5A3713F9" w14:textId="77777777" w:rsidR="00C00EC7" w:rsidRPr="00AB3950" w:rsidRDefault="00C00EC7" w:rsidP="00AB3950">
      <w:pPr>
        <w:jc w:val="both"/>
        <w:rPr>
          <w:rFonts w:ascii="Verdana" w:hAnsi="Verdana" w:cs="Arial"/>
          <w:b/>
          <w:sz w:val="20"/>
          <w:szCs w:val="20"/>
          <w:u w:val="single"/>
        </w:rPr>
      </w:pPr>
    </w:p>
    <w:p w14:paraId="0E06114D" w14:textId="77777777" w:rsidR="00C00EC7" w:rsidRPr="00AB3950" w:rsidRDefault="00A07E74" w:rsidP="00AB3950">
      <w:pPr>
        <w:ind w:left="709" w:hanging="709"/>
        <w:jc w:val="both"/>
        <w:rPr>
          <w:rFonts w:ascii="Verdana" w:hAnsi="Verdana" w:cs="Arial"/>
          <w:sz w:val="20"/>
          <w:szCs w:val="20"/>
        </w:rPr>
      </w:pPr>
      <w:r w:rsidRPr="00AB3950">
        <w:rPr>
          <w:rFonts w:ascii="Verdana" w:hAnsi="Verdana" w:cs="Arial"/>
          <w:sz w:val="20"/>
          <w:szCs w:val="20"/>
        </w:rPr>
        <w:t>5.1</w:t>
      </w:r>
      <w:r w:rsidRPr="00AB3950">
        <w:rPr>
          <w:rFonts w:ascii="Verdana" w:hAnsi="Verdana" w:cs="Arial"/>
          <w:sz w:val="20"/>
          <w:szCs w:val="20"/>
        </w:rPr>
        <w:tab/>
      </w:r>
      <w:r w:rsidR="00C00EC7" w:rsidRPr="00AB3950">
        <w:rPr>
          <w:rFonts w:ascii="Verdana" w:hAnsi="Verdana" w:cs="Arial"/>
          <w:sz w:val="20"/>
          <w:szCs w:val="20"/>
        </w:rPr>
        <w:t xml:space="preserve">This Agreement may be amended in whole or in part at any time by an Agreement in writing executed in the same manner and by Parties to this Agreement.  </w:t>
      </w:r>
    </w:p>
    <w:p w14:paraId="19D26249" w14:textId="77777777" w:rsidR="001A0424" w:rsidRPr="00AB3950" w:rsidRDefault="001A0424" w:rsidP="00AB3950">
      <w:pPr>
        <w:spacing w:before="100" w:beforeAutospacing="1" w:after="100" w:afterAutospacing="1"/>
        <w:ind w:left="720" w:right="161" w:hanging="720"/>
        <w:jc w:val="both"/>
        <w:rPr>
          <w:rFonts w:ascii="Verdana" w:hAnsi="Verdana"/>
          <w:sz w:val="20"/>
          <w:szCs w:val="20"/>
        </w:rPr>
      </w:pPr>
      <w:r w:rsidRPr="00AB3950">
        <w:rPr>
          <w:rFonts w:ascii="Verdana" w:hAnsi="Verdana" w:cs="Arial"/>
          <w:sz w:val="20"/>
          <w:szCs w:val="20"/>
        </w:rPr>
        <w:lastRenderedPageBreak/>
        <w:t>5.2</w:t>
      </w:r>
      <w:r w:rsidRPr="00AB3950">
        <w:rPr>
          <w:rFonts w:ascii="Verdana" w:hAnsi="Verdana" w:cs="Arial"/>
          <w:sz w:val="20"/>
          <w:szCs w:val="20"/>
        </w:rPr>
        <w:tab/>
      </w:r>
      <w:r w:rsidRPr="00AB3950">
        <w:rPr>
          <w:rFonts w:ascii="Verdana" w:hAnsi="Verdana"/>
          <w:sz w:val="20"/>
          <w:szCs w:val="20"/>
        </w:rPr>
        <w:t>If any provision of this Agreement is or becomes prohibited by law or is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the remainder of this Agreement.</w:t>
      </w:r>
    </w:p>
    <w:p w14:paraId="37113D8C" w14:textId="77777777" w:rsidR="00C00EC7" w:rsidRPr="00AB3950" w:rsidRDefault="00C00EC7" w:rsidP="00AB3950">
      <w:pPr>
        <w:jc w:val="both"/>
        <w:rPr>
          <w:rFonts w:ascii="Verdana" w:hAnsi="Verdana" w:cs="Arial"/>
          <w:b/>
          <w:bCs/>
          <w:sz w:val="20"/>
          <w:szCs w:val="20"/>
        </w:rPr>
      </w:pPr>
    </w:p>
    <w:p w14:paraId="2B72F216" w14:textId="77777777" w:rsidR="00C00EC7" w:rsidRPr="00AB3950" w:rsidRDefault="00C00EC7" w:rsidP="00580094">
      <w:pPr>
        <w:pStyle w:val="ListParagraph"/>
        <w:numPr>
          <w:ilvl w:val="0"/>
          <w:numId w:val="13"/>
        </w:numPr>
        <w:ind w:hanging="720"/>
        <w:jc w:val="both"/>
        <w:rPr>
          <w:rFonts w:ascii="Verdana" w:hAnsi="Verdana" w:cs="Arial"/>
          <w:b/>
          <w:sz w:val="20"/>
          <w:szCs w:val="20"/>
        </w:rPr>
      </w:pPr>
      <w:r w:rsidRPr="00AB3950">
        <w:rPr>
          <w:rFonts w:ascii="Verdana" w:hAnsi="Verdana" w:cs="Arial"/>
          <w:b/>
          <w:bCs/>
          <w:sz w:val="20"/>
          <w:szCs w:val="20"/>
        </w:rPr>
        <w:t>Assignment and Sub-Contracting</w:t>
      </w:r>
    </w:p>
    <w:p w14:paraId="73BE01BE" w14:textId="77777777" w:rsidR="00A07E74" w:rsidRPr="00AB3950" w:rsidRDefault="00A07E74" w:rsidP="00AB3950">
      <w:pPr>
        <w:tabs>
          <w:tab w:val="left" w:pos="567"/>
        </w:tabs>
        <w:jc w:val="both"/>
        <w:rPr>
          <w:rFonts w:ascii="Verdana" w:hAnsi="Verdana" w:cs="Arial"/>
          <w:sz w:val="20"/>
          <w:szCs w:val="20"/>
        </w:rPr>
      </w:pPr>
    </w:p>
    <w:p w14:paraId="5B55C85D" w14:textId="3DED9E1C" w:rsidR="00C00EC7" w:rsidRPr="00AB3950" w:rsidRDefault="00C00EC7" w:rsidP="00580094">
      <w:pPr>
        <w:pStyle w:val="ListParagraph"/>
        <w:numPr>
          <w:ilvl w:val="1"/>
          <w:numId w:val="14"/>
        </w:numPr>
        <w:tabs>
          <w:tab w:val="left" w:pos="709"/>
        </w:tabs>
        <w:jc w:val="both"/>
        <w:rPr>
          <w:rFonts w:ascii="Verdana" w:hAnsi="Verdana" w:cs="Arial"/>
          <w:sz w:val="20"/>
          <w:szCs w:val="20"/>
        </w:rPr>
      </w:pPr>
      <w:r w:rsidRPr="00AB3950">
        <w:rPr>
          <w:rFonts w:ascii="Verdana" w:hAnsi="Verdana" w:cs="Arial"/>
          <w:sz w:val="20"/>
          <w:szCs w:val="20"/>
        </w:rPr>
        <w:t xml:space="preserve">The Agreement shall be binding upon and </w:t>
      </w:r>
      <w:r w:rsidR="00262391">
        <w:rPr>
          <w:rFonts w:ascii="Verdana" w:hAnsi="Verdana" w:cs="Arial"/>
          <w:sz w:val="20"/>
          <w:szCs w:val="20"/>
        </w:rPr>
        <w:t>enure</w:t>
      </w:r>
      <w:r w:rsidR="00262391" w:rsidRPr="00AB3950">
        <w:rPr>
          <w:rFonts w:ascii="Verdana" w:hAnsi="Verdana" w:cs="Arial"/>
          <w:sz w:val="20"/>
          <w:szCs w:val="20"/>
        </w:rPr>
        <w:t xml:space="preserve"> </w:t>
      </w:r>
      <w:r w:rsidRPr="00AB3950">
        <w:rPr>
          <w:rFonts w:ascii="Verdana" w:hAnsi="Verdana" w:cs="Arial"/>
          <w:sz w:val="20"/>
          <w:szCs w:val="20"/>
        </w:rPr>
        <w:t>for the benefit of the successors in title of the Parties.</w:t>
      </w:r>
    </w:p>
    <w:p w14:paraId="04F478D2" w14:textId="77777777" w:rsidR="00C00EC7" w:rsidRPr="00AB3950" w:rsidRDefault="00C00EC7" w:rsidP="00AB3950">
      <w:pPr>
        <w:jc w:val="both"/>
        <w:rPr>
          <w:rFonts w:ascii="Verdana" w:hAnsi="Verdana" w:cs="Arial"/>
          <w:sz w:val="20"/>
          <w:szCs w:val="20"/>
        </w:rPr>
      </w:pPr>
    </w:p>
    <w:p w14:paraId="31CBCC62" w14:textId="77777777" w:rsidR="00C00EC7" w:rsidRPr="00AB3950" w:rsidRDefault="00A07E74" w:rsidP="00AB3950">
      <w:pPr>
        <w:jc w:val="both"/>
        <w:rPr>
          <w:rFonts w:ascii="Verdana" w:hAnsi="Verdana" w:cs="Arial"/>
          <w:sz w:val="20"/>
          <w:szCs w:val="20"/>
        </w:rPr>
      </w:pPr>
      <w:r w:rsidRPr="00AB3950">
        <w:rPr>
          <w:rFonts w:ascii="Verdana" w:hAnsi="Verdana" w:cs="Arial"/>
          <w:bCs/>
          <w:sz w:val="20"/>
          <w:szCs w:val="20"/>
        </w:rPr>
        <w:t>6.2</w:t>
      </w:r>
      <w:r w:rsidRPr="00AB3950">
        <w:rPr>
          <w:rFonts w:ascii="Verdana" w:hAnsi="Verdana" w:cs="Arial"/>
          <w:b/>
          <w:sz w:val="20"/>
          <w:szCs w:val="20"/>
        </w:rPr>
        <w:tab/>
      </w:r>
      <w:r w:rsidR="00C00EC7" w:rsidRPr="00AB3950">
        <w:rPr>
          <w:rFonts w:ascii="Verdana" w:hAnsi="Verdana" w:cs="Arial"/>
          <w:sz w:val="20"/>
          <w:szCs w:val="20"/>
        </w:rPr>
        <w:t>No Party may assign, transfer, sub-contract, or otherwise dispose of its</w:t>
      </w:r>
    </w:p>
    <w:p w14:paraId="726C9900" w14:textId="77777777" w:rsidR="00C00EC7" w:rsidRPr="00AB3950" w:rsidRDefault="00C00EC7" w:rsidP="00AB3950">
      <w:pPr>
        <w:ind w:left="720"/>
        <w:jc w:val="both"/>
        <w:rPr>
          <w:rFonts w:ascii="Verdana" w:hAnsi="Verdana" w:cs="Arial"/>
          <w:sz w:val="20"/>
          <w:szCs w:val="20"/>
        </w:rPr>
      </w:pPr>
      <w:r w:rsidRPr="00AB3950">
        <w:rPr>
          <w:rFonts w:ascii="Verdana" w:hAnsi="Verdana" w:cs="Arial"/>
          <w:sz w:val="20"/>
          <w:szCs w:val="20"/>
        </w:rPr>
        <w:t>rights or obligations under the Agreement in whole or in part without the prior written consent of the other Party.</w:t>
      </w:r>
    </w:p>
    <w:p w14:paraId="4B368731" w14:textId="77777777" w:rsidR="00C00EC7" w:rsidRPr="00AB3950" w:rsidRDefault="00C00EC7" w:rsidP="00AB3950">
      <w:pPr>
        <w:pStyle w:val="ListParagraph"/>
        <w:jc w:val="both"/>
        <w:rPr>
          <w:rFonts w:ascii="Verdana" w:hAnsi="Verdana" w:cs="Arial"/>
          <w:sz w:val="20"/>
          <w:szCs w:val="20"/>
        </w:rPr>
      </w:pPr>
    </w:p>
    <w:p w14:paraId="05ED35C0" w14:textId="77777777" w:rsidR="00C00EC7" w:rsidRPr="00AB3950" w:rsidRDefault="00C00EC7" w:rsidP="00AB3950">
      <w:pPr>
        <w:jc w:val="both"/>
        <w:rPr>
          <w:rFonts w:ascii="Verdana" w:hAnsi="Verdana" w:cs="Arial"/>
          <w:sz w:val="20"/>
          <w:szCs w:val="20"/>
        </w:rPr>
      </w:pPr>
      <w:r w:rsidRPr="00AB3950">
        <w:rPr>
          <w:rFonts w:ascii="Verdana" w:hAnsi="Verdana" w:cs="Arial"/>
          <w:bCs/>
          <w:sz w:val="20"/>
          <w:szCs w:val="20"/>
        </w:rPr>
        <w:t>6.3</w:t>
      </w:r>
      <w:r w:rsidRPr="00AB3950">
        <w:rPr>
          <w:rFonts w:ascii="Verdana" w:hAnsi="Verdana" w:cs="Arial"/>
          <w:b/>
          <w:sz w:val="20"/>
          <w:szCs w:val="20"/>
        </w:rPr>
        <w:t xml:space="preserve">. </w:t>
      </w:r>
      <w:r w:rsidR="00A07E74" w:rsidRPr="00AB3950">
        <w:rPr>
          <w:rFonts w:ascii="Verdana" w:hAnsi="Verdana" w:cs="Arial"/>
          <w:b/>
          <w:sz w:val="20"/>
          <w:szCs w:val="20"/>
        </w:rPr>
        <w:tab/>
      </w:r>
      <w:r w:rsidRPr="00AB3950">
        <w:rPr>
          <w:rFonts w:ascii="Verdana" w:hAnsi="Verdana" w:cs="Arial"/>
          <w:sz w:val="20"/>
          <w:szCs w:val="20"/>
        </w:rPr>
        <w:t>Should the Agreement be so assigned both Parties shall enter into a</w:t>
      </w:r>
    </w:p>
    <w:p w14:paraId="7833BD25" w14:textId="77777777" w:rsidR="00C00EC7" w:rsidRPr="00AB3950" w:rsidRDefault="00C00EC7" w:rsidP="00AB3950">
      <w:pPr>
        <w:ind w:left="720"/>
        <w:jc w:val="both"/>
        <w:rPr>
          <w:rFonts w:ascii="Verdana" w:hAnsi="Verdana" w:cs="Arial"/>
          <w:sz w:val="20"/>
          <w:szCs w:val="20"/>
        </w:rPr>
      </w:pPr>
      <w:r w:rsidRPr="00AB3950">
        <w:rPr>
          <w:rFonts w:ascii="Verdana" w:hAnsi="Verdana" w:cs="Arial"/>
          <w:sz w:val="20"/>
          <w:szCs w:val="20"/>
        </w:rPr>
        <w:t>deed of novation, as will the assignee, or such other document as the Institution may reasonably require to give effect to such assignment.</w:t>
      </w:r>
    </w:p>
    <w:p w14:paraId="73EC2FB2" w14:textId="77777777" w:rsidR="00C00EC7" w:rsidRPr="00AB3950" w:rsidRDefault="00C00EC7" w:rsidP="00AB3950">
      <w:pPr>
        <w:pStyle w:val="ListParagraph"/>
        <w:jc w:val="both"/>
        <w:rPr>
          <w:rFonts w:ascii="Verdana" w:hAnsi="Verdana" w:cs="Arial"/>
          <w:sz w:val="20"/>
          <w:szCs w:val="20"/>
        </w:rPr>
      </w:pPr>
    </w:p>
    <w:p w14:paraId="46EEB839" w14:textId="45CA7FD1" w:rsidR="00C00EC7" w:rsidRPr="00AB3950" w:rsidRDefault="00C00EC7" w:rsidP="00AB3950">
      <w:pPr>
        <w:jc w:val="both"/>
        <w:rPr>
          <w:rFonts w:ascii="Verdana" w:hAnsi="Verdana" w:cs="Arial"/>
          <w:sz w:val="20"/>
          <w:szCs w:val="20"/>
        </w:rPr>
      </w:pPr>
      <w:r w:rsidRPr="00AB3950">
        <w:rPr>
          <w:rFonts w:ascii="Verdana" w:hAnsi="Verdana" w:cs="Arial"/>
          <w:bCs/>
          <w:sz w:val="20"/>
          <w:szCs w:val="20"/>
        </w:rPr>
        <w:t>6.4.</w:t>
      </w:r>
      <w:r w:rsidRPr="00AB3950">
        <w:rPr>
          <w:rFonts w:ascii="Verdana" w:hAnsi="Verdana" w:cs="Arial"/>
          <w:b/>
          <w:sz w:val="20"/>
          <w:szCs w:val="20"/>
        </w:rPr>
        <w:t xml:space="preserve"> </w:t>
      </w:r>
      <w:r w:rsidR="00A07E74" w:rsidRPr="00AB3950">
        <w:rPr>
          <w:rFonts w:ascii="Verdana" w:hAnsi="Verdana" w:cs="Arial"/>
          <w:b/>
          <w:sz w:val="20"/>
          <w:szCs w:val="20"/>
        </w:rPr>
        <w:tab/>
      </w:r>
      <w:r w:rsidR="00396558" w:rsidRPr="00AB3950">
        <w:rPr>
          <w:rFonts w:ascii="Verdana" w:hAnsi="Verdana" w:cs="Arial"/>
          <w:sz w:val="20"/>
          <w:szCs w:val="20"/>
        </w:rPr>
        <w:t>Sub-contracting</w:t>
      </w:r>
      <w:r w:rsidRPr="00AB3950">
        <w:rPr>
          <w:rFonts w:ascii="Verdana" w:hAnsi="Verdana" w:cs="Arial"/>
          <w:sz w:val="20"/>
          <w:szCs w:val="20"/>
        </w:rPr>
        <w:t xml:space="preserve"> of the Agreement can only be carried out with the prior</w:t>
      </w:r>
    </w:p>
    <w:p w14:paraId="4F1E4696" w14:textId="77777777" w:rsidR="00C00EC7" w:rsidRPr="00AB3950" w:rsidRDefault="00C00EC7" w:rsidP="00AB3950">
      <w:pPr>
        <w:ind w:firstLine="720"/>
        <w:jc w:val="both"/>
        <w:rPr>
          <w:rFonts w:ascii="Verdana" w:hAnsi="Verdana" w:cs="Arial"/>
          <w:sz w:val="20"/>
          <w:szCs w:val="20"/>
        </w:rPr>
      </w:pPr>
      <w:r w:rsidRPr="00AB3950">
        <w:rPr>
          <w:rFonts w:ascii="Verdana" w:hAnsi="Verdana" w:cs="Arial"/>
          <w:sz w:val="20"/>
          <w:szCs w:val="20"/>
        </w:rPr>
        <w:t>written agreement of the Institution.</w:t>
      </w:r>
    </w:p>
    <w:p w14:paraId="5786C733" w14:textId="77777777" w:rsidR="00C00EC7" w:rsidRPr="00AB3950" w:rsidRDefault="00C00EC7" w:rsidP="00AB3950">
      <w:pPr>
        <w:jc w:val="both"/>
        <w:rPr>
          <w:rFonts w:ascii="Verdana" w:hAnsi="Verdana" w:cs="Arial"/>
          <w:sz w:val="20"/>
          <w:szCs w:val="20"/>
        </w:rPr>
      </w:pPr>
    </w:p>
    <w:p w14:paraId="6894E024" w14:textId="77777777" w:rsidR="00C00EC7" w:rsidRPr="00AB3950" w:rsidRDefault="00C00EC7" w:rsidP="00580094">
      <w:pPr>
        <w:pStyle w:val="ListParagraph"/>
        <w:numPr>
          <w:ilvl w:val="0"/>
          <w:numId w:val="13"/>
        </w:numPr>
        <w:ind w:hanging="720"/>
        <w:jc w:val="both"/>
        <w:rPr>
          <w:rFonts w:ascii="Verdana" w:hAnsi="Verdana" w:cs="Arial"/>
          <w:b/>
          <w:sz w:val="20"/>
          <w:szCs w:val="20"/>
        </w:rPr>
      </w:pPr>
      <w:r w:rsidRPr="00AB3950">
        <w:rPr>
          <w:rFonts w:ascii="Verdana" w:hAnsi="Verdana" w:cs="Arial"/>
          <w:b/>
          <w:sz w:val="20"/>
          <w:szCs w:val="20"/>
        </w:rPr>
        <w:t>Termination</w:t>
      </w:r>
    </w:p>
    <w:p w14:paraId="3267C582" w14:textId="77777777" w:rsidR="00C00EC7" w:rsidRPr="00AB3950" w:rsidRDefault="00C00EC7" w:rsidP="00AB3950">
      <w:pPr>
        <w:jc w:val="both"/>
        <w:rPr>
          <w:rFonts w:ascii="Verdana" w:hAnsi="Verdana" w:cs="Arial"/>
          <w:sz w:val="20"/>
          <w:szCs w:val="20"/>
        </w:rPr>
      </w:pPr>
    </w:p>
    <w:p w14:paraId="5210CC70" w14:textId="049642B5" w:rsidR="00C00EC7" w:rsidRPr="00AB3950" w:rsidRDefault="00C00EC7" w:rsidP="009E4F12">
      <w:pPr>
        <w:tabs>
          <w:tab w:val="left" w:pos="709"/>
        </w:tabs>
        <w:ind w:left="709" w:hanging="709"/>
        <w:jc w:val="both"/>
        <w:rPr>
          <w:rFonts w:ascii="Verdana" w:hAnsi="Verdana" w:cs="Arial"/>
          <w:sz w:val="20"/>
          <w:szCs w:val="20"/>
        </w:rPr>
      </w:pPr>
      <w:r w:rsidRPr="00AB3950">
        <w:rPr>
          <w:rFonts w:ascii="Verdana" w:hAnsi="Verdana" w:cs="Arial"/>
          <w:bCs/>
          <w:sz w:val="20"/>
          <w:szCs w:val="20"/>
        </w:rPr>
        <w:t>7.1.</w:t>
      </w:r>
      <w:r w:rsidRPr="00AB3950">
        <w:rPr>
          <w:rFonts w:ascii="Verdana" w:hAnsi="Verdana" w:cs="Arial"/>
          <w:sz w:val="20"/>
          <w:szCs w:val="20"/>
        </w:rPr>
        <w:t xml:space="preserve"> </w:t>
      </w:r>
      <w:r w:rsidR="00A07E74" w:rsidRPr="00AB3950">
        <w:rPr>
          <w:rFonts w:ascii="Verdana" w:hAnsi="Verdana" w:cs="Arial"/>
          <w:sz w:val="20"/>
          <w:szCs w:val="20"/>
        </w:rPr>
        <w:tab/>
      </w:r>
      <w:r w:rsidRPr="00AB3950">
        <w:rPr>
          <w:rFonts w:ascii="Verdana" w:hAnsi="Verdana" w:cs="Arial"/>
          <w:sz w:val="20"/>
          <w:szCs w:val="20"/>
        </w:rPr>
        <w:t>This Agreement</w:t>
      </w:r>
      <w:r w:rsidR="000437F3">
        <w:rPr>
          <w:rFonts w:ascii="Verdana" w:hAnsi="Verdana" w:cs="Arial"/>
          <w:sz w:val="20"/>
          <w:szCs w:val="20"/>
        </w:rPr>
        <w:t xml:space="preserve">, </w:t>
      </w:r>
      <w:r w:rsidRPr="00AB3950">
        <w:rPr>
          <w:rFonts w:ascii="Verdana" w:hAnsi="Verdana" w:cs="Arial"/>
          <w:sz w:val="20"/>
          <w:szCs w:val="20"/>
        </w:rPr>
        <w:t xml:space="preserve">or </w:t>
      </w:r>
      <w:r w:rsidR="000437F3">
        <w:rPr>
          <w:rFonts w:ascii="Verdana" w:hAnsi="Verdana" w:cs="Arial"/>
          <w:sz w:val="20"/>
          <w:szCs w:val="20"/>
        </w:rPr>
        <w:t xml:space="preserve">any </w:t>
      </w:r>
      <w:r w:rsidRPr="00AB3950">
        <w:rPr>
          <w:rFonts w:ascii="Verdana" w:hAnsi="Verdana" w:cs="Arial"/>
          <w:sz w:val="20"/>
          <w:szCs w:val="20"/>
        </w:rPr>
        <w:t>part of the Agreement</w:t>
      </w:r>
      <w:r w:rsidR="000437F3">
        <w:rPr>
          <w:rFonts w:ascii="Verdana" w:hAnsi="Verdana" w:cs="Arial"/>
          <w:sz w:val="20"/>
          <w:szCs w:val="20"/>
        </w:rPr>
        <w:t>,</w:t>
      </w:r>
      <w:r w:rsidRPr="00AB3950">
        <w:rPr>
          <w:rFonts w:ascii="Verdana" w:hAnsi="Verdana" w:cs="Arial"/>
          <w:sz w:val="20"/>
          <w:szCs w:val="20"/>
        </w:rPr>
        <w:t xml:space="preserve"> may be terminated in any one or more of the following events:</w:t>
      </w:r>
    </w:p>
    <w:p w14:paraId="697FD813" w14:textId="77777777" w:rsidR="00D71170" w:rsidRPr="00AB3950" w:rsidRDefault="00D71170" w:rsidP="00AB3950">
      <w:pPr>
        <w:tabs>
          <w:tab w:val="left" w:pos="709"/>
        </w:tabs>
        <w:ind w:left="709" w:hanging="709"/>
        <w:jc w:val="both"/>
        <w:rPr>
          <w:rFonts w:ascii="Verdana" w:hAnsi="Verdana" w:cs="Arial"/>
          <w:sz w:val="20"/>
          <w:szCs w:val="20"/>
        </w:rPr>
      </w:pPr>
    </w:p>
    <w:p w14:paraId="6891469D" w14:textId="7FD574D9" w:rsidR="00C00EC7" w:rsidRPr="00AB3950" w:rsidRDefault="00C00EC7" w:rsidP="00AB3950">
      <w:pPr>
        <w:pStyle w:val="BodyText"/>
        <w:tabs>
          <w:tab w:val="left" w:pos="972"/>
        </w:tabs>
        <w:ind w:left="1418" w:hanging="709"/>
        <w:rPr>
          <w:rFonts w:ascii="Verdana" w:hAnsi="Verdana" w:cs="Arial"/>
          <w:sz w:val="20"/>
        </w:rPr>
      </w:pPr>
      <w:r w:rsidRPr="00AB3950">
        <w:rPr>
          <w:rFonts w:ascii="Verdana" w:hAnsi="Verdana" w:cs="Arial"/>
          <w:sz w:val="20"/>
        </w:rPr>
        <w:lastRenderedPageBreak/>
        <w:t xml:space="preserve">7.1.1 </w:t>
      </w:r>
      <w:r w:rsidR="004B7017" w:rsidRPr="00AB3950">
        <w:rPr>
          <w:rFonts w:ascii="Verdana" w:hAnsi="Verdana" w:cs="Arial"/>
          <w:sz w:val="20"/>
        </w:rPr>
        <w:tab/>
      </w:r>
      <w:r w:rsidR="003236EE" w:rsidRPr="00AB3950">
        <w:rPr>
          <w:rFonts w:ascii="Verdana" w:hAnsi="Verdana" w:cs="Arial"/>
          <w:sz w:val="20"/>
        </w:rPr>
        <w:t>b</w:t>
      </w:r>
      <w:r w:rsidR="006F3C37" w:rsidRPr="00AB3950">
        <w:rPr>
          <w:rFonts w:ascii="Verdana" w:hAnsi="Verdana" w:cs="Arial"/>
          <w:sz w:val="20"/>
        </w:rPr>
        <w:t xml:space="preserve">y </w:t>
      </w:r>
      <w:r w:rsidR="00090F21" w:rsidRPr="00AB3950">
        <w:rPr>
          <w:rFonts w:ascii="Verdana" w:hAnsi="Verdana" w:cs="Arial"/>
          <w:sz w:val="20"/>
        </w:rPr>
        <w:t>either Party with</w:t>
      </w:r>
      <w:r w:rsidR="003236EE" w:rsidRPr="00AB3950">
        <w:rPr>
          <w:rFonts w:ascii="Verdana" w:hAnsi="Verdana" w:cs="Arial"/>
          <w:sz w:val="20"/>
        </w:rPr>
        <w:t xml:space="preserve">out cause provided </w:t>
      </w:r>
      <w:r w:rsidR="00090F21" w:rsidRPr="00AB3950">
        <w:rPr>
          <w:rFonts w:ascii="Verdana" w:hAnsi="Verdana" w:cs="Arial"/>
          <w:sz w:val="20"/>
        </w:rPr>
        <w:t xml:space="preserve">at least </w:t>
      </w:r>
      <w:r w:rsidR="00A8791B" w:rsidRPr="00AB3950">
        <w:rPr>
          <w:rFonts w:ascii="Verdana" w:hAnsi="Verdana" w:cs="Arial"/>
          <w:sz w:val="20"/>
        </w:rPr>
        <w:t xml:space="preserve">twelve </w:t>
      </w:r>
      <w:r w:rsidR="00090F21" w:rsidRPr="00AB3950">
        <w:rPr>
          <w:rFonts w:ascii="Verdana" w:hAnsi="Verdana" w:cs="Arial"/>
          <w:sz w:val="20"/>
        </w:rPr>
        <w:t xml:space="preserve">months’ </w:t>
      </w:r>
      <w:r w:rsidR="003236EE" w:rsidRPr="00AB3950">
        <w:rPr>
          <w:rFonts w:ascii="Verdana" w:hAnsi="Verdana" w:cs="Arial"/>
          <w:sz w:val="20"/>
        </w:rPr>
        <w:t xml:space="preserve">prior </w:t>
      </w:r>
      <w:r w:rsidR="00090F21" w:rsidRPr="00AB3950">
        <w:rPr>
          <w:rFonts w:ascii="Verdana" w:hAnsi="Verdana" w:cs="Arial"/>
          <w:sz w:val="20"/>
        </w:rPr>
        <w:t>written notice</w:t>
      </w:r>
      <w:r w:rsidR="00A8791B" w:rsidRPr="00AB3950">
        <w:rPr>
          <w:rFonts w:ascii="Verdana" w:hAnsi="Verdana" w:cs="Arial"/>
          <w:sz w:val="20"/>
        </w:rPr>
        <w:t xml:space="preserve"> </w:t>
      </w:r>
      <w:r w:rsidR="003236EE" w:rsidRPr="00AB3950">
        <w:rPr>
          <w:rFonts w:ascii="Verdana" w:hAnsi="Verdana" w:cs="Arial"/>
          <w:sz w:val="20"/>
        </w:rPr>
        <w:t xml:space="preserve">of termination is received by </w:t>
      </w:r>
      <w:r w:rsidR="00A8791B" w:rsidRPr="00AB3950">
        <w:rPr>
          <w:rFonts w:ascii="Verdana" w:hAnsi="Verdana" w:cs="Arial"/>
          <w:sz w:val="20"/>
        </w:rPr>
        <w:t>the other</w:t>
      </w:r>
      <w:r w:rsidR="003236EE" w:rsidRPr="00AB3950">
        <w:rPr>
          <w:rFonts w:ascii="Verdana" w:hAnsi="Verdana" w:cs="Arial"/>
          <w:sz w:val="20"/>
        </w:rPr>
        <w:t xml:space="preserve"> Party</w:t>
      </w:r>
      <w:r w:rsidRPr="00AB3950">
        <w:rPr>
          <w:rFonts w:ascii="Verdana" w:hAnsi="Verdana" w:cs="Arial"/>
          <w:sz w:val="20"/>
        </w:rPr>
        <w:t xml:space="preserve">; </w:t>
      </w:r>
    </w:p>
    <w:p w14:paraId="284EDC96" w14:textId="3AF0AE5B" w:rsidR="00D71170" w:rsidRPr="00AB3950" w:rsidRDefault="00C00EC7" w:rsidP="00AB3950">
      <w:pPr>
        <w:pStyle w:val="BodyText"/>
        <w:tabs>
          <w:tab w:val="left" w:pos="972"/>
        </w:tabs>
        <w:ind w:left="1418" w:hanging="709"/>
        <w:rPr>
          <w:rFonts w:ascii="Verdana" w:hAnsi="Verdana" w:cs="Arial"/>
          <w:sz w:val="20"/>
        </w:rPr>
      </w:pPr>
      <w:r w:rsidRPr="00AB3950">
        <w:rPr>
          <w:rFonts w:ascii="Verdana" w:hAnsi="Verdana" w:cs="Arial"/>
          <w:sz w:val="20"/>
        </w:rPr>
        <w:t xml:space="preserve">7.1.2 </w:t>
      </w:r>
      <w:r w:rsidR="004B7017" w:rsidRPr="00AB3950">
        <w:rPr>
          <w:rFonts w:ascii="Verdana" w:hAnsi="Verdana" w:cs="Arial"/>
          <w:sz w:val="20"/>
        </w:rPr>
        <w:tab/>
      </w:r>
      <w:r w:rsidR="003236EE" w:rsidRPr="00AB3950">
        <w:rPr>
          <w:rFonts w:ascii="Verdana" w:hAnsi="Verdana" w:cs="Arial"/>
          <w:sz w:val="20"/>
        </w:rPr>
        <w:t>i</w:t>
      </w:r>
      <w:r w:rsidR="00090F21" w:rsidRPr="00AB3950">
        <w:rPr>
          <w:rFonts w:ascii="Verdana" w:hAnsi="Verdana" w:cs="Arial"/>
          <w:sz w:val="20"/>
        </w:rPr>
        <w:t xml:space="preserve">mmediately in writing, if a </w:t>
      </w:r>
      <w:r w:rsidRPr="00AB3950">
        <w:rPr>
          <w:rFonts w:ascii="Verdana" w:hAnsi="Verdana" w:cs="Arial"/>
          <w:sz w:val="20"/>
        </w:rPr>
        <w:t>Party commits a material or persistent breach of the Agreement</w:t>
      </w:r>
      <w:r w:rsidR="00090F21" w:rsidRPr="00AB3950">
        <w:rPr>
          <w:rFonts w:ascii="Verdana" w:hAnsi="Verdana" w:cs="Arial"/>
          <w:sz w:val="20"/>
        </w:rPr>
        <w:t xml:space="preserve"> </w:t>
      </w:r>
      <w:r w:rsidR="00D71170" w:rsidRPr="00AB3950">
        <w:rPr>
          <w:rFonts w:ascii="Verdana" w:hAnsi="Verdana" w:cs="Arial"/>
          <w:sz w:val="20"/>
        </w:rPr>
        <w:t xml:space="preserve">and </w:t>
      </w:r>
    </w:p>
    <w:p w14:paraId="74714161" w14:textId="771BCF58" w:rsidR="00D71170" w:rsidRPr="00AB3950" w:rsidRDefault="00D71170" w:rsidP="00AB3950">
      <w:pPr>
        <w:pStyle w:val="BodyText"/>
        <w:tabs>
          <w:tab w:val="left" w:pos="2127"/>
        </w:tabs>
        <w:ind w:left="2123" w:hanging="705"/>
        <w:rPr>
          <w:rFonts w:ascii="Verdana" w:hAnsi="Verdana" w:cs="Arial"/>
          <w:sz w:val="20"/>
        </w:rPr>
      </w:pPr>
      <w:r w:rsidRPr="00AB3950">
        <w:rPr>
          <w:rFonts w:ascii="Verdana" w:hAnsi="Verdana" w:cs="Arial"/>
          <w:sz w:val="20"/>
        </w:rPr>
        <w:t>(i)</w:t>
      </w:r>
      <w:r w:rsidRPr="00AB3950">
        <w:rPr>
          <w:rFonts w:ascii="Verdana" w:hAnsi="Verdana" w:cs="Arial"/>
          <w:sz w:val="20"/>
        </w:rPr>
        <w:tab/>
      </w:r>
      <w:r w:rsidR="00C00EC7" w:rsidRPr="00AB3950">
        <w:rPr>
          <w:rFonts w:ascii="Verdana" w:hAnsi="Verdana" w:cs="Arial"/>
          <w:sz w:val="20"/>
        </w:rPr>
        <w:t>i</w:t>
      </w:r>
      <w:r w:rsidR="00090F21" w:rsidRPr="00AB3950">
        <w:rPr>
          <w:rFonts w:ascii="Verdana" w:hAnsi="Verdana" w:cs="Arial"/>
          <w:sz w:val="20"/>
        </w:rPr>
        <w:t xml:space="preserve">t has not </w:t>
      </w:r>
      <w:r w:rsidR="00C00EC7" w:rsidRPr="00AB3950">
        <w:rPr>
          <w:rFonts w:ascii="Verdana" w:hAnsi="Verdana" w:cs="Arial"/>
          <w:sz w:val="20"/>
        </w:rPr>
        <w:t xml:space="preserve">remedied </w:t>
      </w:r>
      <w:r w:rsidRPr="00AB3950">
        <w:rPr>
          <w:rFonts w:ascii="Verdana" w:hAnsi="Verdana" w:cs="Arial"/>
          <w:sz w:val="20"/>
        </w:rPr>
        <w:t xml:space="preserve">the breach </w:t>
      </w:r>
      <w:r w:rsidR="00C00EC7" w:rsidRPr="00AB3950">
        <w:rPr>
          <w:rFonts w:ascii="Verdana" w:hAnsi="Verdana" w:cs="Arial"/>
          <w:sz w:val="20"/>
        </w:rPr>
        <w:t xml:space="preserve">to the satisfaction of the other Party within 3 months of </w:t>
      </w:r>
      <w:r w:rsidR="00090F21" w:rsidRPr="00AB3950">
        <w:rPr>
          <w:rFonts w:ascii="Verdana" w:hAnsi="Verdana" w:cs="Arial"/>
          <w:sz w:val="20"/>
        </w:rPr>
        <w:t xml:space="preserve">receiving </w:t>
      </w:r>
      <w:r w:rsidR="00C00EC7" w:rsidRPr="00AB3950">
        <w:rPr>
          <w:rFonts w:ascii="Verdana" w:hAnsi="Verdana" w:cs="Arial"/>
          <w:sz w:val="20"/>
        </w:rPr>
        <w:t>a notice in writing requesting its or their remedy</w:t>
      </w:r>
      <w:r w:rsidR="00B325CA" w:rsidRPr="00AB3950">
        <w:rPr>
          <w:rFonts w:ascii="Verdana" w:hAnsi="Verdana" w:cs="Arial"/>
          <w:sz w:val="20"/>
        </w:rPr>
        <w:t>;</w:t>
      </w:r>
      <w:r w:rsidR="003236EE" w:rsidRPr="00AB3950">
        <w:rPr>
          <w:rFonts w:ascii="Verdana" w:hAnsi="Verdana" w:cs="Arial"/>
          <w:sz w:val="20"/>
        </w:rPr>
        <w:t xml:space="preserve"> or</w:t>
      </w:r>
    </w:p>
    <w:p w14:paraId="37E60CBE" w14:textId="2450D662" w:rsidR="00C00EC7" w:rsidRPr="00AB3950" w:rsidRDefault="00D71170" w:rsidP="00AB3950">
      <w:pPr>
        <w:pStyle w:val="BodyText"/>
        <w:tabs>
          <w:tab w:val="left" w:pos="2127"/>
        </w:tabs>
        <w:ind w:left="2123" w:hanging="705"/>
        <w:rPr>
          <w:rFonts w:ascii="Verdana" w:hAnsi="Verdana" w:cs="Arial"/>
          <w:sz w:val="20"/>
        </w:rPr>
      </w:pPr>
      <w:r w:rsidRPr="00AB3950">
        <w:rPr>
          <w:rFonts w:ascii="Verdana" w:hAnsi="Verdana" w:cs="Arial"/>
          <w:sz w:val="20"/>
        </w:rPr>
        <w:t>(ii)</w:t>
      </w:r>
      <w:r w:rsidRPr="00AB3950">
        <w:rPr>
          <w:rFonts w:ascii="Verdana" w:hAnsi="Verdana" w:cs="Arial"/>
          <w:sz w:val="20"/>
        </w:rPr>
        <w:tab/>
        <w:t>the breach is not capable of being remedied.</w:t>
      </w:r>
    </w:p>
    <w:p w14:paraId="0F839B16" w14:textId="31D2A537" w:rsidR="006F3C37" w:rsidRPr="00AB3950" w:rsidRDefault="00C00EC7" w:rsidP="00AB3950">
      <w:pPr>
        <w:pStyle w:val="BodyText"/>
        <w:tabs>
          <w:tab w:val="left" w:pos="972"/>
        </w:tabs>
        <w:ind w:left="1418" w:hanging="709"/>
        <w:rPr>
          <w:rFonts w:ascii="Verdana" w:hAnsi="Verdana" w:cs="Arial"/>
          <w:sz w:val="20"/>
        </w:rPr>
      </w:pPr>
      <w:r w:rsidRPr="00AB3950">
        <w:rPr>
          <w:rFonts w:ascii="Verdana" w:hAnsi="Verdana" w:cs="Arial"/>
          <w:sz w:val="20"/>
        </w:rPr>
        <w:t xml:space="preserve">7.1.3  </w:t>
      </w:r>
      <w:r w:rsidR="004B7017" w:rsidRPr="00AB3950">
        <w:rPr>
          <w:rFonts w:ascii="Verdana" w:hAnsi="Verdana" w:cs="Arial"/>
          <w:sz w:val="20"/>
        </w:rPr>
        <w:tab/>
      </w:r>
      <w:r w:rsidR="00090F21" w:rsidRPr="00AB3950">
        <w:rPr>
          <w:rFonts w:ascii="Verdana" w:hAnsi="Verdana" w:cs="Arial"/>
          <w:sz w:val="20"/>
        </w:rPr>
        <w:t xml:space="preserve">Immediately in writing, if </w:t>
      </w:r>
      <w:r w:rsidRPr="00AB3950">
        <w:rPr>
          <w:rFonts w:ascii="Verdana" w:hAnsi="Verdana" w:cs="Arial"/>
          <w:sz w:val="20"/>
        </w:rPr>
        <w:t xml:space="preserve">a Force Majeure </w:t>
      </w:r>
      <w:r w:rsidR="00090F21" w:rsidRPr="00AB3950">
        <w:rPr>
          <w:rFonts w:ascii="Verdana" w:hAnsi="Verdana" w:cs="Arial"/>
          <w:sz w:val="20"/>
        </w:rPr>
        <w:t xml:space="preserve">event </w:t>
      </w:r>
      <w:r w:rsidRPr="00AB3950">
        <w:rPr>
          <w:rFonts w:ascii="Verdana" w:hAnsi="Verdana" w:cs="Arial"/>
          <w:sz w:val="20"/>
        </w:rPr>
        <w:t>continu</w:t>
      </w:r>
      <w:r w:rsidR="00090F21" w:rsidRPr="00AB3950">
        <w:rPr>
          <w:rFonts w:ascii="Verdana" w:hAnsi="Verdana" w:cs="Arial"/>
          <w:sz w:val="20"/>
        </w:rPr>
        <w:t xml:space="preserve">es </w:t>
      </w:r>
      <w:r w:rsidRPr="00AB3950">
        <w:rPr>
          <w:rFonts w:ascii="Verdana" w:hAnsi="Verdana" w:cs="Arial"/>
          <w:sz w:val="20"/>
        </w:rPr>
        <w:t>or persist</w:t>
      </w:r>
      <w:r w:rsidR="00090F21" w:rsidRPr="00AB3950">
        <w:rPr>
          <w:rFonts w:ascii="Verdana" w:hAnsi="Verdana" w:cs="Arial"/>
          <w:sz w:val="20"/>
        </w:rPr>
        <w:t xml:space="preserve">s </w:t>
      </w:r>
      <w:r w:rsidRPr="00AB3950">
        <w:rPr>
          <w:rFonts w:ascii="Verdana" w:hAnsi="Verdana" w:cs="Arial"/>
          <w:sz w:val="20"/>
        </w:rPr>
        <w:t>for more than 120 days</w:t>
      </w:r>
      <w:r w:rsidR="006F3C37" w:rsidRPr="00AB3950">
        <w:rPr>
          <w:rFonts w:ascii="Verdana" w:hAnsi="Verdana" w:cs="Arial"/>
          <w:sz w:val="20"/>
        </w:rPr>
        <w:t>;</w:t>
      </w:r>
    </w:p>
    <w:p w14:paraId="46E14819" w14:textId="5007FA53" w:rsidR="00C00EC7" w:rsidRPr="00AB3950" w:rsidRDefault="006F3C37" w:rsidP="00AB3950">
      <w:pPr>
        <w:pStyle w:val="Definitions"/>
        <w:spacing w:line="240" w:lineRule="auto"/>
        <w:ind w:left="1418" w:hanging="698"/>
        <w:rPr>
          <w:rFonts w:ascii="Verdana" w:hAnsi="Verdana" w:cs="Arial"/>
          <w:sz w:val="20"/>
        </w:rPr>
      </w:pPr>
      <w:r w:rsidRPr="00AB3950">
        <w:rPr>
          <w:rFonts w:ascii="Verdana" w:hAnsi="Verdana" w:cs="Arial"/>
          <w:sz w:val="20"/>
        </w:rPr>
        <w:t>7.1.4</w:t>
      </w:r>
      <w:r w:rsidRPr="00AB3950">
        <w:rPr>
          <w:rFonts w:ascii="Verdana" w:hAnsi="Verdana" w:cs="Arial"/>
          <w:sz w:val="20"/>
        </w:rPr>
        <w:tab/>
      </w:r>
      <w:r w:rsidR="00090F21" w:rsidRPr="00AB3950">
        <w:rPr>
          <w:rFonts w:ascii="Verdana" w:hAnsi="Verdana" w:cs="Arial"/>
          <w:sz w:val="20"/>
        </w:rPr>
        <w:t>Immediately in writing, i</w:t>
      </w:r>
      <w:r w:rsidRPr="00AB3950">
        <w:rPr>
          <w:rFonts w:ascii="Verdana" w:hAnsi="Verdana" w:cs="Arial"/>
          <w:sz w:val="20"/>
        </w:rPr>
        <w:t xml:space="preserve">f either Party </w:t>
      </w:r>
      <w:r w:rsidR="003236EE" w:rsidRPr="00AB3950">
        <w:rPr>
          <w:rFonts w:ascii="Verdana" w:hAnsi="Verdana" w:cs="Arial"/>
          <w:sz w:val="20"/>
        </w:rPr>
        <w:t xml:space="preserve">is subject to an Insolvency Event </w:t>
      </w:r>
      <w:r w:rsidRPr="00AB3950">
        <w:rPr>
          <w:rFonts w:ascii="Verdana" w:hAnsi="Verdana" w:cs="Arial"/>
          <w:sz w:val="20"/>
        </w:rPr>
        <w:t>or ceases to exist</w:t>
      </w:r>
      <w:r w:rsidR="00C00EC7" w:rsidRPr="00AB3950">
        <w:rPr>
          <w:rFonts w:ascii="Verdana" w:hAnsi="Verdana" w:cs="Arial"/>
          <w:sz w:val="20"/>
        </w:rPr>
        <w:t>.</w:t>
      </w:r>
      <w:r w:rsidR="0054446F" w:rsidRPr="00AB3950">
        <w:rPr>
          <w:rFonts w:ascii="Verdana" w:hAnsi="Verdana"/>
          <w:sz w:val="20"/>
        </w:rPr>
        <w:t xml:space="preserve"> </w:t>
      </w:r>
      <w:r w:rsidR="00D8356E" w:rsidRPr="00AB3950" w:rsidDel="00D8356E">
        <w:rPr>
          <w:rFonts w:ascii="Verdana" w:hAnsi="Verdana"/>
          <w:sz w:val="20"/>
        </w:rPr>
        <w:t xml:space="preserve"> </w:t>
      </w:r>
    </w:p>
    <w:p w14:paraId="19D09864" w14:textId="77777777" w:rsidR="00C00EC7" w:rsidRPr="00AB3950" w:rsidRDefault="00C00EC7" w:rsidP="00AB3950">
      <w:pPr>
        <w:pStyle w:val="BodyText"/>
        <w:tabs>
          <w:tab w:val="left" w:pos="540"/>
          <w:tab w:val="left" w:pos="972"/>
        </w:tabs>
        <w:rPr>
          <w:rFonts w:ascii="Verdana" w:hAnsi="Verdana" w:cs="Arial"/>
          <w:sz w:val="20"/>
        </w:rPr>
      </w:pPr>
    </w:p>
    <w:p w14:paraId="7272E2B5" w14:textId="6226A960" w:rsidR="00C00EC7" w:rsidRPr="00AB3950" w:rsidRDefault="00C00EC7" w:rsidP="00AB3950">
      <w:pPr>
        <w:pStyle w:val="BodyText"/>
        <w:tabs>
          <w:tab w:val="left" w:pos="972"/>
        </w:tabs>
        <w:ind w:left="720" w:hanging="720"/>
        <w:rPr>
          <w:rFonts w:ascii="Verdana" w:hAnsi="Verdana" w:cs="Arial"/>
          <w:sz w:val="20"/>
        </w:rPr>
      </w:pPr>
      <w:r w:rsidRPr="00AB3950">
        <w:rPr>
          <w:rFonts w:ascii="Verdana" w:hAnsi="Verdana" w:cs="Arial"/>
          <w:bCs/>
          <w:sz w:val="20"/>
        </w:rPr>
        <w:t>7.2</w:t>
      </w:r>
      <w:r w:rsidRPr="00AB3950">
        <w:rPr>
          <w:rFonts w:ascii="Verdana" w:hAnsi="Verdana" w:cs="Arial"/>
          <w:b/>
          <w:sz w:val="20"/>
        </w:rPr>
        <w:t>.</w:t>
      </w:r>
      <w:r w:rsidRPr="00AB3950">
        <w:rPr>
          <w:rFonts w:ascii="Verdana" w:hAnsi="Verdana" w:cs="Arial"/>
          <w:sz w:val="20"/>
        </w:rPr>
        <w:t xml:space="preserve"> </w:t>
      </w:r>
      <w:r w:rsidR="00A07E74" w:rsidRPr="00AB3950">
        <w:rPr>
          <w:rFonts w:ascii="Verdana" w:hAnsi="Verdana" w:cs="Arial"/>
          <w:sz w:val="20"/>
        </w:rPr>
        <w:tab/>
      </w:r>
      <w:r w:rsidRPr="00AB3950">
        <w:rPr>
          <w:rFonts w:ascii="Verdana" w:hAnsi="Verdana" w:cs="Arial"/>
          <w:sz w:val="20"/>
        </w:rPr>
        <w:t xml:space="preserve">If following early termination (or expiry of the Agreement by the effluxion of time) there are any Students remaining undergoing Placements the Agreement shall, if required by the Institution, remain in full force and effect in relation to such Students until </w:t>
      </w:r>
      <w:r w:rsidR="00BD14DF" w:rsidRPr="00AB3950">
        <w:rPr>
          <w:rFonts w:ascii="Verdana" w:hAnsi="Verdana" w:cs="Arial"/>
          <w:sz w:val="20"/>
        </w:rPr>
        <w:t xml:space="preserve">all of </w:t>
      </w:r>
      <w:r w:rsidRPr="00AB3950">
        <w:rPr>
          <w:rFonts w:ascii="Verdana" w:hAnsi="Verdana" w:cs="Arial"/>
          <w:sz w:val="20"/>
        </w:rPr>
        <w:t xml:space="preserve">their </w:t>
      </w:r>
      <w:r w:rsidR="00BD14DF" w:rsidRPr="00AB3950">
        <w:rPr>
          <w:rFonts w:ascii="Verdana" w:hAnsi="Verdana" w:cs="Arial"/>
          <w:sz w:val="20"/>
        </w:rPr>
        <w:t>P</w:t>
      </w:r>
      <w:r w:rsidRPr="00AB3950">
        <w:rPr>
          <w:rFonts w:ascii="Verdana" w:hAnsi="Verdana" w:cs="Arial"/>
          <w:sz w:val="20"/>
        </w:rPr>
        <w:t>lacements have been completed or the Placement Provider</w:t>
      </w:r>
      <w:r w:rsidR="00BD14DF" w:rsidRPr="00AB3950">
        <w:rPr>
          <w:rFonts w:ascii="Verdana" w:hAnsi="Verdana" w:cs="Arial"/>
          <w:sz w:val="20"/>
        </w:rPr>
        <w:t xml:space="preserve">s </w:t>
      </w:r>
      <w:r w:rsidRPr="00AB3950">
        <w:rPr>
          <w:rFonts w:ascii="Verdana" w:hAnsi="Verdana" w:cs="Arial"/>
          <w:sz w:val="20"/>
        </w:rPr>
        <w:t>organise</w:t>
      </w:r>
      <w:r w:rsidR="00BD14DF" w:rsidRPr="00AB3950">
        <w:rPr>
          <w:rFonts w:ascii="Verdana" w:hAnsi="Verdana" w:cs="Arial"/>
          <w:sz w:val="20"/>
        </w:rPr>
        <w:t>s</w:t>
      </w:r>
      <w:r w:rsidRPr="00AB3950">
        <w:rPr>
          <w:rFonts w:ascii="Verdana" w:hAnsi="Verdana" w:cs="Arial"/>
          <w:sz w:val="20"/>
        </w:rPr>
        <w:t xml:space="preserve"> comparable alternative provision</w:t>
      </w:r>
      <w:r w:rsidR="00BD14DF" w:rsidRPr="00AB3950">
        <w:rPr>
          <w:rFonts w:ascii="Verdana" w:hAnsi="Verdana" w:cs="Arial"/>
          <w:sz w:val="20"/>
        </w:rPr>
        <w:t xml:space="preserve"> for those Students</w:t>
      </w:r>
      <w:r w:rsidRPr="00AB3950">
        <w:rPr>
          <w:rFonts w:ascii="Verdana" w:hAnsi="Verdana" w:cs="Arial"/>
          <w:sz w:val="20"/>
        </w:rPr>
        <w:t xml:space="preserve">, with the </w:t>
      </w:r>
      <w:r w:rsidR="00BD14DF" w:rsidRPr="00AB3950">
        <w:rPr>
          <w:rFonts w:ascii="Verdana" w:hAnsi="Verdana" w:cs="Arial"/>
          <w:sz w:val="20"/>
        </w:rPr>
        <w:t xml:space="preserve">prior written </w:t>
      </w:r>
      <w:r w:rsidRPr="00AB3950">
        <w:rPr>
          <w:rFonts w:ascii="Verdana" w:hAnsi="Verdana" w:cs="Arial"/>
          <w:sz w:val="20"/>
        </w:rPr>
        <w:t xml:space="preserve">agreement of the Institution. </w:t>
      </w:r>
    </w:p>
    <w:p w14:paraId="3C70244D" w14:textId="77777777" w:rsidR="00A07E74" w:rsidRPr="00AB3950" w:rsidRDefault="00A07E74" w:rsidP="00AB3950">
      <w:pPr>
        <w:pStyle w:val="BodyText"/>
        <w:tabs>
          <w:tab w:val="left" w:pos="972"/>
        </w:tabs>
        <w:ind w:left="720" w:hanging="720"/>
        <w:rPr>
          <w:rFonts w:ascii="Verdana" w:hAnsi="Verdana" w:cs="Arial"/>
          <w:sz w:val="20"/>
        </w:rPr>
      </w:pPr>
    </w:p>
    <w:p w14:paraId="352D8334" w14:textId="77777777" w:rsidR="00C00EC7" w:rsidRPr="00AB3950" w:rsidRDefault="00A07E74" w:rsidP="00AB3950">
      <w:pPr>
        <w:pStyle w:val="BodyText"/>
        <w:tabs>
          <w:tab w:val="left" w:pos="972"/>
        </w:tabs>
        <w:ind w:left="720" w:hanging="720"/>
        <w:rPr>
          <w:rFonts w:ascii="Verdana" w:hAnsi="Verdana" w:cs="Arial"/>
          <w:sz w:val="20"/>
        </w:rPr>
      </w:pPr>
      <w:r w:rsidRPr="00AB3950">
        <w:rPr>
          <w:rFonts w:ascii="Verdana" w:hAnsi="Verdana" w:cs="Arial"/>
          <w:sz w:val="20"/>
        </w:rPr>
        <w:t>7.3</w:t>
      </w:r>
      <w:r w:rsidRPr="00AB3950">
        <w:rPr>
          <w:rFonts w:ascii="Verdana" w:hAnsi="Verdana" w:cs="Arial"/>
          <w:sz w:val="20"/>
        </w:rPr>
        <w:tab/>
      </w:r>
      <w:r w:rsidR="00C00EC7" w:rsidRPr="00AB3950">
        <w:rPr>
          <w:rFonts w:ascii="Verdana" w:hAnsi="Verdana" w:cs="Arial"/>
          <w:sz w:val="20"/>
        </w:rPr>
        <w:t>Neither Party shall be liable for delay in performing or failure to perform</w:t>
      </w:r>
    </w:p>
    <w:p w14:paraId="2E0F2494" w14:textId="6009A495" w:rsidR="00C00EC7" w:rsidRPr="00AB3950" w:rsidRDefault="00C00EC7" w:rsidP="00AB3950">
      <w:pPr>
        <w:pStyle w:val="BodyText"/>
        <w:ind w:left="720"/>
        <w:rPr>
          <w:rFonts w:ascii="Verdana" w:hAnsi="Verdana" w:cs="Arial"/>
          <w:sz w:val="20"/>
        </w:rPr>
      </w:pPr>
      <w:r w:rsidRPr="00AB3950">
        <w:rPr>
          <w:rFonts w:ascii="Verdana" w:hAnsi="Verdana" w:cs="Arial"/>
          <w:sz w:val="20"/>
        </w:rPr>
        <w:t>obligations if the delay or failure results from Force Majeure provided the other Party has been notified in writing immediately of the cause as soon as reasonably practicable and extent of such non-performance of the date or likely date of commencement and the means proposed to be adopted to remedy or abate the Force Majeure.  Such delay or failure shall not constitute a breach of this Agreement.  Nothing in this Clause shall be taken to limit or prevent the exercise of either Party of its rights of termination under Clause</w:t>
      </w:r>
      <w:r w:rsidR="00B325CA" w:rsidRPr="00AB3950">
        <w:rPr>
          <w:rFonts w:ascii="Verdana" w:hAnsi="Verdana" w:cs="Arial"/>
          <w:sz w:val="20"/>
        </w:rPr>
        <w:t xml:space="preserve"> 7.1.3.</w:t>
      </w:r>
      <w:r w:rsidRPr="00AB3950">
        <w:rPr>
          <w:rFonts w:ascii="Verdana" w:hAnsi="Verdana" w:cs="Arial"/>
          <w:sz w:val="20"/>
        </w:rPr>
        <w:t xml:space="preserve"> </w:t>
      </w:r>
    </w:p>
    <w:p w14:paraId="15FB0E92" w14:textId="77777777" w:rsidR="00C00EC7" w:rsidRPr="00AB3950" w:rsidRDefault="00C00EC7" w:rsidP="00AB3950">
      <w:pPr>
        <w:pStyle w:val="ListParagraph"/>
        <w:jc w:val="both"/>
        <w:rPr>
          <w:rFonts w:ascii="Verdana" w:hAnsi="Verdana" w:cs="Arial"/>
          <w:sz w:val="20"/>
          <w:szCs w:val="20"/>
        </w:rPr>
      </w:pPr>
    </w:p>
    <w:p w14:paraId="2727AF99" w14:textId="5BBFEA2E" w:rsidR="00C00EC7" w:rsidRPr="00AB3950" w:rsidRDefault="00C00EC7" w:rsidP="00396558">
      <w:pPr>
        <w:pStyle w:val="BodyText"/>
        <w:ind w:left="720" w:hanging="720"/>
        <w:rPr>
          <w:rFonts w:ascii="Verdana" w:hAnsi="Verdana" w:cs="Arial"/>
          <w:sz w:val="20"/>
        </w:rPr>
      </w:pPr>
      <w:r w:rsidRPr="00AB3950">
        <w:rPr>
          <w:rFonts w:ascii="Verdana" w:hAnsi="Verdana" w:cs="Arial"/>
          <w:bCs/>
          <w:sz w:val="20"/>
        </w:rPr>
        <w:lastRenderedPageBreak/>
        <w:t>7.4.</w:t>
      </w:r>
      <w:r w:rsidRPr="00AB3950">
        <w:rPr>
          <w:rFonts w:ascii="Verdana" w:hAnsi="Verdana" w:cs="Arial"/>
          <w:sz w:val="20"/>
        </w:rPr>
        <w:t xml:space="preserve"> </w:t>
      </w:r>
      <w:r w:rsidR="00A07E74" w:rsidRPr="00AB3950">
        <w:rPr>
          <w:rFonts w:ascii="Verdana" w:hAnsi="Verdana" w:cs="Arial"/>
          <w:sz w:val="20"/>
        </w:rPr>
        <w:tab/>
      </w:r>
      <w:r w:rsidR="00D33735">
        <w:rPr>
          <w:rFonts w:ascii="Verdana" w:hAnsi="Verdana" w:cs="Arial"/>
          <w:sz w:val="20"/>
        </w:rPr>
        <w:t>N</w:t>
      </w:r>
      <w:r w:rsidRPr="00AB3950">
        <w:rPr>
          <w:rFonts w:ascii="Verdana" w:hAnsi="Verdana" w:cs="Arial"/>
          <w:sz w:val="20"/>
        </w:rPr>
        <w:t xml:space="preserve">o further Students shall be </w:t>
      </w:r>
      <w:r w:rsidR="00B325CA" w:rsidRPr="00AB3950">
        <w:rPr>
          <w:rFonts w:ascii="Verdana" w:hAnsi="Verdana" w:cs="Arial"/>
          <w:sz w:val="20"/>
        </w:rPr>
        <w:t xml:space="preserve">admitted to a Placement </w:t>
      </w:r>
      <w:r w:rsidRPr="00AB3950">
        <w:rPr>
          <w:rFonts w:ascii="Verdana" w:hAnsi="Verdana" w:cs="Arial"/>
          <w:sz w:val="20"/>
        </w:rPr>
        <w:t>under th</w:t>
      </w:r>
      <w:r w:rsidR="00B325CA" w:rsidRPr="00AB3950">
        <w:rPr>
          <w:rFonts w:ascii="Verdana" w:hAnsi="Verdana" w:cs="Arial"/>
          <w:sz w:val="20"/>
        </w:rPr>
        <w:t>is</w:t>
      </w:r>
      <w:r w:rsidRPr="00AB3950">
        <w:rPr>
          <w:rFonts w:ascii="Verdana" w:hAnsi="Verdana" w:cs="Arial"/>
          <w:sz w:val="20"/>
        </w:rPr>
        <w:t xml:space="preserve"> Agreement</w:t>
      </w:r>
      <w:r w:rsidR="009B6817" w:rsidRPr="00AB3950">
        <w:rPr>
          <w:rFonts w:ascii="Verdana" w:hAnsi="Verdana" w:cs="Arial"/>
          <w:sz w:val="20"/>
        </w:rPr>
        <w:t xml:space="preserve"> </w:t>
      </w:r>
      <w:r w:rsidR="00D33735">
        <w:rPr>
          <w:rFonts w:ascii="Verdana" w:hAnsi="Verdana" w:cs="Arial"/>
          <w:sz w:val="20"/>
        </w:rPr>
        <w:t xml:space="preserve">where the Agreement has terminated or has come to the end of its term but any Students already on a Placement at this time shall </w:t>
      </w:r>
      <w:r w:rsidR="009B6817" w:rsidRPr="00AB3950">
        <w:rPr>
          <w:rFonts w:ascii="Verdana" w:hAnsi="Verdana" w:cs="Arial"/>
          <w:sz w:val="20"/>
        </w:rPr>
        <w:t>complete their Placements</w:t>
      </w:r>
      <w:r w:rsidR="00D33735">
        <w:rPr>
          <w:rFonts w:ascii="Verdana" w:hAnsi="Verdana" w:cs="Arial"/>
          <w:sz w:val="20"/>
        </w:rPr>
        <w:t xml:space="preserve"> under the terms set out in this Agreement</w:t>
      </w:r>
      <w:r w:rsidRPr="00AB3950">
        <w:rPr>
          <w:rFonts w:ascii="Verdana" w:hAnsi="Verdana" w:cs="Arial"/>
          <w:sz w:val="20"/>
        </w:rPr>
        <w:t>.</w:t>
      </w:r>
    </w:p>
    <w:p w14:paraId="38885A59" w14:textId="77777777" w:rsidR="00C00EC7" w:rsidRPr="00AB3950" w:rsidRDefault="00C00EC7" w:rsidP="00AB3950">
      <w:pPr>
        <w:pStyle w:val="ListParagraph"/>
        <w:jc w:val="both"/>
        <w:rPr>
          <w:rFonts w:ascii="Verdana" w:hAnsi="Verdana" w:cs="Arial"/>
          <w:sz w:val="20"/>
          <w:szCs w:val="20"/>
        </w:rPr>
      </w:pPr>
    </w:p>
    <w:p w14:paraId="61FED309" w14:textId="77777777" w:rsidR="00C00EC7" w:rsidRPr="00AB3950" w:rsidRDefault="00C00EC7" w:rsidP="00580094">
      <w:pPr>
        <w:pStyle w:val="BodyText"/>
        <w:numPr>
          <w:ilvl w:val="1"/>
          <w:numId w:val="15"/>
        </w:numPr>
        <w:rPr>
          <w:rFonts w:ascii="Verdana" w:hAnsi="Verdana" w:cs="Arial"/>
          <w:sz w:val="20"/>
        </w:rPr>
      </w:pPr>
      <w:r w:rsidRPr="00AB3950">
        <w:rPr>
          <w:rFonts w:ascii="Verdana" w:hAnsi="Verdana" w:cs="Arial"/>
          <w:sz w:val="20"/>
        </w:rPr>
        <w:t>In the event of early termination, the Placement Provider will be</w:t>
      </w:r>
    </w:p>
    <w:p w14:paraId="07F2DDC9" w14:textId="77777777" w:rsidR="00C00EC7" w:rsidRPr="00AB3950" w:rsidRDefault="00C00EC7" w:rsidP="00AB3950">
      <w:pPr>
        <w:pStyle w:val="BodyText"/>
        <w:ind w:left="720"/>
        <w:rPr>
          <w:rFonts w:ascii="Verdana" w:hAnsi="Verdana" w:cs="Arial"/>
          <w:sz w:val="20"/>
        </w:rPr>
      </w:pPr>
      <w:r w:rsidRPr="00AB3950">
        <w:rPr>
          <w:rFonts w:ascii="Verdana" w:hAnsi="Verdana" w:cs="Arial"/>
          <w:sz w:val="20"/>
        </w:rPr>
        <w:t>required to share such information as the Institution deems relevant with the successor organisation.</w:t>
      </w:r>
    </w:p>
    <w:p w14:paraId="0B330F83" w14:textId="77777777" w:rsidR="004B7017" w:rsidRPr="00AB3950" w:rsidRDefault="004B7017" w:rsidP="00AB3950">
      <w:pPr>
        <w:jc w:val="both"/>
        <w:rPr>
          <w:rFonts w:ascii="Verdana" w:hAnsi="Verdana" w:cs="Arial"/>
          <w:sz w:val="20"/>
          <w:szCs w:val="20"/>
        </w:rPr>
      </w:pPr>
    </w:p>
    <w:p w14:paraId="40E6BD80" w14:textId="77777777" w:rsidR="00C00EC7" w:rsidRPr="00AB3950" w:rsidRDefault="00C00EC7" w:rsidP="00580094">
      <w:pPr>
        <w:pStyle w:val="ListParagraph"/>
        <w:numPr>
          <w:ilvl w:val="0"/>
          <w:numId w:val="5"/>
        </w:numPr>
        <w:tabs>
          <w:tab w:val="clear" w:pos="390"/>
          <w:tab w:val="num" w:pos="709"/>
        </w:tabs>
        <w:ind w:left="709" w:hanging="709"/>
        <w:jc w:val="both"/>
        <w:rPr>
          <w:rFonts w:ascii="Verdana" w:hAnsi="Verdana" w:cs="Arial"/>
          <w:b/>
          <w:bCs/>
          <w:sz w:val="20"/>
          <w:szCs w:val="20"/>
        </w:rPr>
      </w:pPr>
      <w:r w:rsidRPr="00AB3950">
        <w:rPr>
          <w:rFonts w:ascii="Verdana" w:hAnsi="Verdana" w:cs="Arial"/>
          <w:b/>
          <w:bCs/>
          <w:sz w:val="20"/>
          <w:szCs w:val="20"/>
        </w:rPr>
        <w:t>Dispute and Arbitration</w:t>
      </w:r>
    </w:p>
    <w:p w14:paraId="6F00B814" w14:textId="77777777" w:rsidR="00C00EC7" w:rsidRPr="00AB3950" w:rsidRDefault="00C00EC7" w:rsidP="00AB3950">
      <w:pPr>
        <w:jc w:val="both"/>
        <w:rPr>
          <w:rFonts w:ascii="Verdana" w:hAnsi="Verdana" w:cs="Arial"/>
          <w:sz w:val="20"/>
          <w:szCs w:val="20"/>
        </w:rPr>
      </w:pPr>
    </w:p>
    <w:p w14:paraId="09A2DCA4" w14:textId="77777777" w:rsidR="00C00EC7" w:rsidRPr="00AB3950" w:rsidRDefault="00C00EC7" w:rsidP="00580094">
      <w:pPr>
        <w:pStyle w:val="BodyText"/>
        <w:numPr>
          <w:ilvl w:val="1"/>
          <w:numId w:val="5"/>
        </w:numPr>
        <w:tabs>
          <w:tab w:val="clear" w:pos="720"/>
        </w:tabs>
        <w:ind w:left="709" w:hanging="709"/>
        <w:rPr>
          <w:rFonts w:ascii="Verdana" w:hAnsi="Verdana" w:cs="Arial"/>
          <w:sz w:val="20"/>
        </w:rPr>
      </w:pPr>
      <w:r w:rsidRPr="00AB3950">
        <w:rPr>
          <w:rFonts w:ascii="Verdana" w:hAnsi="Verdana" w:cs="Arial"/>
          <w:sz w:val="20"/>
        </w:rPr>
        <w:t>The Parties will attempt in good faith to resolve any dispute or claim arising out of or relating to the Agreement promptly through negotiation between their authorised representatives.</w:t>
      </w:r>
    </w:p>
    <w:p w14:paraId="47F73F58" w14:textId="77777777" w:rsidR="00C00EC7" w:rsidRPr="00AB3950" w:rsidRDefault="00C00EC7" w:rsidP="00AB3950">
      <w:pPr>
        <w:pStyle w:val="BodyText"/>
        <w:ind w:left="709" w:hanging="709"/>
        <w:rPr>
          <w:rFonts w:ascii="Verdana" w:hAnsi="Verdana" w:cs="Arial"/>
          <w:sz w:val="20"/>
        </w:rPr>
      </w:pPr>
    </w:p>
    <w:p w14:paraId="7345DC8C" w14:textId="77777777" w:rsidR="009B6817" w:rsidRPr="00AB3950" w:rsidRDefault="00C00EC7" w:rsidP="00580094">
      <w:pPr>
        <w:pStyle w:val="BodyText"/>
        <w:numPr>
          <w:ilvl w:val="1"/>
          <w:numId w:val="5"/>
        </w:numPr>
        <w:ind w:left="709" w:hanging="709"/>
        <w:rPr>
          <w:rFonts w:ascii="Verdana" w:hAnsi="Verdana" w:cs="Arial"/>
          <w:sz w:val="20"/>
        </w:rPr>
      </w:pPr>
      <w:r w:rsidRPr="00AB3950">
        <w:rPr>
          <w:rFonts w:ascii="Verdana" w:hAnsi="Verdana" w:cs="Arial"/>
          <w:sz w:val="20"/>
        </w:rPr>
        <w:t>If the matter cannot be resolved through negotiation, the Parties will, at the request of either of them</w:t>
      </w:r>
      <w:r w:rsidR="009B6817" w:rsidRPr="00AB3950">
        <w:rPr>
          <w:rFonts w:ascii="Verdana" w:hAnsi="Verdana" w:cs="Arial"/>
          <w:sz w:val="20"/>
        </w:rPr>
        <w:t>,</w:t>
      </w:r>
      <w:r w:rsidRPr="00AB3950">
        <w:rPr>
          <w:rFonts w:ascii="Verdana" w:hAnsi="Verdana" w:cs="Arial"/>
          <w:sz w:val="20"/>
        </w:rPr>
        <w:t xml:space="preserve"> attempt in good faith to resolve the dispute or claim through an agreed Alternative Dispute Resolution (“ADR”) procedure.  </w:t>
      </w:r>
    </w:p>
    <w:p w14:paraId="5A2ACEEF" w14:textId="77777777" w:rsidR="009B6817" w:rsidRPr="00AB3950" w:rsidRDefault="009B6817" w:rsidP="00AB3950">
      <w:pPr>
        <w:pStyle w:val="ListParagraph"/>
        <w:ind w:left="709" w:hanging="709"/>
        <w:jc w:val="both"/>
        <w:rPr>
          <w:rFonts w:ascii="Verdana" w:hAnsi="Verdana" w:cs="Arial"/>
          <w:sz w:val="20"/>
          <w:szCs w:val="20"/>
        </w:rPr>
      </w:pPr>
    </w:p>
    <w:p w14:paraId="37518C34" w14:textId="77777777" w:rsidR="009B6817" w:rsidRPr="00AB3950" w:rsidRDefault="00C00EC7" w:rsidP="00580094">
      <w:pPr>
        <w:pStyle w:val="BodyText"/>
        <w:numPr>
          <w:ilvl w:val="1"/>
          <w:numId w:val="5"/>
        </w:numPr>
        <w:ind w:left="709" w:hanging="709"/>
        <w:rPr>
          <w:rFonts w:ascii="Verdana" w:hAnsi="Verdana" w:cs="Arial"/>
          <w:sz w:val="20"/>
        </w:rPr>
      </w:pPr>
      <w:r w:rsidRPr="00AB3950">
        <w:rPr>
          <w:rFonts w:ascii="Verdana" w:hAnsi="Verdana" w:cs="Arial"/>
          <w:sz w:val="20"/>
        </w:rPr>
        <w:t>The performance of obligations under the Agreement shall not, save for the matter in dispute, cease or be delayed by the application of such a procedure.</w:t>
      </w:r>
      <w:r w:rsidR="009B6817" w:rsidRPr="00AB3950">
        <w:rPr>
          <w:rFonts w:ascii="Verdana" w:hAnsi="Verdana" w:cs="Arial"/>
          <w:sz w:val="20"/>
        </w:rPr>
        <w:t xml:space="preserve"> </w:t>
      </w:r>
    </w:p>
    <w:p w14:paraId="4E7C7783" w14:textId="77777777" w:rsidR="009B6817" w:rsidRPr="00AB3950" w:rsidRDefault="009B6817" w:rsidP="00AB3950">
      <w:pPr>
        <w:pStyle w:val="ListParagraph"/>
        <w:ind w:left="709" w:hanging="709"/>
        <w:jc w:val="both"/>
        <w:rPr>
          <w:rFonts w:ascii="Verdana" w:hAnsi="Verdana" w:cs="Arial"/>
          <w:sz w:val="20"/>
          <w:szCs w:val="20"/>
        </w:rPr>
      </w:pPr>
    </w:p>
    <w:p w14:paraId="1801C784" w14:textId="6C87C3EB" w:rsidR="009B6817" w:rsidRPr="00AB3950" w:rsidRDefault="009B6817" w:rsidP="00580094">
      <w:pPr>
        <w:pStyle w:val="BodyText"/>
        <w:numPr>
          <w:ilvl w:val="1"/>
          <w:numId w:val="5"/>
        </w:numPr>
        <w:ind w:left="709" w:hanging="709"/>
        <w:rPr>
          <w:rFonts w:ascii="Verdana" w:hAnsi="Verdana" w:cs="Arial"/>
          <w:sz w:val="20"/>
        </w:rPr>
      </w:pPr>
      <w:r w:rsidRPr="00AB3950">
        <w:rPr>
          <w:rFonts w:ascii="Verdana" w:hAnsi="Verdana" w:cs="Arial"/>
          <w:sz w:val="20"/>
        </w:rPr>
        <w:t xml:space="preserve">Unless otherwise agreed, all negotiations connected with the dispute handled under an ADR and any settlement agreement relating to </w:t>
      </w:r>
      <w:r w:rsidR="00396558" w:rsidRPr="00AB3950">
        <w:rPr>
          <w:rFonts w:ascii="Verdana" w:hAnsi="Verdana" w:cs="Arial"/>
          <w:sz w:val="20"/>
        </w:rPr>
        <w:t>it</w:t>
      </w:r>
      <w:r w:rsidRPr="00AB3950">
        <w:rPr>
          <w:rFonts w:ascii="Verdana" w:hAnsi="Verdana" w:cs="Arial"/>
          <w:sz w:val="20"/>
        </w:rPr>
        <w:t xml:space="preserve"> shall be conducted in confidence and without prejudice to the rights of the Parties in any future proceedings.</w:t>
      </w:r>
    </w:p>
    <w:p w14:paraId="174FCE26" w14:textId="77777777" w:rsidR="009B6817" w:rsidRPr="00AB3950" w:rsidRDefault="009B6817" w:rsidP="00AB3950">
      <w:pPr>
        <w:pStyle w:val="ListParagraph"/>
        <w:ind w:left="709" w:hanging="709"/>
        <w:jc w:val="both"/>
        <w:rPr>
          <w:rFonts w:ascii="Verdana" w:hAnsi="Verdana" w:cs="Arial"/>
          <w:sz w:val="20"/>
          <w:szCs w:val="20"/>
        </w:rPr>
      </w:pPr>
    </w:p>
    <w:p w14:paraId="1F206F8B" w14:textId="728CD688" w:rsidR="00677BC3" w:rsidRPr="00AB3950" w:rsidRDefault="009B6817" w:rsidP="00580094">
      <w:pPr>
        <w:pStyle w:val="BodyText"/>
        <w:numPr>
          <w:ilvl w:val="1"/>
          <w:numId w:val="5"/>
        </w:numPr>
        <w:ind w:left="709" w:hanging="709"/>
        <w:rPr>
          <w:rFonts w:ascii="Verdana" w:hAnsi="Verdana" w:cs="Arial"/>
          <w:sz w:val="20"/>
        </w:rPr>
      </w:pPr>
      <w:r w:rsidRPr="00AB3950">
        <w:rPr>
          <w:rFonts w:ascii="Verdana" w:hAnsi="Verdana" w:cs="Arial"/>
          <w:sz w:val="20"/>
        </w:rPr>
        <w:t>If the Parties fail to reach agreement on the ADR procedure to be used or the agreed ADR procedure fails to progress satisfactorily for more than 60 days, or such longer period as may be agreed by the Parties, then any dispute or difference between the Parties may be referred to the courts.</w:t>
      </w:r>
      <w:r w:rsidR="00D8356E" w:rsidRPr="00AB3950">
        <w:rPr>
          <w:rFonts w:ascii="Verdana" w:hAnsi="Verdana" w:cs="Arial"/>
          <w:sz w:val="20"/>
        </w:rPr>
        <w:t xml:space="preserve"> Nothing in this clause shall prevent a Party </w:t>
      </w:r>
      <w:r w:rsidR="00D8356E" w:rsidRPr="00AB3950">
        <w:rPr>
          <w:rFonts w:ascii="Verdana" w:hAnsi="Verdana" w:cs="Arial"/>
          <w:sz w:val="20"/>
        </w:rPr>
        <w:lastRenderedPageBreak/>
        <w:t xml:space="preserve">from commencing or continuing court proceedings in relation to a </w:t>
      </w:r>
      <w:r w:rsidR="00E724CF">
        <w:rPr>
          <w:rFonts w:ascii="Verdana" w:hAnsi="Verdana" w:cs="Arial"/>
          <w:sz w:val="20"/>
        </w:rPr>
        <w:t>d</w:t>
      </w:r>
      <w:r w:rsidR="00D8356E" w:rsidRPr="00AB3950">
        <w:rPr>
          <w:rFonts w:ascii="Verdana" w:hAnsi="Verdana" w:cs="Arial"/>
          <w:sz w:val="20"/>
        </w:rPr>
        <w:t xml:space="preserve">ispute where a claim may be </w:t>
      </w:r>
      <w:r w:rsidR="00E724CF">
        <w:rPr>
          <w:rFonts w:ascii="Verdana" w:hAnsi="Verdana" w:cs="Arial"/>
          <w:sz w:val="20"/>
        </w:rPr>
        <w:t xml:space="preserve">statutorily barred from proceeding for being out of time. </w:t>
      </w:r>
    </w:p>
    <w:p w14:paraId="27DC45B4" w14:textId="77777777" w:rsidR="00677BC3" w:rsidRPr="00AB3950" w:rsidRDefault="00677BC3" w:rsidP="00AB3950">
      <w:pPr>
        <w:pStyle w:val="BodyText"/>
        <w:rPr>
          <w:rFonts w:ascii="Verdana" w:hAnsi="Verdana" w:cs="Arial"/>
          <w:sz w:val="20"/>
        </w:rPr>
      </w:pPr>
    </w:p>
    <w:p w14:paraId="262050A3" w14:textId="77777777" w:rsidR="00C00EC7" w:rsidRPr="00AB3950" w:rsidRDefault="00C00EC7" w:rsidP="00580094">
      <w:pPr>
        <w:pStyle w:val="BodyText"/>
        <w:numPr>
          <w:ilvl w:val="0"/>
          <w:numId w:val="5"/>
        </w:numPr>
        <w:tabs>
          <w:tab w:val="clear" w:pos="390"/>
        </w:tabs>
        <w:ind w:left="709" w:hanging="709"/>
        <w:rPr>
          <w:rFonts w:ascii="Verdana" w:hAnsi="Verdana" w:cs="Arial"/>
          <w:b/>
          <w:bCs/>
          <w:sz w:val="20"/>
        </w:rPr>
      </w:pPr>
      <w:r w:rsidRPr="00AB3950">
        <w:rPr>
          <w:rFonts w:ascii="Verdana" w:hAnsi="Verdana" w:cs="Arial"/>
          <w:b/>
          <w:bCs/>
          <w:sz w:val="20"/>
        </w:rPr>
        <w:t>Cumulative Remedies and Waiver</w:t>
      </w:r>
    </w:p>
    <w:p w14:paraId="40C23782" w14:textId="77777777" w:rsidR="00C00EC7" w:rsidRPr="00AB3950" w:rsidRDefault="00C00EC7" w:rsidP="00AB3950">
      <w:pPr>
        <w:jc w:val="both"/>
        <w:rPr>
          <w:rFonts w:ascii="Verdana" w:hAnsi="Verdana" w:cs="Arial"/>
          <w:b/>
          <w:bCs/>
          <w:sz w:val="20"/>
          <w:szCs w:val="20"/>
          <w:u w:val="single"/>
        </w:rPr>
      </w:pPr>
    </w:p>
    <w:p w14:paraId="75D85C33" w14:textId="77777777" w:rsidR="00C00EC7" w:rsidRPr="00AB3950" w:rsidRDefault="004B7017" w:rsidP="00AB3950">
      <w:pPr>
        <w:pStyle w:val="BodyText"/>
        <w:ind w:left="709" w:hanging="709"/>
        <w:rPr>
          <w:rFonts w:ascii="Verdana" w:hAnsi="Verdana" w:cs="Arial"/>
          <w:sz w:val="20"/>
        </w:rPr>
      </w:pPr>
      <w:r w:rsidRPr="00AB3950">
        <w:rPr>
          <w:rFonts w:ascii="Verdana" w:hAnsi="Verdana" w:cs="Arial"/>
          <w:bCs/>
          <w:sz w:val="20"/>
        </w:rPr>
        <w:t>9.1</w:t>
      </w:r>
      <w:r w:rsidRPr="00AB3950">
        <w:rPr>
          <w:rFonts w:ascii="Verdana" w:hAnsi="Verdana" w:cs="Arial"/>
          <w:bCs/>
          <w:sz w:val="20"/>
        </w:rPr>
        <w:tab/>
      </w:r>
      <w:r w:rsidR="00C00EC7" w:rsidRPr="00AB3950">
        <w:rPr>
          <w:rFonts w:ascii="Verdana" w:hAnsi="Verdana" w:cs="Arial"/>
          <w:sz w:val="20"/>
        </w:rPr>
        <w:t>The provisions of this Agreement and the rights and remedies of the Parties under this Agreement are cumulative and are without prejudice and in addition to any rights or remedies a Party may have at law or in equity.  No exercise by a Party of any one right or remedy under this Agreement, or at law or in equity, shall (save to the extent, if any, expressly provided in this Agreement or at law or in equity) operate so as to hinder or prevent the exercise by it of any other such right or remedy.</w:t>
      </w:r>
    </w:p>
    <w:p w14:paraId="085618E7" w14:textId="77777777" w:rsidR="00C00EC7" w:rsidRPr="00AB3950" w:rsidRDefault="00C00EC7" w:rsidP="00AB3950">
      <w:pPr>
        <w:pStyle w:val="BodyText"/>
        <w:ind w:left="709" w:hanging="709"/>
        <w:rPr>
          <w:rFonts w:ascii="Verdana" w:hAnsi="Verdana" w:cs="Arial"/>
          <w:sz w:val="20"/>
        </w:rPr>
      </w:pPr>
    </w:p>
    <w:p w14:paraId="6A05F982" w14:textId="77777777" w:rsidR="00C00EC7" w:rsidRPr="00AB3950" w:rsidRDefault="00C00EC7" w:rsidP="00AB3950">
      <w:pPr>
        <w:tabs>
          <w:tab w:val="left" w:pos="709"/>
        </w:tabs>
        <w:ind w:left="709" w:hanging="709"/>
        <w:jc w:val="both"/>
        <w:rPr>
          <w:rFonts w:ascii="Verdana" w:hAnsi="Verdana" w:cs="Arial"/>
          <w:iCs/>
          <w:sz w:val="20"/>
          <w:szCs w:val="20"/>
        </w:rPr>
      </w:pPr>
      <w:r w:rsidRPr="00AB3950">
        <w:rPr>
          <w:rFonts w:ascii="Verdana" w:hAnsi="Verdana" w:cs="Arial"/>
          <w:bCs/>
          <w:sz w:val="20"/>
          <w:szCs w:val="20"/>
        </w:rPr>
        <w:t>9.2</w:t>
      </w:r>
      <w:r w:rsidRPr="00AB3950">
        <w:rPr>
          <w:rFonts w:ascii="Verdana" w:hAnsi="Verdana" w:cs="Arial"/>
          <w:sz w:val="20"/>
          <w:szCs w:val="20"/>
        </w:rPr>
        <w:t xml:space="preserve">. </w:t>
      </w:r>
      <w:r w:rsidR="00F8298E" w:rsidRPr="00AB3950">
        <w:rPr>
          <w:rFonts w:ascii="Verdana" w:hAnsi="Verdana" w:cs="Arial"/>
          <w:sz w:val="20"/>
          <w:szCs w:val="20"/>
        </w:rPr>
        <w:tab/>
      </w:r>
      <w:r w:rsidRPr="00AB3950">
        <w:rPr>
          <w:rFonts w:ascii="Verdana" w:hAnsi="Verdana" w:cs="Arial"/>
          <w:iCs/>
          <w:sz w:val="20"/>
          <w:szCs w:val="20"/>
        </w:rPr>
        <w:t>The failure of one Party to insist upon the strict performance of any provision, term or condition of this Agreement or to exercise any right or remedy consequent upon a breach thereof shall not constitute a waiver of the rights of that Party to act on any such breach or any subsequent breach of such provision, term or condition.</w:t>
      </w:r>
    </w:p>
    <w:p w14:paraId="0241D4C9" w14:textId="77777777" w:rsidR="002E2A2B" w:rsidRPr="00AB3950" w:rsidRDefault="002E2A2B" w:rsidP="00AB3950">
      <w:pPr>
        <w:ind w:left="709" w:hanging="709"/>
        <w:jc w:val="both"/>
        <w:rPr>
          <w:rFonts w:ascii="Verdana" w:hAnsi="Verdana" w:cs="Arial"/>
          <w:iCs/>
          <w:sz w:val="20"/>
          <w:szCs w:val="20"/>
        </w:rPr>
      </w:pPr>
    </w:p>
    <w:p w14:paraId="328CCD5B" w14:textId="77777777" w:rsidR="002E2A2B" w:rsidRPr="00AB3950" w:rsidRDefault="002E2A2B" w:rsidP="00AB3950">
      <w:pPr>
        <w:ind w:left="709" w:hanging="709"/>
        <w:jc w:val="both"/>
        <w:rPr>
          <w:rFonts w:ascii="Verdana" w:hAnsi="Verdana" w:cs="Arial"/>
          <w:b/>
          <w:sz w:val="20"/>
          <w:szCs w:val="20"/>
        </w:rPr>
      </w:pPr>
      <w:r w:rsidRPr="00AB3950">
        <w:rPr>
          <w:rFonts w:ascii="Verdana" w:hAnsi="Verdana" w:cs="Arial"/>
          <w:b/>
          <w:sz w:val="20"/>
          <w:szCs w:val="20"/>
        </w:rPr>
        <w:t xml:space="preserve">10. </w:t>
      </w:r>
      <w:r w:rsidRPr="00AB3950">
        <w:rPr>
          <w:rFonts w:ascii="Verdana" w:hAnsi="Verdana" w:cs="Arial"/>
          <w:b/>
          <w:sz w:val="20"/>
          <w:szCs w:val="20"/>
        </w:rPr>
        <w:tab/>
        <w:t>Confidentiality</w:t>
      </w:r>
    </w:p>
    <w:p w14:paraId="5EAEE796" w14:textId="77777777" w:rsidR="002E2A2B" w:rsidRPr="00AB3950" w:rsidRDefault="002E2A2B" w:rsidP="00AB3950">
      <w:pPr>
        <w:jc w:val="both"/>
        <w:rPr>
          <w:rFonts w:ascii="Verdana" w:hAnsi="Verdana" w:cs="Arial"/>
          <w:sz w:val="20"/>
          <w:szCs w:val="20"/>
        </w:rPr>
      </w:pPr>
    </w:p>
    <w:p w14:paraId="76F759ED" w14:textId="77777777" w:rsidR="002E2A2B" w:rsidRPr="00AB3950" w:rsidRDefault="002E2A2B" w:rsidP="00AB3950">
      <w:pPr>
        <w:ind w:left="709" w:hanging="709"/>
        <w:jc w:val="both"/>
        <w:rPr>
          <w:rFonts w:ascii="Verdana" w:hAnsi="Verdana" w:cs="Arial"/>
          <w:sz w:val="20"/>
          <w:szCs w:val="20"/>
        </w:rPr>
      </w:pPr>
      <w:r w:rsidRPr="00AB3950">
        <w:rPr>
          <w:rFonts w:ascii="Verdana" w:hAnsi="Verdana" w:cs="Arial"/>
          <w:sz w:val="20"/>
          <w:szCs w:val="20"/>
        </w:rPr>
        <w:t xml:space="preserve">10.1 </w:t>
      </w:r>
      <w:r w:rsidRPr="00AB3950">
        <w:rPr>
          <w:rFonts w:ascii="Verdana" w:hAnsi="Verdana" w:cs="Arial"/>
          <w:sz w:val="20"/>
          <w:szCs w:val="20"/>
        </w:rPr>
        <w:tab/>
        <w:t>Each Party:</w:t>
      </w:r>
    </w:p>
    <w:p w14:paraId="0A41E3A5" w14:textId="77777777" w:rsidR="002E2A2B" w:rsidRPr="00AB3950" w:rsidRDefault="002E2A2B" w:rsidP="00AB3950">
      <w:pPr>
        <w:jc w:val="both"/>
        <w:rPr>
          <w:rFonts w:ascii="Verdana" w:hAnsi="Verdana" w:cs="Arial"/>
          <w:sz w:val="20"/>
          <w:szCs w:val="20"/>
        </w:rPr>
      </w:pPr>
    </w:p>
    <w:p w14:paraId="1CC6DEE0" w14:textId="7005193C" w:rsidR="002E2A2B" w:rsidRPr="00AB3950" w:rsidRDefault="002A6DBC" w:rsidP="00AB3950">
      <w:pPr>
        <w:ind w:left="1418" w:hanging="709"/>
        <w:jc w:val="both"/>
        <w:rPr>
          <w:rFonts w:ascii="Verdana" w:hAnsi="Verdana" w:cs="Arial"/>
          <w:sz w:val="20"/>
          <w:szCs w:val="20"/>
        </w:rPr>
      </w:pPr>
      <w:r>
        <w:rPr>
          <w:rFonts w:ascii="Verdana" w:hAnsi="Verdana" w:cs="Arial"/>
          <w:sz w:val="20"/>
          <w:szCs w:val="20"/>
        </w:rPr>
        <w:t>10.1.1</w:t>
      </w:r>
      <w:r>
        <w:rPr>
          <w:rFonts w:ascii="Verdana" w:hAnsi="Verdana" w:cs="Arial"/>
          <w:sz w:val="20"/>
          <w:szCs w:val="20"/>
        </w:rPr>
        <w:tab/>
      </w:r>
      <w:r w:rsidR="002E2A2B" w:rsidRPr="00AB3950">
        <w:rPr>
          <w:rFonts w:ascii="Verdana" w:hAnsi="Verdana" w:cs="Arial"/>
          <w:sz w:val="20"/>
          <w:szCs w:val="20"/>
        </w:rPr>
        <w:t xml:space="preserve">shall treat as confidential all information obtained from the other Party under or in connection with the Agreement and </w:t>
      </w:r>
    </w:p>
    <w:p w14:paraId="1460F81E" w14:textId="77777777" w:rsidR="002E2A2B" w:rsidRPr="00AB3950" w:rsidRDefault="002E2A2B" w:rsidP="00AB3950">
      <w:pPr>
        <w:ind w:left="1418" w:hanging="709"/>
        <w:jc w:val="both"/>
        <w:rPr>
          <w:rFonts w:ascii="Verdana" w:hAnsi="Verdana" w:cs="Arial"/>
          <w:sz w:val="20"/>
          <w:szCs w:val="20"/>
        </w:rPr>
      </w:pPr>
      <w:r w:rsidRPr="00AB3950">
        <w:rPr>
          <w:rFonts w:ascii="Verdana" w:hAnsi="Verdana" w:cs="Arial"/>
          <w:sz w:val="20"/>
          <w:szCs w:val="20"/>
        </w:rPr>
        <w:t>10.1.2</w:t>
      </w:r>
      <w:r w:rsidRPr="00AB3950">
        <w:rPr>
          <w:rFonts w:ascii="Verdana" w:hAnsi="Verdana" w:cs="Arial"/>
          <w:sz w:val="20"/>
          <w:szCs w:val="20"/>
        </w:rPr>
        <w:tab/>
        <w:t>shall not disclose any of that information to any third party without the prior written consent of the other Party, except to such persons and to such extent as may be necessary for the performance of the Agreement.</w:t>
      </w:r>
    </w:p>
    <w:p w14:paraId="671B47F9" w14:textId="77777777" w:rsidR="002E2A2B" w:rsidRPr="00AB3950" w:rsidRDefault="002E2A2B" w:rsidP="00AB3950">
      <w:pPr>
        <w:jc w:val="both"/>
        <w:rPr>
          <w:rFonts w:ascii="Verdana" w:hAnsi="Verdana" w:cs="Arial"/>
          <w:sz w:val="20"/>
          <w:szCs w:val="20"/>
        </w:rPr>
      </w:pPr>
    </w:p>
    <w:p w14:paraId="1CA51AB0" w14:textId="77777777" w:rsidR="002E2A2B" w:rsidRPr="00AB3950" w:rsidRDefault="002E2A2B" w:rsidP="00AB3950">
      <w:pPr>
        <w:ind w:left="709" w:hanging="709"/>
        <w:jc w:val="both"/>
        <w:rPr>
          <w:rFonts w:ascii="Verdana" w:hAnsi="Verdana" w:cs="Arial"/>
          <w:sz w:val="20"/>
          <w:szCs w:val="20"/>
        </w:rPr>
      </w:pPr>
      <w:r w:rsidRPr="00AB3950">
        <w:rPr>
          <w:rFonts w:ascii="Verdana" w:hAnsi="Verdana" w:cs="Arial"/>
          <w:sz w:val="20"/>
          <w:szCs w:val="20"/>
        </w:rPr>
        <w:t xml:space="preserve">10.2 </w:t>
      </w:r>
      <w:r w:rsidRPr="00AB3950">
        <w:rPr>
          <w:rFonts w:ascii="Verdana" w:hAnsi="Verdana" w:cs="Arial"/>
          <w:sz w:val="20"/>
          <w:szCs w:val="20"/>
        </w:rPr>
        <w:tab/>
        <w:t>The provisions of Clause 10.1 shall not apply to any information -</w:t>
      </w:r>
    </w:p>
    <w:p w14:paraId="04FD95C0" w14:textId="77777777" w:rsidR="002E2A2B" w:rsidRPr="00AB3950" w:rsidRDefault="002E2A2B" w:rsidP="00AB3950">
      <w:pPr>
        <w:jc w:val="both"/>
        <w:rPr>
          <w:rFonts w:ascii="Verdana" w:hAnsi="Verdana" w:cs="Arial"/>
          <w:sz w:val="20"/>
          <w:szCs w:val="20"/>
        </w:rPr>
      </w:pPr>
    </w:p>
    <w:p w14:paraId="0F66A8FD" w14:textId="77777777" w:rsidR="002E2A2B" w:rsidRPr="00AB3950" w:rsidRDefault="002E2A2B" w:rsidP="00AB3950">
      <w:pPr>
        <w:ind w:left="1440" w:hanging="731"/>
        <w:jc w:val="both"/>
        <w:rPr>
          <w:rFonts w:ascii="Verdana" w:hAnsi="Verdana" w:cs="Arial"/>
          <w:sz w:val="20"/>
          <w:szCs w:val="20"/>
        </w:rPr>
      </w:pPr>
      <w:r w:rsidRPr="00AB3950">
        <w:rPr>
          <w:rFonts w:ascii="Verdana" w:hAnsi="Verdana" w:cs="Arial"/>
          <w:sz w:val="20"/>
          <w:szCs w:val="20"/>
        </w:rPr>
        <w:lastRenderedPageBreak/>
        <w:t>10.2.1 which is or becomes public knowledge (otherwise than by breach of this Clause), or</w:t>
      </w:r>
    </w:p>
    <w:p w14:paraId="706DBB43" w14:textId="77777777" w:rsidR="002E2A2B" w:rsidRPr="00AB3950" w:rsidRDefault="002E2A2B" w:rsidP="00AB3950">
      <w:pPr>
        <w:ind w:left="1440" w:hanging="731"/>
        <w:jc w:val="both"/>
        <w:rPr>
          <w:rFonts w:ascii="Verdana" w:hAnsi="Verdana" w:cs="Arial"/>
          <w:sz w:val="20"/>
          <w:szCs w:val="20"/>
        </w:rPr>
      </w:pPr>
      <w:r w:rsidRPr="00AB3950">
        <w:rPr>
          <w:rFonts w:ascii="Verdana" w:hAnsi="Verdana" w:cs="Arial"/>
          <w:sz w:val="20"/>
          <w:szCs w:val="20"/>
        </w:rPr>
        <w:t>10.2.2 which is developed independently by the receiving Party without any use or reliance on the confidential information disclosed; or</w:t>
      </w:r>
    </w:p>
    <w:p w14:paraId="3CB5F2E0" w14:textId="77777777" w:rsidR="002E2A2B" w:rsidRPr="00AB3950" w:rsidRDefault="002E2A2B" w:rsidP="00AB3950">
      <w:pPr>
        <w:ind w:left="1440" w:hanging="731"/>
        <w:jc w:val="both"/>
        <w:rPr>
          <w:rFonts w:ascii="Verdana" w:hAnsi="Verdana" w:cs="Arial"/>
          <w:sz w:val="20"/>
          <w:szCs w:val="20"/>
        </w:rPr>
      </w:pPr>
      <w:r w:rsidRPr="00AB3950">
        <w:rPr>
          <w:rFonts w:ascii="Verdana" w:hAnsi="Verdana" w:cs="Arial"/>
          <w:sz w:val="20"/>
          <w:szCs w:val="20"/>
        </w:rPr>
        <w:t>10.2.3 which is in the possession of the Party concerned, without restriction as to its disclosure, before receiving it from the disclosing Party, or</w:t>
      </w:r>
    </w:p>
    <w:p w14:paraId="2B3346D4" w14:textId="77777777" w:rsidR="002E2A2B" w:rsidRPr="00AB3950" w:rsidRDefault="002E2A2B" w:rsidP="00AB3950">
      <w:pPr>
        <w:ind w:left="1418" w:hanging="709"/>
        <w:jc w:val="both"/>
        <w:rPr>
          <w:rFonts w:ascii="Verdana" w:hAnsi="Verdana" w:cs="Arial"/>
          <w:sz w:val="20"/>
          <w:szCs w:val="20"/>
        </w:rPr>
      </w:pPr>
      <w:r w:rsidRPr="00AB3950">
        <w:rPr>
          <w:rFonts w:ascii="Verdana" w:hAnsi="Verdana" w:cs="Arial"/>
          <w:sz w:val="20"/>
          <w:szCs w:val="20"/>
        </w:rPr>
        <w:t xml:space="preserve">10.2.4 which is received from a third party who lawfully acquired it and who is under no obligation restricting its disclosure; or </w:t>
      </w:r>
    </w:p>
    <w:p w14:paraId="6931097B" w14:textId="77777777" w:rsidR="002E2A2B" w:rsidRPr="00AB3950" w:rsidRDefault="002E2A2B" w:rsidP="00AB3950">
      <w:pPr>
        <w:ind w:left="1418" w:hanging="709"/>
        <w:jc w:val="both"/>
        <w:rPr>
          <w:rFonts w:ascii="Verdana" w:hAnsi="Verdana" w:cs="Arial"/>
          <w:sz w:val="20"/>
          <w:szCs w:val="20"/>
        </w:rPr>
      </w:pPr>
      <w:r w:rsidRPr="00AB3950">
        <w:rPr>
          <w:rFonts w:ascii="Verdana" w:hAnsi="Verdana" w:cs="Arial"/>
          <w:sz w:val="20"/>
          <w:szCs w:val="20"/>
        </w:rPr>
        <w:t>10.2.5</w:t>
      </w:r>
      <w:r w:rsidRPr="00AB3950">
        <w:rPr>
          <w:rFonts w:ascii="Verdana" w:hAnsi="Verdana" w:cs="Arial"/>
          <w:sz w:val="20"/>
          <w:szCs w:val="20"/>
        </w:rPr>
        <w:tab/>
        <w:t>which is required by law to be disclosed.</w:t>
      </w:r>
    </w:p>
    <w:p w14:paraId="1945A50E" w14:textId="77777777" w:rsidR="002E2A2B" w:rsidRPr="00AB3950" w:rsidRDefault="002E2A2B" w:rsidP="00AB3950">
      <w:pPr>
        <w:jc w:val="both"/>
        <w:rPr>
          <w:rFonts w:ascii="Verdana" w:hAnsi="Verdana" w:cs="Arial"/>
          <w:sz w:val="20"/>
          <w:szCs w:val="20"/>
        </w:rPr>
      </w:pPr>
    </w:p>
    <w:p w14:paraId="1FD9B6BF" w14:textId="77777777" w:rsidR="002E2A2B" w:rsidRPr="00AB3950" w:rsidRDefault="002E2A2B" w:rsidP="00AB3950">
      <w:pPr>
        <w:ind w:left="720" w:hanging="709"/>
        <w:jc w:val="both"/>
        <w:rPr>
          <w:rFonts w:ascii="Verdana" w:hAnsi="Verdana" w:cs="Arial"/>
          <w:sz w:val="20"/>
          <w:szCs w:val="20"/>
        </w:rPr>
      </w:pPr>
      <w:r w:rsidRPr="00AB3950">
        <w:rPr>
          <w:rFonts w:ascii="Verdana" w:hAnsi="Verdana" w:cs="Arial"/>
          <w:sz w:val="20"/>
          <w:szCs w:val="20"/>
        </w:rPr>
        <w:t xml:space="preserve">10.3 </w:t>
      </w:r>
      <w:r w:rsidRPr="00AB3950">
        <w:rPr>
          <w:rFonts w:ascii="Verdana" w:hAnsi="Verdana" w:cs="Arial"/>
          <w:sz w:val="20"/>
          <w:szCs w:val="20"/>
        </w:rPr>
        <w:tab/>
        <w:t>The obligations imposed by this Clause shall continue to apply for 5 years after the expiry or termination of the Agreement.</w:t>
      </w:r>
    </w:p>
    <w:p w14:paraId="7E447AC0" w14:textId="77777777" w:rsidR="002E2A2B" w:rsidRPr="00AB3950" w:rsidRDefault="002E2A2B" w:rsidP="00AB3950">
      <w:pPr>
        <w:ind w:left="720" w:hanging="709"/>
        <w:jc w:val="both"/>
        <w:rPr>
          <w:rFonts w:ascii="Verdana" w:hAnsi="Verdana" w:cs="Arial"/>
          <w:sz w:val="20"/>
          <w:szCs w:val="20"/>
        </w:rPr>
      </w:pPr>
    </w:p>
    <w:p w14:paraId="24260EE3" w14:textId="77777777" w:rsidR="002E2A2B" w:rsidRPr="00AB3950" w:rsidRDefault="002E2A2B" w:rsidP="00AB3950">
      <w:pPr>
        <w:jc w:val="both"/>
        <w:rPr>
          <w:rFonts w:ascii="Verdana" w:hAnsi="Verdana"/>
          <w:b/>
          <w:spacing w:val="-3"/>
          <w:sz w:val="20"/>
          <w:szCs w:val="20"/>
        </w:rPr>
      </w:pPr>
      <w:r w:rsidRPr="00AB3950">
        <w:rPr>
          <w:rFonts w:ascii="Verdana" w:hAnsi="Verdana"/>
          <w:b/>
          <w:spacing w:val="-3"/>
          <w:sz w:val="20"/>
          <w:szCs w:val="20"/>
        </w:rPr>
        <w:t>11.</w:t>
      </w:r>
      <w:r w:rsidRPr="00AB3950">
        <w:rPr>
          <w:rFonts w:ascii="Verdana" w:hAnsi="Verdana"/>
          <w:b/>
          <w:spacing w:val="-3"/>
          <w:sz w:val="20"/>
          <w:szCs w:val="20"/>
        </w:rPr>
        <w:tab/>
        <w:t>Data Protection and Freedom of Information</w:t>
      </w:r>
    </w:p>
    <w:p w14:paraId="6315ED1C" w14:textId="77777777" w:rsidR="002E2A2B" w:rsidRDefault="002E2A2B" w:rsidP="00AB3950">
      <w:pPr>
        <w:jc w:val="both"/>
        <w:rPr>
          <w:rFonts w:ascii="Verdana" w:hAnsi="Verdana"/>
          <w:b/>
          <w:spacing w:val="-3"/>
          <w:sz w:val="20"/>
          <w:szCs w:val="20"/>
        </w:rPr>
      </w:pPr>
    </w:p>
    <w:p w14:paraId="5B36326C" w14:textId="40B80C55" w:rsidR="002E2A2B" w:rsidRPr="00AB3950" w:rsidRDefault="002E2A2B" w:rsidP="00580094">
      <w:pPr>
        <w:pStyle w:val="ListParagraph"/>
        <w:numPr>
          <w:ilvl w:val="1"/>
          <w:numId w:val="16"/>
        </w:numPr>
        <w:jc w:val="both"/>
        <w:rPr>
          <w:rFonts w:ascii="Verdana" w:hAnsi="Verdana"/>
          <w:sz w:val="20"/>
          <w:szCs w:val="20"/>
        </w:rPr>
      </w:pPr>
      <w:r w:rsidRPr="00AB3950">
        <w:rPr>
          <w:rFonts w:ascii="Verdana" w:hAnsi="Verdana"/>
          <w:sz w:val="20"/>
          <w:szCs w:val="20"/>
        </w:rPr>
        <w:t xml:space="preserve">The Parties undertake to comply with the provisions of the Data Protection </w:t>
      </w:r>
      <w:r w:rsidR="00C00FC5" w:rsidRPr="00AB3950">
        <w:rPr>
          <w:rFonts w:ascii="Verdana" w:hAnsi="Verdana"/>
          <w:sz w:val="20"/>
          <w:szCs w:val="20"/>
        </w:rPr>
        <w:t xml:space="preserve">Legislation and will duly observe all their obligations under the Data Protection </w:t>
      </w:r>
      <w:r w:rsidR="00580094">
        <w:rPr>
          <w:rFonts w:ascii="Verdana" w:hAnsi="Verdana"/>
          <w:sz w:val="20"/>
          <w:szCs w:val="20"/>
        </w:rPr>
        <w:t>Act 201</w:t>
      </w:r>
      <w:r w:rsidR="005324F1">
        <w:rPr>
          <w:rFonts w:ascii="Verdana" w:hAnsi="Verdana"/>
          <w:sz w:val="20"/>
          <w:szCs w:val="20"/>
        </w:rPr>
        <w:t>8 ("the Act")</w:t>
      </w:r>
      <w:r w:rsidR="00C00FC5" w:rsidRPr="00AB3950">
        <w:rPr>
          <w:rFonts w:ascii="Verdana" w:hAnsi="Verdana"/>
          <w:sz w:val="20"/>
          <w:szCs w:val="20"/>
        </w:rPr>
        <w:t>, which arises in connection with</w:t>
      </w:r>
      <w:r w:rsidRPr="00AB3950">
        <w:rPr>
          <w:rFonts w:ascii="Verdana" w:hAnsi="Verdana"/>
          <w:sz w:val="20"/>
          <w:szCs w:val="20"/>
        </w:rPr>
        <w:t xml:space="preserve"> this Agreement.</w:t>
      </w:r>
      <w:r w:rsidR="005324F1">
        <w:rPr>
          <w:rFonts w:ascii="Verdana" w:hAnsi="Verdana"/>
          <w:sz w:val="20"/>
          <w:szCs w:val="20"/>
        </w:rPr>
        <w:t xml:space="preserve"> The Institution is the data controller and the Placement Provider is the processor of any personal data (as defined by the Act).</w:t>
      </w:r>
    </w:p>
    <w:p w14:paraId="49393E9D" w14:textId="77777777" w:rsidR="002E2A2B" w:rsidRPr="00AB3950" w:rsidRDefault="002E2A2B" w:rsidP="00AB3950">
      <w:pPr>
        <w:jc w:val="both"/>
        <w:rPr>
          <w:rFonts w:ascii="Verdana" w:hAnsi="Verdana"/>
          <w:sz w:val="20"/>
          <w:szCs w:val="20"/>
        </w:rPr>
      </w:pPr>
    </w:p>
    <w:p w14:paraId="3423DDA9" w14:textId="5599D62F" w:rsidR="002E2A2B" w:rsidRPr="00AB3950" w:rsidRDefault="002E2A2B" w:rsidP="00AB3950">
      <w:pPr>
        <w:ind w:left="720" w:hanging="720"/>
        <w:jc w:val="both"/>
        <w:rPr>
          <w:rFonts w:ascii="Verdana" w:hAnsi="Verdana"/>
          <w:spacing w:val="-3"/>
          <w:sz w:val="20"/>
          <w:szCs w:val="20"/>
        </w:rPr>
      </w:pPr>
      <w:r w:rsidRPr="00AB3950">
        <w:rPr>
          <w:rFonts w:ascii="Verdana" w:hAnsi="Verdana"/>
          <w:sz w:val="20"/>
          <w:szCs w:val="20"/>
        </w:rPr>
        <w:t xml:space="preserve">11.2 </w:t>
      </w:r>
      <w:r w:rsidRPr="00AB3950">
        <w:rPr>
          <w:rFonts w:ascii="Verdana" w:hAnsi="Verdana"/>
          <w:sz w:val="20"/>
          <w:szCs w:val="20"/>
        </w:rPr>
        <w:tab/>
      </w:r>
      <w:r w:rsidRPr="00AB3950">
        <w:rPr>
          <w:rFonts w:ascii="Verdana" w:hAnsi="Verdana"/>
          <w:spacing w:val="-3"/>
          <w:sz w:val="20"/>
          <w:szCs w:val="20"/>
        </w:rPr>
        <w:t xml:space="preserve">The collection, handling and use of </w:t>
      </w:r>
      <w:r w:rsidR="00215641" w:rsidRPr="00AB3950">
        <w:rPr>
          <w:rFonts w:ascii="Verdana" w:hAnsi="Verdana"/>
          <w:spacing w:val="-3"/>
          <w:sz w:val="20"/>
          <w:szCs w:val="20"/>
        </w:rPr>
        <w:t>P</w:t>
      </w:r>
      <w:r w:rsidRPr="00AB3950">
        <w:rPr>
          <w:rFonts w:ascii="Verdana" w:hAnsi="Verdana"/>
          <w:spacing w:val="-3"/>
          <w:sz w:val="20"/>
          <w:szCs w:val="20"/>
        </w:rPr>
        <w:t xml:space="preserve">ersonal </w:t>
      </w:r>
      <w:r w:rsidR="00215641" w:rsidRPr="00AB3950">
        <w:rPr>
          <w:rFonts w:ascii="Verdana" w:hAnsi="Verdana"/>
          <w:spacing w:val="-3"/>
          <w:sz w:val="20"/>
          <w:szCs w:val="20"/>
        </w:rPr>
        <w:t>D</w:t>
      </w:r>
      <w:r w:rsidRPr="00AB3950">
        <w:rPr>
          <w:rFonts w:ascii="Verdana" w:hAnsi="Verdana"/>
          <w:spacing w:val="-3"/>
          <w:sz w:val="20"/>
          <w:szCs w:val="20"/>
        </w:rPr>
        <w:t>ata relating to individuals shall be treated as confidential at all times.</w:t>
      </w:r>
    </w:p>
    <w:p w14:paraId="22A4440E" w14:textId="29C1372C" w:rsidR="00C00FC5" w:rsidRPr="00AB3950" w:rsidRDefault="00C00FC5" w:rsidP="00580094">
      <w:pPr>
        <w:shd w:val="clear" w:color="auto" w:fill="FFFFFF"/>
        <w:spacing w:before="100" w:beforeAutospacing="1" w:after="100" w:afterAutospacing="1"/>
        <w:ind w:left="720" w:hanging="720"/>
        <w:jc w:val="both"/>
        <w:rPr>
          <w:rFonts w:ascii="Verdana" w:hAnsi="Verdana" w:cs="Arial"/>
          <w:sz w:val="20"/>
          <w:szCs w:val="20"/>
          <w:lang w:val="en" w:eastAsia="zh-CN"/>
        </w:rPr>
      </w:pPr>
      <w:r w:rsidRPr="00AB3950">
        <w:rPr>
          <w:rFonts w:ascii="Verdana" w:hAnsi="Verdana"/>
          <w:spacing w:val="-3"/>
          <w:sz w:val="20"/>
          <w:szCs w:val="20"/>
        </w:rPr>
        <w:t>11.3</w:t>
      </w:r>
      <w:r w:rsidRPr="00AB3950">
        <w:rPr>
          <w:rFonts w:ascii="Verdana" w:hAnsi="Verdana"/>
          <w:spacing w:val="-3"/>
          <w:sz w:val="20"/>
          <w:szCs w:val="20"/>
        </w:rPr>
        <w:tab/>
      </w:r>
      <w:r w:rsidR="002E2A2B" w:rsidRPr="00AB3950">
        <w:rPr>
          <w:rFonts w:ascii="Verdana" w:hAnsi="Verdana"/>
          <w:spacing w:val="-3"/>
          <w:sz w:val="20"/>
          <w:szCs w:val="20"/>
        </w:rPr>
        <w:t xml:space="preserve">Each Party shall at all times be responsible for ensuring that all </w:t>
      </w:r>
      <w:r w:rsidR="00215641" w:rsidRPr="00AB3950">
        <w:rPr>
          <w:rFonts w:ascii="Verdana" w:hAnsi="Verdana"/>
          <w:spacing w:val="-3"/>
          <w:sz w:val="20"/>
          <w:szCs w:val="20"/>
        </w:rPr>
        <w:t>P</w:t>
      </w:r>
      <w:r w:rsidR="002E2A2B" w:rsidRPr="00AB3950">
        <w:rPr>
          <w:rFonts w:ascii="Verdana" w:hAnsi="Verdana"/>
          <w:spacing w:val="-3"/>
          <w:sz w:val="20"/>
          <w:szCs w:val="20"/>
        </w:rPr>
        <w:t xml:space="preserve">ersonal </w:t>
      </w:r>
      <w:r w:rsidR="00215641" w:rsidRPr="00AB3950">
        <w:rPr>
          <w:rFonts w:ascii="Verdana" w:hAnsi="Verdana"/>
          <w:spacing w:val="-3"/>
          <w:sz w:val="20"/>
          <w:szCs w:val="20"/>
        </w:rPr>
        <w:t>D</w:t>
      </w:r>
      <w:r w:rsidR="002E2A2B" w:rsidRPr="00AB3950">
        <w:rPr>
          <w:rFonts w:ascii="Verdana" w:hAnsi="Verdana"/>
          <w:spacing w:val="-3"/>
          <w:sz w:val="20"/>
          <w:szCs w:val="20"/>
        </w:rPr>
        <w:t xml:space="preserve">ata (including data in any electronic format) is stored securely and guard against unauthorised access to, disclosure of, or loss or destruction of the </w:t>
      </w:r>
      <w:r w:rsidR="00215641" w:rsidRPr="00AB3950">
        <w:rPr>
          <w:rFonts w:ascii="Verdana" w:hAnsi="Verdana"/>
          <w:spacing w:val="-3"/>
          <w:sz w:val="20"/>
          <w:szCs w:val="20"/>
        </w:rPr>
        <w:t>P</w:t>
      </w:r>
      <w:r w:rsidR="002E2A2B" w:rsidRPr="00AB3950">
        <w:rPr>
          <w:rFonts w:ascii="Verdana" w:hAnsi="Verdana"/>
          <w:spacing w:val="-3"/>
          <w:sz w:val="20"/>
          <w:szCs w:val="20"/>
        </w:rPr>
        <w:t xml:space="preserve">ersonal </w:t>
      </w:r>
      <w:r w:rsidR="00215641" w:rsidRPr="00AB3950">
        <w:rPr>
          <w:rFonts w:ascii="Verdana" w:hAnsi="Verdana"/>
          <w:spacing w:val="-3"/>
          <w:sz w:val="20"/>
          <w:szCs w:val="20"/>
        </w:rPr>
        <w:t>D</w:t>
      </w:r>
      <w:r w:rsidR="002E2A2B" w:rsidRPr="00AB3950">
        <w:rPr>
          <w:rFonts w:ascii="Verdana" w:hAnsi="Verdana"/>
          <w:spacing w:val="-3"/>
          <w:sz w:val="20"/>
          <w:szCs w:val="20"/>
        </w:rPr>
        <w:t>ata whilst in its custody.</w:t>
      </w:r>
      <w:r w:rsidRPr="00AB3950">
        <w:rPr>
          <w:rFonts w:ascii="Verdana" w:hAnsi="Verdana"/>
          <w:spacing w:val="-3"/>
          <w:sz w:val="20"/>
          <w:szCs w:val="20"/>
        </w:rPr>
        <w:t xml:space="preserve"> Notwithstanding the </w:t>
      </w:r>
      <w:r w:rsidRPr="00AB3950">
        <w:rPr>
          <w:rFonts w:ascii="Verdana" w:hAnsi="Verdana" w:cs="Arial"/>
          <w:sz w:val="20"/>
          <w:szCs w:val="20"/>
          <w:lang w:val="en" w:eastAsia="zh-CN"/>
        </w:rPr>
        <w:t>general obligation in</w:t>
      </w:r>
      <w:r w:rsidR="00215641" w:rsidRPr="00AB3950">
        <w:rPr>
          <w:rFonts w:ascii="Verdana" w:hAnsi="Verdana" w:cs="Arial"/>
          <w:sz w:val="20"/>
          <w:szCs w:val="20"/>
          <w:lang w:val="en" w:eastAsia="zh-CN"/>
        </w:rPr>
        <w:t xml:space="preserve"> clause 11.1, </w:t>
      </w:r>
      <w:r w:rsidRPr="00AB3950">
        <w:rPr>
          <w:rFonts w:ascii="Verdana" w:hAnsi="Verdana" w:cs="Arial"/>
          <w:sz w:val="20"/>
          <w:szCs w:val="20"/>
          <w:lang w:val="en" w:eastAsia="zh-CN"/>
        </w:rPr>
        <w:t xml:space="preserve">where the </w:t>
      </w:r>
      <w:r w:rsidR="00215641" w:rsidRPr="00AB3950">
        <w:rPr>
          <w:rFonts w:ascii="Verdana" w:hAnsi="Verdana" w:cs="Arial"/>
          <w:sz w:val="20"/>
          <w:szCs w:val="20"/>
          <w:lang w:val="en" w:eastAsia="zh-CN"/>
        </w:rPr>
        <w:t xml:space="preserve">Placement </w:t>
      </w:r>
      <w:r w:rsidRPr="00AB3950">
        <w:rPr>
          <w:rFonts w:ascii="Verdana" w:hAnsi="Verdana" w:cs="Arial"/>
          <w:sz w:val="20"/>
          <w:szCs w:val="20"/>
          <w:lang w:val="en" w:eastAsia="zh-CN"/>
        </w:rPr>
        <w:t xml:space="preserve">Provider is processing Personal </w:t>
      </w:r>
      <w:r w:rsidR="00215641" w:rsidRPr="00AB3950">
        <w:rPr>
          <w:rFonts w:ascii="Verdana" w:hAnsi="Verdana" w:cs="Arial"/>
          <w:sz w:val="20"/>
          <w:szCs w:val="20"/>
          <w:lang w:val="en" w:eastAsia="zh-CN"/>
        </w:rPr>
        <w:t xml:space="preserve">Data </w:t>
      </w:r>
      <w:r w:rsidRPr="00AB3950">
        <w:rPr>
          <w:rFonts w:ascii="Verdana" w:hAnsi="Verdana" w:cs="Arial"/>
          <w:sz w:val="20"/>
          <w:szCs w:val="20"/>
          <w:lang w:val="en" w:eastAsia="zh-CN"/>
        </w:rPr>
        <w:t xml:space="preserve">as a </w:t>
      </w:r>
      <w:r w:rsidR="00215641" w:rsidRPr="00AB3950">
        <w:rPr>
          <w:rFonts w:ascii="Verdana" w:hAnsi="Verdana" w:cs="Arial"/>
          <w:sz w:val="20"/>
          <w:szCs w:val="20"/>
          <w:lang w:val="en" w:eastAsia="zh-CN"/>
        </w:rPr>
        <w:t xml:space="preserve">Data </w:t>
      </w:r>
      <w:r w:rsidRPr="00AB3950">
        <w:rPr>
          <w:rFonts w:ascii="Verdana" w:hAnsi="Verdana" w:cs="Arial"/>
          <w:sz w:val="20"/>
          <w:szCs w:val="20"/>
          <w:lang w:val="en" w:eastAsia="zh-CN"/>
        </w:rPr>
        <w:t xml:space="preserve">Processor for the Authority, the </w:t>
      </w:r>
      <w:r w:rsidR="00215641" w:rsidRPr="00AB3950">
        <w:rPr>
          <w:rFonts w:ascii="Verdana" w:hAnsi="Verdana" w:cs="Arial"/>
          <w:sz w:val="20"/>
          <w:szCs w:val="20"/>
          <w:lang w:val="en" w:eastAsia="zh-CN"/>
        </w:rPr>
        <w:t xml:space="preserve">Placement </w:t>
      </w:r>
      <w:r w:rsidRPr="00AB3950">
        <w:rPr>
          <w:rFonts w:ascii="Verdana" w:hAnsi="Verdana" w:cs="Arial"/>
          <w:sz w:val="20"/>
          <w:szCs w:val="20"/>
          <w:lang w:val="en" w:eastAsia="zh-CN"/>
        </w:rPr>
        <w:t xml:space="preserve">Provider shall ensure that it has in place appropriate technical </w:t>
      </w:r>
      <w:r w:rsidRPr="00AB3950">
        <w:rPr>
          <w:rFonts w:ascii="Verdana" w:hAnsi="Verdana" w:cs="Arial"/>
          <w:sz w:val="20"/>
          <w:szCs w:val="20"/>
          <w:lang w:val="en" w:eastAsia="zh-CN"/>
        </w:rPr>
        <w:lastRenderedPageBreak/>
        <w:t xml:space="preserve">and contractual measures to ensure the security of the Personal </w:t>
      </w:r>
      <w:r w:rsidR="00215641" w:rsidRPr="00AB3950">
        <w:rPr>
          <w:rFonts w:ascii="Verdana" w:hAnsi="Verdana" w:cs="Arial"/>
          <w:sz w:val="20"/>
          <w:szCs w:val="20"/>
          <w:lang w:val="en" w:eastAsia="zh-CN"/>
        </w:rPr>
        <w:t xml:space="preserve">Data </w:t>
      </w:r>
      <w:r w:rsidRPr="00AB3950">
        <w:rPr>
          <w:rFonts w:ascii="Verdana" w:hAnsi="Verdana" w:cs="Arial"/>
          <w:sz w:val="20"/>
          <w:szCs w:val="20"/>
          <w:lang w:val="en" w:eastAsia="zh-CN"/>
        </w:rPr>
        <w:t xml:space="preserve">(and to guard against unauthorised or unlawful processing of the Personal </w:t>
      </w:r>
      <w:r w:rsidR="00215641" w:rsidRPr="00AB3950">
        <w:rPr>
          <w:rFonts w:ascii="Verdana" w:hAnsi="Verdana" w:cs="Arial"/>
          <w:sz w:val="20"/>
          <w:szCs w:val="20"/>
          <w:lang w:val="en" w:eastAsia="zh-CN"/>
        </w:rPr>
        <w:t xml:space="preserve">Data </w:t>
      </w:r>
      <w:r w:rsidRPr="00AB3950">
        <w:rPr>
          <w:rFonts w:ascii="Verdana" w:hAnsi="Verdana" w:cs="Arial"/>
          <w:sz w:val="20"/>
          <w:szCs w:val="20"/>
          <w:lang w:val="en" w:eastAsia="zh-CN"/>
        </w:rPr>
        <w:t xml:space="preserve">and against accidental loss or destruction of, or damage to, the Personal </w:t>
      </w:r>
      <w:r w:rsidR="00215641" w:rsidRPr="00AB3950">
        <w:rPr>
          <w:rFonts w:ascii="Verdana" w:hAnsi="Verdana" w:cs="Arial"/>
          <w:sz w:val="20"/>
          <w:szCs w:val="20"/>
          <w:lang w:val="en" w:eastAsia="zh-CN"/>
        </w:rPr>
        <w:t>Data</w:t>
      </w:r>
      <w:r w:rsidRPr="00AB3950">
        <w:rPr>
          <w:rFonts w:ascii="Verdana" w:hAnsi="Verdana" w:cs="Arial"/>
          <w:sz w:val="20"/>
          <w:szCs w:val="20"/>
          <w:lang w:val="en" w:eastAsia="zh-CN"/>
        </w:rPr>
        <w:t xml:space="preserve">), as required under the Seventh </w:t>
      </w:r>
      <w:r w:rsidR="00215641" w:rsidRPr="00AB3950">
        <w:rPr>
          <w:rFonts w:ascii="Verdana" w:hAnsi="Verdana" w:cs="Arial"/>
          <w:sz w:val="20"/>
          <w:szCs w:val="20"/>
          <w:lang w:val="en" w:eastAsia="zh-CN"/>
        </w:rPr>
        <w:t xml:space="preserve">Data Protection </w:t>
      </w:r>
      <w:r w:rsidRPr="00AB3950">
        <w:rPr>
          <w:rFonts w:ascii="Verdana" w:hAnsi="Verdana" w:cs="Arial"/>
          <w:sz w:val="20"/>
          <w:szCs w:val="20"/>
          <w:lang w:val="en" w:eastAsia="zh-CN"/>
        </w:rPr>
        <w:t xml:space="preserve">Principle in Schedule 1 to the </w:t>
      </w:r>
      <w:r w:rsidR="00215641" w:rsidRPr="00AB3950">
        <w:rPr>
          <w:rFonts w:ascii="Verdana" w:hAnsi="Verdana" w:cs="Arial"/>
          <w:sz w:val="20"/>
          <w:szCs w:val="20"/>
          <w:lang w:val="en" w:eastAsia="zh-CN"/>
        </w:rPr>
        <w:t xml:space="preserve">Data </w:t>
      </w:r>
      <w:r w:rsidR="00396558" w:rsidRPr="00AB3950">
        <w:rPr>
          <w:rFonts w:ascii="Verdana" w:hAnsi="Verdana" w:cs="Arial"/>
          <w:sz w:val="20"/>
          <w:szCs w:val="20"/>
          <w:lang w:val="en" w:eastAsia="zh-CN"/>
        </w:rPr>
        <w:t>Protection</w:t>
      </w:r>
      <w:r w:rsidR="00215641" w:rsidRPr="00AB3950">
        <w:rPr>
          <w:rFonts w:ascii="Verdana" w:hAnsi="Verdana" w:cs="Arial"/>
          <w:sz w:val="20"/>
          <w:szCs w:val="20"/>
          <w:lang w:val="en" w:eastAsia="zh-CN"/>
        </w:rPr>
        <w:t xml:space="preserve"> </w:t>
      </w:r>
      <w:r w:rsidR="00580094">
        <w:rPr>
          <w:rFonts w:ascii="Verdana" w:hAnsi="Verdana" w:cs="Arial"/>
          <w:sz w:val="20"/>
          <w:szCs w:val="20"/>
          <w:lang w:val="en" w:eastAsia="zh-CN"/>
        </w:rPr>
        <w:t>Act 201</w:t>
      </w:r>
      <w:r w:rsidRPr="00AB3950">
        <w:rPr>
          <w:rFonts w:ascii="Verdana" w:hAnsi="Verdana" w:cs="Arial"/>
          <w:sz w:val="20"/>
          <w:szCs w:val="20"/>
          <w:lang w:val="en" w:eastAsia="zh-CN"/>
        </w:rPr>
        <w:t xml:space="preserve">8; and </w:t>
      </w:r>
    </w:p>
    <w:p w14:paraId="4CCF732C" w14:textId="27991FFD" w:rsidR="005324F1" w:rsidRPr="00AB3950" w:rsidRDefault="00215641" w:rsidP="005324F1">
      <w:pPr>
        <w:shd w:val="clear" w:color="auto" w:fill="FFFFFF"/>
        <w:spacing w:before="100" w:beforeAutospacing="1" w:after="100" w:afterAutospacing="1"/>
        <w:ind w:left="1440" w:hanging="731"/>
        <w:jc w:val="both"/>
        <w:rPr>
          <w:rFonts w:ascii="Verdana" w:hAnsi="Verdana" w:cs="Arial"/>
          <w:sz w:val="20"/>
          <w:szCs w:val="20"/>
          <w:lang w:val="en" w:eastAsia="zh-CN"/>
        </w:rPr>
      </w:pPr>
      <w:bookmarkStart w:id="3" w:name="a998013"/>
      <w:bookmarkEnd w:id="3"/>
      <w:r w:rsidRPr="00AB3950">
        <w:rPr>
          <w:rFonts w:ascii="Verdana" w:hAnsi="Verdana" w:cs="Arial"/>
          <w:sz w:val="20"/>
          <w:szCs w:val="20"/>
          <w:lang w:val="en" w:eastAsia="zh-CN"/>
        </w:rPr>
        <w:t xml:space="preserve">11.3.1 </w:t>
      </w:r>
      <w:r w:rsidR="005324F1" w:rsidRPr="00AB3950">
        <w:rPr>
          <w:rFonts w:ascii="Verdana" w:hAnsi="Verdana" w:cs="Arial"/>
          <w:sz w:val="20"/>
          <w:szCs w:val="20"/>
          <w:lang w:val="en" w:eastAsia="zh-CN"/>
        </w:rPr>
        <w:t>provide the Institution with such information as the Institution</w:t>
      </w:r>
      <w:r w:rsidR="005324F1" w:rsidRPr="00AB3950" w:rsidDel="00215641">
        <w:rPr>
          <w:rFonts w:ascii="Verdana" w:hAnsi="Verdana" w:cs="Arial"/>
          <w:sz w:val="20"/>
          <w:szCs w:val="20"/>
          <w:lang w:val="en" w:eastAsia="zh-CN"/>
        </w:rPr>
        <w:t xml:space="preserve"> </w:t>
      </w:r>
      <w:r w:rsidR="005324F1" w:rsidRPr="00AB3950">
        <w:rPr>
          <w:rFonts w:ascii="Verdana" w:hAnsi="Verdana" w:cs="Arial"/>
          <w:sz w:val="20"/>
          <w:szCs w:val="20"/>
          <w:lang w:val="en" w:eastAsia="zh-CN"/>
        </w:rPr>
        <w:t>may reasonably require to satisfy itself that the Placement Provider is complying with its obligations under the</w:t>
      </w:r>
      <w:r w:rsidR="00275FC6">
        <w:rPr>
          <w:rFonts w:ascii="Verdana" w:hAnsi="Verdana" w:cs="Arial"/>
          <w:sz w:val="20"/>
          <w:szCs w:val="20"/>
          <w:lang w:val="en" w:eastAsia="zh-CN"/>
        </w:rPr>
        <w:t xml:space="preserve"> Data Protection Legislation.</w:t>
      </w:r>
      <w:r w:rsidR="005324F1" w:rsidRPr="00AB3950">
        <w:rPr>
          <w:rFonts w:ascii="Verdana" w:hAnsi="Verdana" w:cs="Arial"/>
          <w:sz w:val="20"/>
          <w:szCs w:val="20"/>
          <w:lang w:val="en" w:eastAsia="zh-CN"/>
        </w:rPr>
        <w:t xml:space="preserve"> </w:t>
      </w:r>
    </w:p>
    <w:p w14:paraId="1544B5FF" w14:textId="202F331A" w:rsidR="005324F1" w:rsidRDefault="005324F1" w:rsidP="003A609D">
      <w:pPr>
        <w:shd w:val="clear" w:color="auto" w:fill="FFFFFF"/>
        <w:spacing w:before="100" w:beforeAutospacing="1" w:after="100" w:afterAutospacing="1"/>
        <w:ind w:left="1440" w:hanging="731"/>
        <w:jc w:val="both"/>
        <w:rPr>
          <w:rFonts w:ascii="Verdana" w:hAnsi="Verdana" w:cs="Arial"/>
          <w:sz w:val="20"/>
          <w:szCs w:val="20"/>
          <w:lang w:val="en" w:eastAsia="zh-CN"/>
        </w:rPr>
      </w:pPr>
      <w:r>
        <w:rPr>
          <w:rFonts w:ascii="Verdana" w:hAnsi="Verdana" w:cs="Arial"/>
          <w:sz w:val="20"/>
          <w:szCs w:val="20"/>
          <w:lang w:val="en" w:eastAsia="zh-CN"/>
        </w:rPr>
        <w:t>11.3.2</w:t>
      </w:r>
      <w:r>
        <w:rPr>
          <w:rFonts w:ascii="Verdana" w:hAnsi="Verdana" w:cs="Arial"/>
          <w:sz w:val="20"/>
          <w:szCs w:val="20"/>
          <w:lang w:val="en" w:eastAsia="zh-CN"/>
        </w:rPr>
        <w:tab/>
        <w:t xml:space="preserve">process </w:t>
      </w:r>
      <w:r w:rsidR="003A609D">
        <w:rPr>
          <w:rFonts w:ascii="Verdana" w:hAnsi="Verdana" w:cs="Arial"/>
          <w:sz w:val="20"/>
          <w:szCs w:val="20"/>
          <w:lang w:val="en" w:eastAsia="zh-CN"/>
        </w:rPr>
        <w:t>only p</w:t>
      </w:r>
      <w:r>
        <w:rPr>
          <w:rFonts w:ascii="Verdana" w:hAnsi="Verdana" w:cs="Arial"/>
          <w:sz w:val="20"/>
          <w:szCs w:val="20"/>
          <w:lang w:val="en" w:eastAsia="zh-CN"/>
        </w:rPr>
        <w:t xml:space="preserve">ersonal data in accordance with </w:t>
      </w:r>
      <w:r w:rsidR="003A609D">
        <w:rPr>
          <w:rFonts w:ascii="Verdana" w:hAnsi="Verdana" w:cs="Arial"/>
          <w:sz w:val="20"/>
          <w:szCs w:val="20"/>
          <w:lang w:val="en" w:eastAsia="zh-CN"/>
        </w:rPr>
        <w:t xml:space="preserve">written </w:t>
      </w:r>
      <w:r>
        <w:rPr>
          <w:rFonts w:ascii="Verdana" w:hAnsi="Verdana" w:cs="Arial"/>
          <w:sz w:val="20"/>
          <w:szCs w:val="20"/>
          <w:lang w:val="en" w:eastAsia="zh-CN"/>
        </w:rPr>
        <w:t>instructions from the Institution</w:t>
      </w:r>
      <w:r w:rsidR="003A609D">
        <w:rPr>
          <w:rFonts w:ascii="Verdana" w:hAnsi="Verdana" w:cs="Arial"/>
          <w:sz w:val="20"/>
          <w:szCs w:val="20"/>
          <w:lang w:val="en" w:eastAsia="zh-CN"/>
        </w:rPr>
        <w:t xml:space="preserve"> as is necessary for the provision of the Placement.</w:t>
      </w:r>
    </w:p>
    <w:p w14:paraId="7F99806F" w14:textId="378728C0" w:rsidR="005324F1" w:rsidRDefault="005324F1" w:rsidP="003A609D">
      <w:pPr>
        <w:shd w:val="clear" w:color="auto" w:fill="FFFFFF"/>
        <w:spacing w:before="100" w:beforeAutospacing="1" w:after="100" w:afterAutospacing="1"/>
        <w:ind w:left="1440" w:hanging="731"/>
        <w:jc w:val="both"/>
        <w:rPr>
          <w:rFonts w:ascii="Verdana" w:hAnsi="Verdana" w:cs="Arial"/>
          <w:sz w:val="20"/>
          <w:szCs w:val="20"/>
          <w:lang w:val="en" w:eastAsia="zh-CN"/>
        </w:rPr>
      </w:pPr>
      <w:r>
        <w:rPr>
          <w:rFonts w:ascii="Verdana" w:hAnsi="Verdana" w:cs="Arial"/>
          <w:sz w:val="20"/>
          <w:szCs w:val="20"/>
          <w:lang w:val="en" w:eastAsia="zh-CN"/>
        </w:rPr>
        <w:t>11.3.3</w:t>
      </w:r>
      <w:r>
        <w:rPr>
          <w:rFonts w:ascii="Verdana" w:hAnsi="Verdana" w:cs="Arial"/>
          <w:sz w:val="20"/>
          <w:szCs w:val="20"/>
          <w:lang w:val="en" w:eastAsia="zh-CN"/>
        </w:rPr>
        <w:tab/>
      </w:r>
      <w:r w:rsidR="003A609D">
        <w:rPr>
          <w:rFonts w:ascii="Verdana" w:hAnsi="Verdana" w:cs="Arial"/>
          <w:sz w:val="20"/>
          <w:szCs w:val="20"/>
          <w:lang w:val="en" w:eastAsia="zh-CN"/>
        </w:rPr>
        <w:t xml:space="preserve">obtain permission from the Institution to </w:t>
      </w:r>
      <w:r>
        <w:rPr>
          <w:rFonts w:ascii="Verdana" w:hAnsi="Verdana" w:cs="Arial"/>
          <w:sz w:val="20"/>
          <w:szCs w:val="20"/>
          <w:lang w:val="en" w:eastAsia="zh-CN"/>
        </w:rPr>
        <w:t xml:space="preserve">process personal data </w:t>
      </w:r>
      <w:r w:rsidR="003A609D">
        <w:rPr>
          <w:rFonts w:ascii="Verdana" w:hAnsi="Verdana" w:cs="Arial"/>
          <w:sz w:val="20"/>
          <w:szCs w:val="20"/>
          <w:lang w:val="en" w:eastAsia="zh-CN"/>
        </w:rPr>
        <w:t>if required to do so by law</w:t>
      </w:r>
      <w:r>
        <w:rPr>
          <w:rFonts w:ascii="Verdana" w:hAnsi="Verdana" w:cs="Arial"/>
          <w:sz w:val="20"/>
          <w:szCs w:val="20"/>
          <w:lang w:val="en" w:eastAsia="zh-CN"/>
        </w:rPr>
        <w:t xml:space="preserve"> or any regulatory body.</w:t>
      </w:r>
    </w:p>
    <w:p w14:paraId="2D51311F" w14:textId="4E9C3B80" w:rsidR="00476767" w:rsidRDefault="00215641" w:rsidP="00476767">
      <w:pPr>
        <w:shd w:val="clear" w:color="auto" w:fill="FFFFFF"/>
        <w:spacing w:before="100" w:beforeAutospacing="1" w:after="100" w:afterAutospacing="1"/>
        <w:ind w:left="1440" w:hanging="720"/>
        <w:jc w:val="both"/>
        <w:rPr>
          <w:rFonts w:ascii="Verdana" w:hAnsi="Verdana" w:cs="Arial"/>
          <w:sz w:val="20"/>
          <w:szCs w:val="20"/>
          <w:lang w:val="en" w:eastAsia="zh-CN"/>
        </w:rPr>
      </w:pPr>
      <w:bookmarkStart w:id="4" w:name="a86056"/>
      <w:bookmarkEnd w:id="4"/>
      <w:r w:rsidRPr="00AB3950">
        <w:rPr>
          <w:rFonts w:ascii="Verdana" w:hAnsi="Verdana" w:cs="Arial"/>
          <w:sz w:val="20"/>
          <w:szCs w:val="20"/>
          <w:lang w:val="en" w:eastAsia="zh-CN"/>
        </w:rPr>
        <w:t>11.3.</w:t>
      </w:r>
      <w:r w:rsidR="005324F1">
        <w:rPr>
          <w:rFonts w:ascii="Verdana" w:hAnsi="Verdana" w:cs="Arial"/>
          <w:sz w:val="20"/>
          <w:szCs w:val="20"/>
          <w:lang w:val="en" w:eastAsia="zh-CN"/>
        </w:rPr>
        <w:t>4</w:t>
      </w:r>
      <w:r w:rsidR="005324F1">
        <w:rPr>
          <w:rFonts w:ascii="Verdana" w:hAnsi="Verdana" w:cs="Arial"/>
          <w:sz w:val="20"/>
          <w:szCs w:val="20"/>
          <w:lang w:val="en" w:eastAsia="zh-CN"/>
        </w:rPr>
        <w:tab/>
      </w:r>
      <w:r w:rsidR="00476767">
        <w:rPr>
          <w:rFonts w:ascii="Verdana" w:hAnsi="Verdana" w:cs="Arial"/>
          <w:sz w:val="20"/>
          <w:szCs w:val="20"/>
          <w:lang w:val="en" w:eastAsia="zh-CN"/>
        </w:rPr>
        <w:t xml:space="preserve">promptly </w:t>
      </w:r>
      <w:r w:rsidR="003A609D">
        <w:rPr>
          <w:rFonts w:ascii="Verdana" w:hAnsi="Verdana" w:cs="Arial"/>
          <w:sz w:val="20"/>
          <w:szCs w:val="20"/>
          <w:lang w:val="en" w:eastAsia="zh-CN"/>
        </w:rPr>
        <w:t>assist the Institution  in meeting their obligations to data subjects under the General Data Protection Regulations (GDPR)</w:t>
      </w:r>
      <w:r w:rsidR="00476767">
        <w:rPr>
          <w:rFonts w:ascii="Verdana" w:hAnsi="Verdana" w:cs="Arial"/>
          <w:sz w:val="20"/>
          <w:szCs w:val="20"/>
          <w:lang w:val="en" w:eastAsia="zh-CN"/>
        </w:rPr>
        <w:t>, such as subject access requests and requests for the rectification, transfer or erasure of personal data.</w:t>
      </w:r>
    </w:p>
    <w:p w14:paraId="584DF698" w14:textId="43CA6467" w:rsidR="00C00FC5" w:rsidRPr="00AB3950" w:rsidRDefault="00476767" w:rsidP="00275FC6">
      <w:pPr>
        <w:shd w:val="clear" w:color="auto" w:fill="FFFFFF"/>
        <w:spacing w:before="100" w:beforeAutospacing="1" w:after="100" w:afterAutospacing="1"/>
        <w:ind w:left="1440" w:hanging="720"/>
        <w:jc w:val="both"/>
        <w:rPr>
          <w:rFonts w:ascii="Verdana" w:hAnsi="Verdana" w:cs="Arial"/>
          <w:sz w:val="20"/>
          <w:szCs w:val="20"/>
          <w:lang w:val="en" w:eastAsia="zh-CN"/>
        </w:rPr>
      </w:pPr>
      <w:r>
        <w:rPr>
          <w:rFonts w:ascii="Verdana" w:hAnsi="Verdana" w:cs="Arial"/>
          <w:sz w:val="20"/>
          <w:szCs w:val="20"/>
          <w:lang w:val="en" w:eastAsia="zh-CN"/>
        </w:rPr>
        <w:t>11.3.5</w:t>
      </w:r>
      <w:r>
        <w:rPr>
          <w:rFonts w:ascii="Verdana" w:hAnsi="Verdana" w:cs="Arial"/>
          <w:sz w:val="20"/>
          <w:szCs w:val="20"/>
          <w:lang w:val="en" w:eastAsia="zh-CN"/>
        </w:rPr>
        <w:tab/>
      </w:r>
      <w:r w:rsidR="00C00FC5" w:rsidRPr="00AB3950">
        <w:rPr>
          <w:rFonts w:ascii="Verdana" w:hAnsi="Verdana" w:cs="Arial"/>
          <w:sz w:val="20"/>
          <w:szCs w:val="20"/>
          <w:lang w:val="en" w:eastAsia="zh-CN"/>
        </w:rPr>
        <w:t xml:space="preserve">promptly notify the </w:t>
      </w:r>
      <w:r w:rsidR="00215641" w:rsidRPr="00AB3950">
        <w:rPr>
          <w:rFonts w:ascii="Verdana" w:hAnsi="Verdana" w:cs="Arial"/>
          <w:sz w:val="20"/>
          <w:szCs w:val="20"/>
          <w:lang w:val="en" w:eastAsia="zh-CN"/>
        </w:rPr>
        <w:t>Institution</w:t>
      </w:r>
      <w:r w:rsidR="00C00FC5" w:rsidRPr="00AB3950">
        <w:rPr>
          <w:rFonts w:ascii="Verdana" w:hAnsi="Verdana" w:cs="Arial"/>
          <w:sz w:val="20"/>
          <w:szCs w:val="20"/>
          <w:lang w:val="en" w:eastAsia="zh-CN"/>
        </w:rPr>
        <w:t xml:space="preserve"> of any breach of the security measures required to be put in place pursuant to</w:t>
      </w:r>
      <w:r w:rsidR="00215641" w:rsidRPr="00AB3950">
        <w:rPr>
          <w:rFonts w:ascii="Verdana" w:hAnsi="Verdana" w:cs="Arial"/>
          <w:sz w:val="20"/>
          <w:szCs w:val="20"/>
          <w:lang w:val="en" w:eastAsia="zh-CN"/>
        </w:rPr>
        <w:t xml:space="preserve"> clause</w:t>
      </w:r>
      <w:r>
        <w:rPr>
          <w:rFonts w:ascii="Verdana" w:hAnsi="Verdana" w:cs="Arial"/>
          <w:sz w:val="20"/>
          <w:szCs w:val="20"/>
          <w:lang w:val="en" w:eastAsia="zh-CN"/>
        </w:rPr>
        <w:t>s</w:t>
      </w:r>
      <w:r w:rsidR="00215641" w:rsidRPr="00AB3950">
        <w:rPr>
          <w:rFonts w:ascii="Verdana" w:hAnsi="Verdana" w:cs="Arial"/>
          <w:sz w:val="20"/>
          <w:szCs w:val="20"/>
          <w:lang w:val="en" w:eastAsia="zh-CN"/>
        </w:rPr>
        <w:t xml:space="preserve"> 11.3</w:t>
      </w:r>
      <w:r w:rsidR="00275FC6">
        <w:rPr>
          <w:rFonts w:ascii="Verdana" w:hAnsi="Verdana" w:cs="Arial"/>
          <w:sz w:val="20"/>
          <w:szCs w:val="20"/>
          <w:lang w:val="en" w:eastAsia="zh-CN"/>
        </w:rPr>
        <w:t>.</w:t>
      </w:r>
      <w:r w:rsidR="00C00FC5" w:rsidRPr="00AB3950">
        <w:rPr>
          <w:rFonts w:ascii="Verdana" w:hAnsi="Verdana" w:cs="Arial"/>
          <w:sz w:val="20"/>
          <w:szCs w:val="20"/>
          <w:lang w:val="en" w:eastAsia="zh-CN"/>
        </w:rPr>
        <w:t xml:space="preserve"> </w:t>
      </w:r>
    </w:p>
    <w:p w14:paraId="5102377C" w14:textId="3B66C273" w:rsidR="00FD567E" w:rsidRDefault="005324F1" w:rsidP="005324F1">
      <w:pPr>
        <w:shd w:val="clear" w:color="auto" w:fill="FFFFFF"/>
        <w:spacing w:before="100" w:beforeAutospacing="1" w:after="100" w:afterAutospacing="1"/>
        <w:ind w:left="1440" w:hanging="720"/>
        <w:jc w:val="both"/>
        <w:rPr>
          <w:rFonts w:ascii="Verdana" w:hAnsi="Verdana" w:cs="Arial"/>
          <w:sz w:val="20"/>
          <w:szCs w:val="20"/>
          <w:lang w:val="en" w:eastAsia="zh-CN"/>
        </w:rPr>
      </w:pPr>
      <w:bookmarkStart w:id="5" w:name="a353089"/>
      <w:bookmarkEnd w:id="5"/>
      <w:r>
        <w:rPr>
          <w:rFonts w:ascii="Verdana" w:hAnsi="Verdana" w:cs="Arial"/>
          <w:sz w:val="20"/>
          <w:szCs w:val="20"/>
          <w:lang w:val="en" w:eastAsia="zh-CN"/>
        </w:rPr>
        <w:t>11.3.6</w:t>
      </w:r>
      <w:r>
        <w:rPr>
          <w:rFonts w:ascii="Verdana" w:hAnsi="Verdana" w:cs="Arial"/>
          <w:sz w:val="20"/>
          <w:szCs w:val="20"/>
          <w:lang w:val="en" w:eastAsia="zh-CN"/>
        </w:rPr>
        <w:tab/>
      </w:r>
      <w:r w:rsidR="00FD567E">
        <w:rPr>
          <w:rFonts w:ascii="Verdana" w:hAnsi="Verdana" w:cs="Arial"/>
          <w:sz w:val="20"/>
          <w:szCs w:val="20"/>
          <w:lang w:val="en" w:eastAsia="zh-CN"/>
        </w:rPr>
        <w:t>ensure that employees or subcontractors of the Placement Provider have undertaken appropriate training  in the handling of personal data and are aware of their obligations under the Act.</w:t>
      </w:r>
    </w:p>
    <w:p w14:paraId="6CC35232" w14:textId="66573A5C" w:rsidR="002E2A2B" w:rsidRPr="00AB3950" w:rsidRDefault="00FD567E" w:rsidP="005324F1">
      <w:pPr>
        <w:shd w:val="clear" w:color="auto" w:fill="FFFFFF"/>
        <w:spacing w:before="100" w:beforeAutospacing="1" w:after="100" w:afterAutospacing="1"/>
        <w:ind w:left="1440" w:hanging="720"/>
        <w:jc w:val="both"/>
        <w:rPr>
          <w:rFonts w:ascii="Verdana" w:hAnsi="Verdana"/>
          <w:spacing w:val="-3"/>
          <w:sz w:val="20"/>
          <w:szCs w:val="20"/>
        </w:rPr>
      </w:pPr>
      <w:r>
        <w:rPr>
          <w:rFonts w:ascii="Verdana" w:hAnsi="Verdana" w:cs="Arial"/>
          <w:sz w:val="20"/>
          <w:szCs w:val="20"/>
          <w:lang w:val="en" w:eastAsia="zh-CN"/>
        </w:rPr>
        <w:lastRenderedPageBreak/>
        <w:t>11.3.7</w:t>
      </w:r>
      <w:r>
        <w:rPr>
          <w:rFonts w:ascii="Verdana" w:hAnsi="Verdana" w:cs="Arial"/>
          <w:sz w:val="20"/>
          <w:szCs w:val="20"/>
          <w:lang w:val="en" w:eastAsia="zh-CN"/>
        </w:rPr>
        <w:tab/>
      </w:r>
      <w:r w:rsidR="00C00FC5" w:rsidRPr="00AB3950">
        <w:rPr>
          <w:rFonts w:ascii="Verdana" w:hAnsi="Verdana" w:cs="Arial"/>
          <w:sz w:val="20"/>
          <w:szCs w:val="20"/>
          <w:lang w:val="en" w:eastAsia="zh-CN"/>
        </w:rPr>
        <w:t xml:space="preserve">ensure it does not knowingly or negligently do or omit to do anything which places the </w:t>
      </w:r>
      <w:r w:rsidR="00215641" w:rsidRPr="00AB3950">
        <w:rPr>
          <w:rFonts w:ascii="Verdana" w:hAnsi="Verdana" w:cs="Arial"/>
          <w:sz w:val="20"/>
          <w:szCs w:val="20"/>
          <w:lang w:val="en" w:eastAsia="zh-CN"/>
        </w:rPr>
        <w:t>Institution</w:t>
      </w:r>
      <w:r w:rsidR="00215641" w:rsidRPr="00AB3950" w:rsidDel="00215641">
        <w:rPr>
          <w:rFonts w:ascii="Verdana" w:hAnsi="Verdana" w:cs="Arial"/>
          <w:sz w:val="20"/>
          <w:szCs w:val="20"/>
          <w:lang w:val="en" w:eastAsia="zh-CN"/>
        </w:rPr>
        <w:t xml:space="preserve"> </w:t>
      </w:r>
      <w:r w:rsidR="00C00FC5" w:rsidRPr="00AB3950">
        <w:rPr>
          <w:rFonts w:ascii="Verdana" w:hAnsi="Verdana" w:cs="Arial"/>
          <w:sz w:val="20"/>
          <w:szCs w:val="20"/>
          <w:lang w:val="en" w:eastAsia="zh-CN"/>
        </w:rPr>
        <w:t xml:space="preserve">in breach of the </w:t>
      </w:r>
      <w:r w:rsidR="00396558" w:rsidRPr="00AB3950">
        <w:rPr>
          <w:rFonts w:ascii="Verdana" w:hAnsi="Verdana" w:cs="Arial"/>
          <w:sz w:val="20"/>
          <w:szCs w:val="20"/>
          <w:lang w:val="en" w:eastAsia="zh-CN"/>
        </w:rPr>
        <w:t>Institution</w:t>
      </w:r>
      <w:r w:rsidR="00396558" w:rsidRPr="00AB3950" w:rsidDel="00215641">
        <w:rPr>
          <w:rFonts w:ascii="Verdana" w:hAnsi="Verdana" w:cs="Arial"/>
          <w:sz w:val="20"/>
          <w:szCs w:val="20"/>
          <w:lang w:val="en" w:eastAsia="zh-CN"/>
        </w:rPr>
        <w:t>’s</w:t>
      </w:r>
      <w:r w:rsidR="00C00FC5" w:rsidRPr="00AB3950">
        <w:rPr>
          <w:rFonts w:ascii="Verdana" w:hAnsi="Verdana" w:cs="Arial"/>
          <w:sz w:val="20"/>
          <w:szCs w:val="20"/>
          <w:lang w:val="en" w:eastAsia="zh-CN"/>
        </w:rPr>
        <w:t xml:space="preserve"> obligations under the </w:t>
      </w:r>
      <w:r w:rsidR="00215641" w:rsidRPr="00AB3950">
        <w:rPr>
          <w:rFonts w:ascii="Verdana" w:hAnsi="Verdana" w:cs="Arial"/>
          <w:sz w:val="20"/>
          <w:szCs w:val="20"/>
          <w:lang w:val="en" w:eastAsia="zh-CN"/>
        </w:rPr>
        <w:t xml:space="preserve">Data Protection </w:t>
      </w:r>
      <w:r w:rsidR="00C00FC5" w:rsidRPr="00AB3950">
        <w:rPr>
          <w:rFonts w:ascii="Verdana" w:hAnsi="Verdana" w:cs="Arial"/>
          <w:sz w:val="20"/>
          <w:szCs w:val="20"/>
          <w:lang w:val="en" w:eastAsia="zh-CN"/>
        </w:rPr>
        <w:t>Legislation</w:t>
      </w:r>
      <w:r w:rsidR="00215641" w:rsidRPr="00AB3950">
        <w:rPr>
          <w:rFonts w:ascii="Verdana" w:hAnsi="Verdana"/>
          <w:spacing w:val="-3"/>
          <w:sz w:val="20"/>
          <w:szCs w:val="20"/>
        </w:rPr>
        <w:t>.</w:t>
      </w:r>
    </w:p>
    <w:p w14:paraId="5B58A56C" w14:textId="0E864B44" w:rsidR="005324F1" w:rsidRDefault="00215641" w:rsidP="00FD567E">
      <w:pPr>
        <w:ind w:left="851" w:hanging="851"/>
        <w:jc w:val="both"/>
        <w:rPr>
          <w:rFonts w:ascii="Verdana" w:hAnsi="Verdana"/>
          <w:color w:val="000000"/>
          <w:sz w:val="20"/>
          <w:szCs w:val="20"/>
        </w:rPr>
      </w:pPr>
      <w:r w:rsidRPr="00AB3950">
        <w:rPr>
          <w:rFonts w:ascii="Verdana" w:hAnsi="Verdana"/>
          <w:spacing w:val="-3"/>
          <w:sz w:val="20"/>
          <w:szCs w:val="20"/>
        </w:rPr>
        <w:t>11.4</w:t>
      </w:r>
      <w:r w:rsidRPr="00AB3950">
        <w:rPr>
          <w:rFonts w:ascii="Verdana" w:hAnsi="Verdana"/>
          <w:spacing w:val="-3"/>
          <w:sz w:val="20"/>
          <w:szCs w:val="20"/>
        </w:rPr>
        <w:tab/>
      </w:r>
      <w:r w:rsidR="005324F1" w:rsidRPr="002A1111">
        <w:rPr>
          <w:rFonts w:ascii="Verdana" w:hAnsi="Verdana"/>
          <w:color w:val="000000"/>
          <w:sz w:val="20"/>
          <w:szCs w:val="20"/>
        </w:rPr>
        <w:t>The Placement Provider shall ensure that</w:t>
      </w:r>
      <w:r w:rsidR="00FD567E">
        <w:rPr>
          <w:rFonts w:ascii="Verdana" w:hAnsi="Verdana"/>
          <w:color w:val="000000"/>
          <w:sz w:val="20"/>
          <w:szCs w:val="20"/>
        </w:rPr>
        <w:t xml:space="preserve"> </w:t>
      </w:r>
      <w:r w:rsidR="005324F1" w:rsidRPr="002A1111">
        <w:rPr>
          <w:rFonts w:ascii="Verdana" w:hAnsi="Verdana"/>
          <w:color w:val="000000"/>
          <w:sz w:val="20"/>
          <w:szCs w:val="20"/>
        </w:rPr>
        <w:t>access to personal data is limited to those employees who need access to the personal data to meet the Placement Provider's obligations under this Agreement</w:t>
      </w:r>
      <w:r w:rsidR="00FD567E">
        <w:rPr>
          <w:rFonts w:ascii="Verdana" w:hAnsi="Verdana"/>
          <w:color w:val="000000"/>
          <w:sz w:val="20"/>
          <w:szCs w:val="20"/>
        </w:rPr>
        <w:t>.</w:t>
      </w:r>
    </w:p>
    <w:p w14:paraId="33AD6175" w14:textId="77777777" w:rsidR="00FD567E" w:rsidRDefault="00FD567E" w:rsidP="00FD567E">
      <w:pPr>
        <w:ind w:left="851" w:hanging="851"/>
        <w:jc w:val="both"/>
        <w:rPr>
          <w:rFonts w:ascii="Verdana" w:hAnsi="Verdana"/>
          <w:color w:val="000000"/>
          <w:sz w:val="20"/>
          <w:szCs w:val="20"/>
        </w:rPr>
      </w:pPr>
    </w:p>
    <w:p w14:paraId="05635644" w14:textId="649158F9" w:rsidR="00A31A91" w:rsidRDefault="005324F1" w:rsidP="00476767">
      <w:pPr>
        <w:ind w:left="851" w:hanging="851"/>
        <w:jc w:val="both"/>
        <w:rPr>
          <w:rFonts w:ascii="Verdana" w:hAnsi="Verdana"/>
          <w:color w:val="000000"/>
          <w:sz w:val="20"/>
          <w:szCs w:val="20"/>
        </w:rPr>
      </w:pPr>
      <w:r w:rsidRPr="002A1111">
        <w:rPr>
          <w:rFonts w:ascii="Verdana" w:hAnsi="Verdana"/>
          <w:spacing w:val="-3"/>
          <w:sz w:val="20"/>
          <w:szCs w:val="20"/>
        </w:rPr>
        <w:t>11.5</w:t>
      </w:r>
      <w:r w:rsidRPr="002A1111">
        <w:rPr>
          <w:rFonts w:ascii="Verdana" w:hAnsi="Verdana"/>
          <w:spacing w:val="-3"/>
          <w:sz w:val="20"/>
          <w:szCs w:val="20"/>
        </w:rPr>
        <w:tab/>
      </w:r>
      <w:r w:rsidR="00A31A91" w:rsidRPr="002A1111">
        <w:rPr>
          <w:rFonts w:ascii="Verdana" w:hAnsi="Verdana"/>
          <w:color w:val="000000"/>
          <w:sz w:val="20"/>
          <w:szCs w:val="20"/>
        </w:rPr>
        <w:t xml:space="preserve">The Placement Provider will </w:t>
      </w:r>
      <w:r w:rsidR="00476767">
        <w:rPr>
          <w:rFonts w:ascii="Verdana" w:hAnsi="Verdana"/>
          <w:color w:val="000000"/>
          <w:sz w:val="20"/>
          <w:szCs w:val="20"/>
        </w:rPr>
        <w:t xml:space="preserve">promptly </w:t>
      </w:r>
      <w:r w:rsidR="00A31A91" w:rsidRPr="002A1111">
        <w:rPr>
          <w:rFonts w:ascii="Verdana" w:hAnsi="Verdana"/>
          <w:color w:val="000000"/>
          <w:sz w:val="20"/>
          <w:szCs w:val="20"/>
        </w:rPr>
        <w:t xml:space="preserve">notify the </w:t>
      </w:r>
      <w:r w:rsidR="002E50F9">
        <w:rPr>
          <w:rFonts w:ascii="Verdana" w:hAnsi="Verdana"/>
          <w:color w:val="000000"/>
          <w:sz w:val="20"/>
          <w:szCs w:val="20"/>
        </w:rPr>
        <w:t>Institution</w:t>
      </w:r>
      <w:r w:rsidR="00A31A91" w:rsidRPr="002A1111">
        <w:rPr>
          <w:rFonts w:ascii="Verdana" w:hAnsi="Verdana"/>
          <w:color w:val="000000"/>
          <w:sz w:val="20"/>
          <w:szCs w:val="20"/>
        </w:rPr>
        <w:t xml:space="preserve"> in writing if it receives: </w:t>
      </w:r>
    </w:p>
    <w:p w14:paraId="25CFDBB9" w14:textId="77777777" w:rsidR="002E50F9" w:rsidRPr="002A1111" w:rsidRDefault="002E50F9" w:rsidP="002E50F9">
      <w:pPr>
        <w:ind w:left="851" w:hanging="851"/>
        <w:jc w:val="both"/>
        <w:rPr>
          <w:rFonts w:ascii="Verdana" w:hAnsi="Verdana"/>
          <w:color w:val="000000"/>
        </w:rPr>
      </w:pPr>
    </w:p>
    <w:p w14:paraId="4EF121A7" w14:textId="62AC1C3F" w:rsidR="00A31A91" w:rsidRDefault="002A1111" w:rsidP="002E50F9">
      <w:pPr>
        <w:ind w:left="1440" w:hanging="720"/>
        <w:jc w:val="both"/>
        <w:rPr>
          <w:rFonts w:ascii="Verdana" w:hAnsi="Verdana"/>
          <w:color w:val="000000"/>
          <w:sz w:val="20"/>
          <w:szCs w:val="20"/>
        </w:rPr>
      </w:pPr>
      <w:r>
        <w:rPr>
          <w:rFonts w:ascii="Verdana" w:hAnsi="Verdana"/>
          <w:color w:val="000000"/>
          <w:sz w:val="20"/>
          <w:szCs w:val="20"/>
        </w:rPr>
        <w:t>11.5.1</w:t>
      </w:r>
      <w:r w:rsidR="00F90094">
        <w:rPr>
          <w:rFonts w:ascii="Verdana" w:hAnsi="Verdana"/>
          <w:color w:val="000000"/>
          <w:sz w:val="20"/>
          <w:szCs w:val="20"/>
        </w:rPr>
        <w:tab/>
      </w:r>
      <w:r w:rsidR="00A31A91" w:rsidRPr="002A1111">
        <w:rPr>
          <w:rFonts w:ascii="Verdana" w:hAnsi="Verdana"/>
          <w:color w:val="000000"/>
          <w:sz w:val="20"/>
          <w:szCs w:val="20"/>
        </w:rPr>
        <w:t xml:space="preserve">a request from a data subject to have access to that person’s personal data; or </w:t>
      </w:r>
    </w:p>
    <w:p w14:paraId="156D9A02" w14:textId="77777777" w:rsidR="002E50F9" w:rsidRPr="002A1111" w:rsidRDefault="002E50F9" w:rsidP="002E50F9">
      <w:pPr>
        <w:ind w:left="1440" w:hanging="720"/>
        <w:jc w:val="both"/>
        <w:rPr>
          <w:rFonts w:ascii="Verdana" w:hAnsi="Verdana"/>
          <w:color w:val="000000"/>
        </w:rPr>
      </w:pPr>
    </w:p>
    <w:p w14:paraId="3446492F" w14:textId="77777777" w:rsidR="00476767" w:rsidRDefault="00F90094" w:rsidP="00A41046">
      <w:pPr>
        <w:ind w:left="1440" w:hanging="720"/>
        <w:jc w:val="both"/>
        <w:rPr>
          <w:rFonts w:ascii="Verdana" w:hAnsi="Verdana"/>
          <w:color w:val="000000"/>
          <w:sz w:val="20"/>
          <w:szCs w:val="20"/>
        </w:rPr>
      </w:pPr>
      <w:r>
        <w:rPr>
          <w:rFonts w:ascii="Verdana" w:hAnsi="Verdana"/>
          <w:color w:val="000000"/>
          <w:sz w:val="20"/>
          <w:szCs w:val="20"/>
        </w:rPr>
        <w:t>11.5.2</w:t>
      </w:r>
      <w:r>
        <w:rPr>
          <w:rFonts w:ascii="Verdana" w:hAnsi="Verdana"/>
          <w:color w:val="000000"/>
          <w:sz w:val="20"/>
          <w:szCs w:val="20"/>
        </w:rPr>
        <w:tab/>
      </w:r>
      <w:r w:rsidR="00A31A91" w:rsidRPr="002A1111">
        <w:rPr>
          <w:rFonts w:ascii="Verdana" w:hAnsi="Verdana"/>
          <w:color w:val="000000"/>
          <w:sz w:val="20"/>
          <w:szCs w:val="20"/>
        </w:rPr>
        <w:t xml:space="preserve">a complaint or request relating to the </w:t>
      </w:r>
      <w:r w:rsidR="00B249C8">
        <w:rPr>
          <w:rFonts w:ascii="Verdana" w:hAnsi="Verdana"/>
          <w:color w:val="000000"/>
          <w:sz w:val="20"/>
          <w:szCs w:val="20"/>
        </w:rPr>
        <w:t>Institution</w:t>
      </w:r>
      <w:r w:rsidR="00A31A91" w:rsidRPr="002A1111">
        <w:rPr>
          <w:rFonts w:ascii="Verdana" w:hAnsi="Verdana"/>
          <w:color w:val="000000"/>
          <w:sz w:val="20"/>
          <w:szCs w:val="20"/>
        </w:rPr>
        <w:t>’s</w:t>
      </w:r>
      <w:r w:rsidR="00476767">
        <w:rPr>
          <w:rFonts w:ascii="Verdana" w:hAnsi="Verdana"/>
          <w:color w:val="000000"/>
          <w:sz w:val="20"/>
          <w:szCs w:val="20"/>
        </w:rPr>
        <w:t xml:space="preserve"> obligations under the Act.</w:t>
      </w:r>
    </w:p>
    <w:p w14:paraId="4C363D98" w14:textId="77777777" w:rsidR="00476767" w:rsidRDefault="00476767" w:rsidP="00A41046">
      <w:pPr>
        <w:ind w:left="1440" w:hanging="720"/>
        <w:jc w:val="both"/>
        <w:rPr>
          <w:rFonts w:ascii="Verdana" w:hAnsi="Verdana"/>
          <w:color w:val="000000"/>
          <w:sz w:val="20"/>
          <w:szCs w:val="20"/>
        </w:rPr>
      </w:pPr>
    </w:p>
    <w:p w14:paraId="087A855F" w14:textId="77777777" w:rsidR="007466C1" w:rsidRDefault="00476767" w:rsidP="007466C1">
      <w:pPr>
        <w:ind w:left="1457" w:hanging="720"/>
        <w:jc w:val="both"/>
        <w:rPr>
          <w:rFonts w:ascii="Verdana" w:hAnsi="Verdana"/>
          <w:color w:val="000000"/>
          <w:sz w:val="20"/>
          <w:szCs w:val="20"/>
        </w:rPr>
      </w:pPr>
      <w:r>
        <w:rPr>
          <w:rFonts w:ascii="Verdana" w:hAnsi="Verdana"/>
          <w:color w:val="000000"/>
          <w:sz w:val="20"/>
          <w:szCs w:val="20"/>
        </w:rPr>
        <w:t>The Placement Provider shall</w:t>
      </w:r>
      <w:r w:rsidR="007466C1">
        <w:rPr>
          <w:rFonts w:ascii="Verdana" w:hAnsi="Verdana"/>
          <w:color w:val="000000"/>
          <w:sz w:val="20"/>
          <w:szCs w:val="20"/>
        </w:rPr>
        <w:t xml:space="preserve"> co-operate and assist with the </w:t>
      </w:r>
      <w:r w:rsidR="002E50F9">
        <w:rPr>
          <w:rFonts w:ascii="Verdana" w:hAnsi="Verdana"/>
          <w:color w:val="000000"/>
          <w:sz w:val="20"/>
          <w:szCs w:val="20"/>
        </w:rPr>
        <w:t>Institution</w:t>
      </w:r>
      <w:r w:rsidR="00A31A91" w:rsidRPr="002A1111">
        <w:rPr>
          <w:rFonts w:ascii="Verdana" w:hAnsi="Verdana"/>
          <w:color w:val="000000"/>
          <w:sz w:val="20"/>
          <w:szCs w:val="20"/>
        </w:rPr>
        <w:t xml:space="preserve"> </w:t>
      </w:r>
      <w:r w:rsidR="007466C1">
        <w:rPr>
          <w:rFonts w:ascii="Verdana" w:hAnsi="Verdana"/>
          <w:color w:val="000000"/>
          <w:sz w:val="20"/>
          <w:szCs w:val="20"/>
        </w:rPr>
        <w:t xml:space="preserve">in relation </w:t>
      </w:r>
    </w:p>
    <w:p w14:paraId="65B113E7" w14:textId="3ED4E137" w:rsidR="002E50F9" w:rsidRDefault="007466C1" w:rsidP="00C66D2F">
      <w:pPr>
        <w:ind w:left="1457" w:hanging="720"/>
        <w:jc w:val="both"/>
        <w:rPr>
          <w:rFonts w:ascii="Verdana" w:hAnsi="Verdana"/>
          <w:color w:val="000000"/>
          <w:sz w:val="20"/>
          <w:szCs w:val="20"/>
        </w:rPr>
      </w:pPr>
      <w:r>
        <w:rPr>
          <w:rFonts w:ascii="Verdana" w:hAnsi="Verdana"/>
          <w:color w:val="000000"/>
          <w:sz w:val="20"/>
          <w:szCs w:val="20"/>
        </w:rPr>
        <w:t>t</w:t>
      </w:r>
      <w:r w:rsidR="00A31A91" w:rsidRPr="002A1111">
        <w:rPr>
          <w:rFonts w:ascii="Verdana" w:hAnsi="Verdana"/>
          <w:color w:val="000000"/>
          <w:sz w:val="20"/>
          <w:szCs w:val="20"/>
        </w:rPr>
        <w:t xml:space="preserve">o any such </w:t>
      </w:r>
      <w:r w:rsidR="00C66D2F">
        <w:rPr>
          <w:rFonts w:ascii="Verdana" w:hAnsi="Verdana"/>
          <w:color w:val="000000"/>
          <w:sz w:val="20"/>
          <w:szCs w:val="20"/>
        </w:rPr>
        <w:t xml:space="preserve">request or </w:t>
      </w:r>
      <w:r w:rsidR="00A31A91" w:rsidRPr="002A1111">
        <w:rPr>
          <w:rFonts w:ascii="Verdana" w:hAnsi="Verdana"/>
          <w:color w:val="000000"/>
          <w:sz w:val="20"/>
          <w:szCs w:val="20"/>
        </w:rPr>
        <w:t>complaint. </w:t>
      </w:r>
    </w:p>
    <w:p w14:paraId="39C973C2" w14:textId="55557C21" w:rsidR="00A31A91" w:rsidRPr="002A1111" w:rsidRDefault="00A31A91" w:rsidP="002E50F9">
      <w:pPr>
        <w:ind w:left="1440" w:hanging="720"/>
        <w:jc w:val="both"/>
        <w:rPr>
          <w:rFonts w:ascii="Verdana" w:hAnsi="Verdana"/>
          <w:color w:val="000000"/>
        </w:rPr>
      </w:pPr>
      <w:r w:rsidRPr="002A1111">
        <w:rPr>
          <w:rFonts w:ascii="Verdana" w:hAnsi="Verdana"/>
          <w:color w:val="000000"/>
          <w:sz w:val="20"/>
          <w:szCs w:val="20"/>
        </w:rPr>
        <w:t xml:space="preserve"> </w:t>
      </w:r>
    </w:p>
    <w:p w14:paraId="59798928" w14:textId="06053C7F" w:rsidR="00A31A91" w:rsidRDefault="00A31A91" w:rsidP="00FD567E">
      <w:pPr>
        <w:ind w:left="851" w:hanging="851"/>
        <w:jc w:val="both"/>
        <w:rPr>
          <w:rFonts w:ascii="Verdana" w:hAnsi="Verdana"/>
          <w:color w:val="000000"/>
          <w:sz w:val="20"/>
          <w:szCs w:val="20"/>
        </w:rPr>
      </w:pPr>
      <w:r w:rsidRPr="002A1111">
        <w:rPr>
          <w:rFonts w:ascii="Verdana" w:hAnsi="Verdana"/>
          <w:spacing w:val="-3"/>
          <w:sz w:val="20"/>
          <w:szCs w:val="20"/>
        </w:rPr>
        <w:t>11.6</w:t>
      </w:r>
      <w:r w:rsidRPr="002A1111">
        <w:rPr>
          <w:rFonts w:ascii="Verdana" w:hAnsi="Verdana"/>
          <w:spacing w:val="-3"/>
          <w:sz w:val="20"/>
          <w:szCs w:val="20"/>
        </w:rPr>
        <w:tab/>
      </w:r>
      <w:r w:rsidRPr="002A1111">
        <w:rPr>
          <w:rFonts w:ascii="Verdana" w:hAnsi="Verdana"/>
          <w:color w:val="000000"/>
          <w:sz w:val="20"/>
          <w:szCs w:val="20"/>
        </w:rPr>
        <w:t>The Plac</w:t>
      </w:r>
      <w:r w:rsidR="002E50F9">
        <w:rPr>
          <w:rFonts w:ascii="Verdana" w:hAnsi="Verdana"/>
          <w:color w:val="000000"/>
          <w:sz w:val="20"/>
          <w:szCs w:val="20"/>
        </w:rPr>
        <w:t xml:space="preserve">ement Provider </w:t>
      </w:r>
      <w:r w:rsidR="007466C1">
        <w:rPr>
          <w:rFonts w:ascii="Verdana" w:hAnsi="Verdana"/>
          <w:color w:val="000000"/>
          <w:sz w:val="20"/>
          <w:szCs w:val="20"/>
        </w:rPr>
        <w:t xml:space="preserve">must provide the Institution with all the information that is needed to show that both Parties have met their obligations of the Act. </w:t>
      </w:r>
      <w:r w:rsidR="00FD567E">
        <w:rPr>
          <w:rFonts w:ascii="Verdana" w:hAnsi="Verdana"/>
          <w:color w:val="000000"/>
          <w:sz w:val="20"/>
          <w:szCs w:val="20"/>
        </w:rPr>
        <w:t>Re</w:t>
      </w:r>
      <w:r w:rsidR="00B249C8">
        <w:rPr>
          <w:rFonts w:ascii="Verdana" w:hAnsi="Verdana"/>
          <w:color w:val="000000"/>
          <w:sz w:val="20"/>
          <w:szCs w:val="20"/>
        </w:rPr>
        <w:t xml:space="preserve">presentatives from the </w:t>
      </w:r>
      <w:r w:rsidR="002E50F9">
        <w:rPr>
          <w:rFonts w:ascii="Verdana" w:hAnsi="Verdana"/>
          <w:color w:val="000000"/>
          <w:sz w:val="20"/>
          <w:szCs w:val="20"/>
        </w:rPr>
        <w:t>Institution</w:t>
      </w:r>
      <w:r w:rsidRPr="002A1111">
        <w:rPr>
          <w:rFonts w:ascii="Verdana" w:hAnsi="Verdana"/>
          <w:color w:val="000000"/>
          <w:sz w:val="20"/>
          <w:szCs w:val="20"/>
        </w:rPr>
        <w:t xml:space="preserve"> </w:t>
      </w:r>
      <w:r w:rsidR="00FD567E">
        <w:rPr>
          <w:rFonts w:ascii="Verdana" w:hAnsi="Verdana"/>
          <w:color w:val="000000"/>
          <w:sz w:val="20"/>
          <w:szCs w:val="20"/>
        </w:rPr>
        <w:t xml:space="preserve">will be permitted </w:t>
      </w:r>
      <w:r w:rsidRPr="002A1111">
        <w:rPr>
          <w:rFonts w:ascii="Verdana" w:hAnsi="Verdana"/>
          <w:color w:val="000000"/>
          <w:sz w:val="20"/>
          <w:szCs w:val="20"/>
        </w:rPr>
        <w:t xml:space="preserve">to inspect and audit its data processing activities and will comply with all reasonable requests or directions by the </w:t>
      </w:r>
      <w:r w:rsidR="00B249C8">
        <w:rPr>
          <w:rFonts w:ascii="Verdana" w:hAnsi="Verdana"/>
          <w:color w:val="000000"/>
          <w:sz w:val="20"/>
          <w:szCs w:val="20"/>
        </w:rPr>
        <w:t>Institution</w:t>
      </w:r>
      <w:r w:rsidRPr="002A1111">
        <w:rPr>
          <w:rFonts w:ascii="Verdana" w:hAnsi="Verdana"/>
          <w:color w:val="000000"/>
          <w:sz w:val="20"/>
          <w:szCs w:val="20"/>
        </w:rPr>
        <w:t xml:space="preserve"> to enable the </w:t>
      </w:r>
      <w:r w:rsidR="00B249C8">
        <w:rPr>
          <w:rFonts w:ascii="Verdana" w:hAnsi="Verdana"/>
          <w:color w:val="000000"/>
          <w:sz w:val="20"/>
          <w:szCs w:val="20"/>
        </w:rPr>
        <w:t>Institution</w:t>
      </w:r>
      <w:r w:rsidRPr="002A1111">
        <w:rPr>
          <w:rFonts w:ascii="Verdana" w:hAnsi="Verdana"/>
          <w:color w:val="000000"/>
          <w:sz w:val="20"/>
          <w:szCs w:val="20"/>
        </w:rPr>
        <w:t xml:space="preserve"> to verify that the Placement Provider is in full compliance with its obligations under this Agreem</w:t>
      </w:r>
      <w:r w:rsidR="002E50F9">
        <w:rPr>
          <w:rFonts w:ascii="Verdana" w:hAnsi="Verdana"/>
          <w:color w:val="000000"/>
          <w:sz w:val="20"/>
          <w:szCs w:val="20"/>
        </w:rPr>
        <w:t>ent.</w:t>
      </w:r>
    </w:p>
    <w:p w14:paraId="1751A1D9" w14:textId="77777777" w:rsidR="002A6DBC" w:rsidRPr="002A1111" w:rsidRDefault="002A6DBC" w:rsidP="002A6DBC">
      <w:pPr>
        <w:ind w:left="851" w:hanging="851"/>
        <w:jc w:val="both"/>
        <w:rPr>
          <w:rFonts w:ascii="Verdana" w:hAnsi="Verdana"/>
          <w:color w:val="000000"/>
        </w:rPr>
      </w:pPr>
    </w:p>
    <w:p w14:paraId="1C58E555" w14:textId="6889B592" w:rsidR="00A31A91" w:rsidRDefault="00A41046" w:rsidP="00C66D2F">
      <w:pPr>
        <w:ind w:left="851" w:hanging="851"/>
        <w:jc w:val="both"/>
        <w:rPr>
          <w:rFonts w:ascii="Verdana" w:hAnsi="Verdana"/>
          <w:color w:val="000000"/>
          <w:sz w:val="20"/>
          <w:szCs w:val="20"/>
        </w:rPr>
      </w:pPr>
      <w:r>
        <w:rPr>
          <w:rFonts w:ascii="Verdana" w:hAnsi="Verdana"/>
          <w:spacing w:val="-3"/>
          <w:sz w:val="20"/>
          <w:szCs w:val="20"/>
        </w:rPr>
        <w:t>11.7</w:t>
      </w:r>
      <w:r w:rsidR="00A31A91">
        <w:rPr>
          <w:rFonts w:ascii="Verdana" w:hAnsi="Verdana"/>
          <w:spacing w:val="-3"/>
          <w:sz w:val="20"/>
          <w:szCs w:val="20"/>
        </w:rPr>
        <w:tab/>
      </w:r>
      <w:r w:rsidR="00A31A91" w:rsidRPr="002A6DBC">
        <w:rPr>
          <w:rFonts w:ascii="Verdana" w:hAnsi="Verdana"/>
          <w:color w:val="000000"/>
          <w:sz w:val="20"/>
          <w:szCs w:val="20"/>
        </w:rPr>
        <w:t xml:space="preserve">The Placement Provider agrees to indemnify the </w:t>
      </w:r>
      <w:r>
        <w:rPr>
          <w:rFonts w:ascii="Verdana" w:hAnsi="Verdana"/>
          <w:color w:val="000000"/>
          <w:sz w:val="20"/>
          <w:szCs w:val="20"/>
        </w:rPr>
        <w:t>Institution</w:t>
      </w:r>
      <w:r w:rsidR="00A31A91" w:rsidRPr="002A6DBC">
        <w:rPr>
          <w:rFonts w:ascii="Verdana" w:hAnsi="Verdana"/>
          <w:color w:val="000000"/>
          <w:sz w:val="20"/>
          <w:szCs w:val="20"/>
        </w:rPr>
        <w:t xml:space="preserve"> against all liabilities, costs, claims, damages or expenses incurred by the </w:t>
      </w:r>
      <w:r>
        <w:rPr>
          <w:rFonts w:ascii="Verdana" w:hAnsi="Verdana"/>
          <w:color w:val="000000"/>
          <w:sz w:val="20"/>
          <w:szCs w:val="20"/>
        </w:rPr>
        <w:t>Institution</w:t>
      </w:r>
      <w:r w:rsidR="00A31A91" w:rsidRPr="002A6DBC">
        <w:rPr>
          <w:rFonts w:ascii="Verdana" w:hAnsi="Verdana"/>
          <w:color w:val="000000"/>
          <w:sz w:val="20"/>
          <w:szCs w:val="20"/>
        </w:rPr>
        <w:t xml:space="preserve"> for which </w:t>
      </w:r>
      <w:r w:rsidR="002A6DBC">
        <w:rPr>
          <w:rFonts w:ascii="Verdana" w:hAnsi="Verdana"/>
          <w:color w:val="000000"/>
          <w:sz w:val="20"/>
          <w:szCs w:val="20"/>
        </w:rPr>
        <w:t>it</w:t>
      </w:r>
      <w:r w:rsidR="00A31A91" w:rsidRPr="002A6DBC">
        <w:rPr>
          <w:rFonts w:ascii="Verdana" w:hAnsi="Verdana"/>
          <w:color w:val="000000"/>
          <w:sz w:val="20"/>
          <w:szCs w:val="20"/>
        </w:rPr>
        <w:t xml:space="preserve"> may become liable due to any failure by the Placement Provider or its employees or agents to comply with any of its data processing obligations under this Agreement.</w:t>
      </w:r>
    </w:p>
    <w:p w14:paraId="12DF9627" w14:textId="77777777" w:rsidR="002A6DBC" w:rsidRPr="002A6DBC" w:rsidRDefault="002A6DBC" w:rsidP="002A6DBC">
      <w:pPr>
        <w:ind w:left="851" w:hanging="851"/>
        <w:jc w:val="both"/>
        <w:rPr>
          <w:rFonts w:ascii="Verdana" w:hAnsi="Verdana"/>
          <w:color w:val="000000"/>
        </w:rPr>
      </w:pPr>
    </w:p>
    <w:p w14:paraId="40407143" w14:textId="24B58F25" w:rsidR="002E2A2B" w:rsidRPr="00AB3950" w:rsidRDefault="00A31A91" w:rsidP="00A41046">
      <w:pPr>
        <w:ind w:left="720" w:hanging="720"/>
        <w:jc w:val="both"/>
        <w:rPr>
          <w:rFonts w:ascii="Verdana" w:hAnsi="Verdana"/>
          <w:spacing w:val="-3"/>
          <w:sz w:val="20"/>
          <w:szCs w:val="20"/>
        </w:rPr>
      </w:pPr>
      <w:r>
        <w:rPr>
          <w:rFonts w:ascii="Verdana" w:hAnsi="Verdana"/>
          <w:spacing w:val="-3"/>
          <w:sz w:val="20"/>
          <w:szCs w:val="20"/>
        </w:rPr>
        <w:t>11.</w:t>
      </w:r>
      <w:r w:rsidR="00A41046">
        <w:rPr>
          <w:rFonts w:ascii="Verdana" w:hAnsi="Verdana"/>
          <w:spacing w:val="-3"/>
          <w:sz w:val="20"/>
          <w:szCs w:val="20"/>
        </w:rPr>
        <w:t>8</w:t>
      </w:r>
      <w:r>
        <w:rPr>
          <w:rFonts w:ascii="Verdana" w:hAnsi="Verdana"/>
          <w:spacing w:val="-3"/>
          <w:sz w:val="20"/>
          <w:szCs w:val="20"/>
        </w:rPr>
        <w:tab/>
      </w:r>
      <w:r w:rsidR="002E2A2B" w:rsidRPr="00AB3950">
        <w:rPr>
          <w:rFonts w:ascii="Verdana" w:hAnsi="Verdana"/>
          <w:spacing w:val="-3"/>
          <w:sz w:val="20"/>
          <w:szCs w:val="20"/>
        </w:rPr>
        <w:t>No information which would lead to the identification of an individual shall be included in any publications without the prior agreement in writing of the individual concerned.  No mention shall be made of individual officers of either Party or the Students, which might lead to their identification, without the prior agreement in writing of the Party concerned.</w:t>
      </w:r>
    </w:p>
    <w:p w14:paraId="0345ECC3" w14:textId="77777777" w:rsidR="002E2A2B" w:rsidRPr="00AB3950" w:rsidRDefault="002E2A2B" w:rsidP="00AB3950">
      <w:pPr>
        <w:jc w:val="both"/>
        <w:rPr>
          <w:rFonts w:ascii="Verdana" w:hAnsi="Verdana"/>
          <w:spacing w:val="-3"/>
          <w:sz w:val="20"/>
          <w:szCs w:val="20"/>
        </w:rPr>
      </w:pPr>
    </w:p>
    <w:p w14:paraId="15C24A67" w14:textId="19C97829" w:rsidR="00510D07" w:rsidRPr="00AB3950" w:rsidRDefault="00A41046" w:rsidP="00A31A91">
      <w:pPr>
        <w:ind w:left="720" w:hanging="720"/>
        <w:jc w:val="both"/>
        <w:rPr>
          <w:rFonts w:ascii="Verdana" w:hAnsi="Verdana" w:cs="Arial"/>
          <w:sz w:val="20"/>
          <w:szCs w:val="20"/>
          <w:lang w:val="en" w:eastAsia="zh-CN"/>
        </w:rPr>
      </w:pPr>
      <w:r>
        <w:rPr>
          <w:rFonts w:ascii="Verdana" w:hAnsi="Verdana"/>
          <w:sz w:val="20"/>
          <w:szCs w:val="20"/>
        </w:rPr>
        <w:t>11.9</w:t>
      </w:r>
      <w:r w:rsidR="00A31A91">
        <w:rPr>
          <w:rFonts w:ascii="Verdana" w:hAnsi="Verdana"/>
          <w:sz w:val="20"/>
          <w:szCs w:val="20"/>
        </w:rPr>
        <w:tab/>
      </w:r>
      <w:r w:rsidR="0093116D" w:rsidRPr="00AB3950">
        <w:rPr>
          <w:rFonts w:ascii="Verdana" w:hAnsi="Verdana"/>
          <w:sz w:val="20"/>
          <w:szCs w:val="20"/>
        </w:rPr>
        <w:t xml:space="preserve">The Parties </w:t>
      </w:r>
      <w:r w:rsidR="002E2A2B" w:rsidRPr="00AB3950">
        <w:rPr>
          <w:rFonts w:ascii="Verdana" w:hAnsi="Verdana"/>
          <w:sz w:val="20"/>
          <w:szCs w:val="20"/>
        </w:rPr>
        <w:t xml:space="preserve">shall cooperate </w:t>
      </w:r>
      <w:r w:rsidR="0093116D" w:rsidRPr="00AB3950">
        <w:rPr>
          <w:rFonts w:ascii="Verdana" w:hAnsi="Verdana"/>
          <w:sz w:val="20"/>
          <w:szCs w:val="20"/>
        </w:rPr>
        <w:t xml:space="preserve">and assist one another </w:t>
      </w:r>
      <w:r w:rsidR="002E2A2B" w:rsidRPr="00AB3950">
        <w:rPr>
          <w:rFonts w:ascii="Verdana" w:hAnsi="Verdana"/>
          <w:sz w:val="20"/>
          <w:szCs w:val="20"/>
        </w:rPr>
        <w:t>to comply with the</w:t>
      </w:r>
      <w:r w:rsidR="0093116D" w:rsidRPr="00AB3950">
        <w:rPr>
          <w:rFonts w:ascii="Verdana" w:hAnsi="Verdana"/>
          <w:sz w:val="20"/>
          <w:szCs w:val="20"/>
        </w:rPr>
        <w:t xml:space="preserve">ir obligations pursuant to the FOIA and the Environmental Information </w:t>
      </w:r>
      <w:r w:rsidR="00396558" w:rsidRPr="00AB3950">
        <w:rPr>
          <w:rFonts w:ascii="Verdana" w:hAnsi="Verdana"/>
          <w:sz w:val="20"/>
          <w:szCs w:val="20"/>
        </w:rPr>
        <w:t>Regulations in</w:t>
      </w:r>
      <w:r w:rsidR="0093116D" w:rsidRPr="00AB3950">
        <w:rPr>
          <w:rFonts w:ascii="Verdana" w:hAnsi="Verdana"/>
          <w:sz w:val="20"/>
          <w:szCs w:val="20"/>
        </w:rPr>
        <w:t xml:space="preserve"> relation to this Agreement, if applicable</w:t>
      </w:r>
      <w:r w:rsidR="00215641" w:rsidRPr="00AB3950">
        <w:rPr>
          <w:rFonts w:ascii="Verdana" w:hAnsi="Verdana" w:cs="Arial"/>
          <w:sz w:val="20"/>
          <w:szCs w:val="20"/>
          <w:lang w:val="en" w:eastAsia="zh-CN"/>
        </w:rPr>
        <w:t xml:space="preserve">. The Party receiving the request for information </w:t>
      </w:r>
      <w:bookmarkStart w:id="6" w:name="a973163"/>
      <w:bookmarkStart w:id="7" w:name="a154746"/>
      <w:bookmarkStart w:id="8" w:name="a609998"/>
      <w:bookmarkStart w:id="9" w:name="a455027"/>
      <w:bookmarkEnd w:id="6"/>
      <w:bookmarkEnd w:id="7"/>
      <w:bookmarkEnd w:id="8"/>
      <w:bookmarkEnd w:id="9"/>
      <w:r w:rsidR="00510D07" w:rsidRPr="00AB3950">
        <w:rPr>
          <w:rFonts w:ascii="Verdana" w:hAnsi="Verdana" w:cs="Arial"/>
          <w:sz w:val="20"/>
          <w:szCs w:val="20"/>
          <w:lang w:val="en" w:eastAsia="zh-CN"/>
        </w:rPr>
        <w:t>shall be responsible for determining at its absolute discretion</w:t>
      </w:r>
      <w:r w:rsidR="00420CE1" w:rsidRPr="00AB3950">
        <w:rPr>
          <w:rFonts w:ascii="Verdana" w:hAnsi="Verdana" w:cs="Arial"/>
          <w:sz w:val="20"/>
          <w:szCs w:val="20"/>
          <w:lang w:val="en" w:eastAsia="zh-CN"/>
        </w:rPr>
        <w:t>,</w:t>
      </w:r>
      <w:r w:rsidR="00510D07" w:rsidRPr="00AB3950">
        <w:rPr>
          <w:rFonts w:ascii="Verdana" w:hAnsi="Verdana" w:cs="Arial"/>
          <w:sz w:val="20"/>
          <w:szCs w:val="20"/>
          <w:lang w:val="en" w:eastAsia="zh-CN"/>
        </w:rPr>
        <w:t xml:space="preserve"> </w:t>
      </w:r>
      <w:r w:rsidR="00420CE1" w:rsidRPr="00AB3950">
        <w:rPr>
          <w:rFonts w:ascii="Verdana" w:hAnsi="Verdana" w:cs="Arial"/>
          <w:sz w:val="20"/>
          <w:szCs w:val="20"/>
          <w:lang w:val="en" w:eastAsia="zh-CN"/>
        </w:rPr>
        <w:t xml:space="preserve">and without consultation with the other Party, </w:t>
      </w:r>
      <w:r w:rsidR="00510D07" w:rsidRPr="00AB3950">
        <w:rPr>
          <w:rFonts w:ascii="Verdana" w:hAnsi="Verdana" w:cs="Arial"/>
          <w:sz w:val="20"/>
          <w:szCs w:val="20"/>
          <w:lang w:val="en" w:eastAsia="zh-CN"/>
        </w:rPr>
        <w:t xml:space="preserve">whether the </w:t>
      </w:r>
      <w:r w:rsidR="00215641" w:rsidRPr="00AB3950">
        <w:rPr>
          <w:rFonts w:ascii="Verdana" w:hAnsi="Verdana" w:cs="Arial"/>
          <w:sz w:val="20"/>
          <w:szCs w:val="20"/>
          <w:lang w:val="en" w:eastAsia="zh-CN"/>
        </w:rPr>
        <w:t>information</w:t>
      </w:r>
      <w:r w:rsidR="00510D07" w:rsidRPr="00AB3950">
        <w:rPr>
          <w:rFonts w:ascii="Verdana" w:hAnsi="Verdana" w:cs="Arial"/>
          <w:sz w:val="20"/>
          <w:szCs w:val="20"/>
          <w:lang w:val="en" w:eastAsia="zh-CN"/>
        </w:rPr>
        <w:t xml:space="preserve">: </w:t>
      </w:r>
    </w:p>
    <w:p w14:paraId="59ACFF93" w14:textId="1530D61F" w:rsidR="00510D07" w:rsidRPr="002A6DBC" w:rsidRDefault="00215641" w:rsidP="00F90094">
      <w:pPr>
        <w:shd w:val="clear" w:color="auto" w:fill="FFFFFF"/>
        <w:spacing w:before="100" w:beforeAutospacing="1" w:after="100" w:afterAutospacing="1"/>
        <w:ind w:left="1440" w:hanging="720"/>
        <w:jc w:val="both"/>
        <w:rPr>
          <w:rFonts w:ascii="Verdana" w:hAnsi="Verdana" w:cs="Arial"/>
          <w:sz w:val="20"/>
          <w:szCs w:val="20"/>
          <w:lang w:val="en" w:eastAsia="zh-CN"/>
        </w:rPr>
      </w:pPr>
      <w:bookmarkStart w:id="10" w:name="a1021137"/>
      <w:bookmarkEnd w:id="10"/>
      <w:r w:rsidRPr="002A6DBC">
        <w:rPr>
          <w:rFonts w:ascii="Verdana" w:hAnsi="Verdana" w:cs="Arial"/>
          <w:sz w:val="20"/>
          <w:szCs w:val="20"/>
          <w:lang w:val="en" w:eastAsia="zh-CN"/>
        </w:rPr>
        <w:t>11.</w:t>
      </w:r>
      <w:r w:rsidR="00A41046">
        <w:rPr>
          <w:rFonts w:ascii="Verdana" w:hAnsi="Verdana" w:cs="Arial"/>
          <w:sz w:val="20"/>
          <w:szCs w:val="20"/>
          <w:lang w:val="en" w:eastAsia="zh-CN"/>
        </w:rPr>
        <w:t>9</w:t>
      </w:r>
      <w:r w:rsidR="00F90094" w:rsidRPr="002A6DBC">
        <w:rPr>
          <w:rFonts w:ascii="Verdana" w:hAnsi="Verdana" w:cs="Arial"/>
          <w:sz w:val="20"/>
          <w:szCs w:val="20"/>
          <w:lang w:val="en" w:eastAsia="zh-CN"/>
        </w:rPr>
        <w:t xml:space="preserve">.1 </w:t>
      </w:r>
      <w:r w:rsidR="00510D07" w:rsidRPr="002A6DBC">
        <w:rPr>
          <w:rFonts w:ascii="Verdana" w:hAnsi="Verdana" w:cs="Arial"/>
          <w:sz w:val="20"/>
          <w:szCs w:val="20"/>
          <w:lang w:val="en" w:eastAsia="zh-CN"/>
        </w:rPr>
        <w:t xml:space="preserve">is exempt from disclosure in accordance with the provisions </w:t>
      </w:r>
      <w:r w:rsidRPr="002A6DBC">
        <w:rPr>
          <w:rFonts w:ascii="Verdana" w:hAnsi="Verdana" w:cs="Arial"/>
          <w:sz w:val="20"/>
          <w:szCs w:val="20"/>
          <w:lang w:val="en" w:eastAsia="zh-CN"/>
        </w:rPr>
        <w:t xml:space="preserve">of </w:t>
      </w:r>
      <w:r w:rsidR="00510D07" w:rsidRPr="002A6DBC">
        <w:rPr>
          <w:rFonts w:ascii="Verdana" w:hAnsi="Verdana" w:cs="Arial"/>
          <w:sz w:val="20"/>
          <w:szCs w:val="20"/>
          <w:lang w:val="en" w:eastAsia="zh-CN"/>
        </w:rPr>
        <w:t xml:space="preserve">FOIA or the Environmental </w:t>
      </w:r>
      <w:r w:rsidRPr="002A6DBC">
        <w:rPr>
          <w:rFonts w:ascii="Verdana" w:hAnsi="Verdana" w:cs="Arial"/>
          <w:sz w:val="20"/>
          <w:szCs w:val="20"/>
          <w:lang w:val="en" w:eastAsia="zh-CN"/>
        </w:rPr>
        <w:t xml:space="preserve">Information </w:t>
      </w:r>
      <w:r w:rsidR="00510D07" w:rsidRPr="002A6DBC">
        <w:rPr>
          <w:rFonts w:ascii="Verdana" w:hAnsi="Verdana" w:cs="Arial"/>
          <w:sz w:val="20"/>
          <w:szCs w:val="20"/>
          <w:lang w:val="en" w:eastAsia="zh-CN"/>
        </w:rPr>
        <w:t xml:space="preserve">Regulations; </w:t>
      </w:r>
      <w:r w:rsidR="00420CE1" w:rsidRPr="002A6DBC">
        <w:rPr>
          <w:rFonts w:ascii="Verdana" w:hAnsi="Verdana" w:cs="Arial"/>
          <w:sz w:val="20"/>
          <w:szCs w:val="20"/>
          <w:lang w:val="en" w:eastAsia="zh-CN"/>
        </w:rPr>
        <w:t>or</w:t>
      </w:r>
    </w:p>
    <w:p w14:paraId="5CD5800B" w14:textId="1567D3BF" w:rsidR="00510D07" w:rsidRPr="002A6DBC" w:rsidRDefault="00215641" w:rsidP="00F90094">
      <w:pPr>
        <w:shd w:val="clear" w:color="auto" w:fill="FFFFFF"/>
        <w:spacing w:before="100" w:beforeAutospacing="1" w:after="100" w:afterAutospacing="1"/>
        <w:ind w:firstLine="720"/>
        <w:jc w:val="both"/>
        <w:rPr>
          <w:rFonts w:ascii="Verdana" w:hAnsi="Verdana" w:cs="Arial"/>
          <w:sz w:val="20"/>
          <w:szCs w:val="20"/>
          <w:lang w:val="en" w:eastAsia="zh-CN"/>
        </w:rPr>
      </w:pPr>
      <w:bookmarkStart w:id="11" w:name="a57227"/>
      <w:bookmarkEnd w:id="11"/>
      <w:r w:rsidRPr="002A6DBC">
        <w:rPr>
          <w:rFonts w:ascii="Verdana" w:hAnsi="Verdana" w:cs="Arial"/>
          <w:sz w:val="20"/>
          <w:szCs w:val="20"/>
          <w:lang w:val="en" w:eastAsia="zh-CN"/>
        </w:rPr>
        <w:t>11.</w:t>
      </w:r>
      <w:r w:rsidR="00A41046">
        <w:rPr>
          <w:rFonts w:ascii="Verdana" w:hAnsi="Verdana" w:cs="Arial"/>
          <w:sz w:val="20"/>
          <w:szCs w:val="20"/>
          <w:lang w:val="en" w:eastAsia="zh-CN"/>
        </w:rPr>
        <w:t>9</w:t>
      </w:r>
      <w:r w:rsidR="00F90094" w:rsidRPr="002A6DBC">
        <w:rPr>
          <w:rFonts w:ascii="Verdana" w:hAnsi="Verdana" w:cs="Arial"/>
          <w:sz w:val="20"/>
          <w:szCs w:val="20"/>
          <w:lang w:val="en" w:eastAsia="zh-CN"/>
        </w:rPr>
        <w:t xml:space="preserve">.2 </w:t>
      </w:r>
      <w:r w:rsidR="00510D07" w:rsidRPr="002A6DBC">
        <w:rPr>
          <w:rFonts w:ascii="Verdana" w:hAnsi="Verdana" w:cs="Arial"/>
          <w:sz w:val="20"/>
          <w:szCs w:val="20"/>
          <w:lang w:val="en" w:eastAsia="zh-CN"/>
        </w:rPr>
        <w:t xml:space="preserve">is to be disclosed in response to a </w:t>
      </w:r>
      <w:r w:rsidR="00420CE1" w:rsidRPr="002A6DBC">
        <w:rPr>
          <w:rFonts w:ascii="Verdana" w:hAnsi="Verdana" w:cs="Arial"/>
          <w:sz w:val="20"/>
          <w:szCs w:val="20"/>
          <w:lang w:val="en" w:eastAsia="zh-CN"/>
        </w:rPr>
        <w:t>r</w:t>
      </w:r>
      <w:r w:rsidR="00510D07" w:rsidRPr="002A6DBC">
        <w:rPr>
          <w:rFonts w:ascii="Verdana" w:hAnsi="Verdana" w:cs="Arial"/>
          <w:sz w:val="20"/>
          <w:szCs w:val="20"/>
          <w:lang w:val="en" w:eastAsia="zh-CN"/>
        </w:rPr>
        <w:t xml:space="preserve">equest for </w:t>
      </w:r>
      <w:r w:rsidR="00420CE1" w:rsidRPr="002A6DBC">
        <w:rPr>
          <w:rFonts w:ascii="Verdana" w:hAnsi="Verdana" w:cs="Arial"/>
          <w:sz w:val="20"/>
          <w:szCs w:val="20"/>
          <w:lang w:val="en" w:eastAsia="zh-CN"/>
        </w:rPr>
        <w:t>information</w:t>
      </w:r>
      <w:r w:rsidR="00510D07" w:rsidRPr="002A6DBC">
        <w:rPr>
          <w:rFonts w:ascii="Verdana" w:hAnsi="Verdana" w:cs="Arial"/>
          <w:sz w:val="20"/>
          <w:szCs w:val="20"/>
          <w:lang w:val="en" w:eastAsia="zh-CN"/>
        </w:rPr>
        <w:t xml:space="preserve">. </w:t>
      </w:r>
    </w:p>
    <w:p w14:paraId="5334B363" w14:textId="77777777" w:rsidR="00C00ABE" w:rsidRDefault="00C00ABE" w:rsidP="00AB3950">
      <w:pPr>
        <w:jc w:val="both"/>
        <w:rPr>
          <w:rFonts w:ascii="Verdana" w:hAnsi="Verdana"/>
          <w:b/>
          <w:bCs/>
          <w:caps/>
          <w:sz w:val="20"/>
          <w:szCs w:val="20"/>
        </w:rPr>
      </w:pPr>
      <w:bookmarkStart w:id="12" w:name="a798626"/>
      <w:bookmarkStart w:id="13" w:name="a683380"/>
      <w:bookmarkStart w:id="14" w:name="a663974"/>
      <w:bookmarkStart w:id="15" w:name="a659874"/>
      <w:bookmarkStart w:id="16" w:name="a940683"/>
      <w:bookmarkStart w:id="17" w:name="a675421"/>
      <w:bookmarkEnd w:id="12"/>
      <w:bookmarkEnd w:id="13"/>
      <w:bookmarkEnd w:id="14"/>
      <w:bookmarkEnd w:id="15"/>
      <w:bookmarkEnd w:id="16"/>
      <w:bookmarkEnd w:id="17"/>
    </w:p>
    <w:p w14:paraId="394A7C8A" w14:textId="77777777" w:rsidR="002E2A2B" w:rsidRPr="00AB3950" w:rsidRDefault="002E2A2B" w:rsidP="00AB3950">
      <w:pPr>
        <w:jc w:val="both"/>
        <w:rPr>
          <w:rFonts w:ascii="Verdana" w:hAnsi="Verdana"/>
          <w:b/>
          <w:bCs/>
          <w:sz w:val="20"/>
          <w:szCs w:val="20"/>
        </w:rPr>
      </w:pPr>
      <w:r w:rsidRPr="00AB3950">
        <w:rPr>
          <w:rFonts w:ascii="Verdana" w:hAnsi="Verdana"/>
          <w:b/>
          <w:bCs/>
          <w:caps/>
          <w:sz w:val="20"/>
          <w:szCs w:val="20"/>
        </w:rPr>
        <w:t>1</w:t>
      </w:r>
      <w:r w:rsidR="0093116D" w:rsidRPr="00AB3950">
        <w:rPr>
          <w:rFonts w:ascii="Verdana" w:hAnsi="Verdana"/>
          <w:b/>
          <w:bCs/>
          <w:caps/>
          <w:sz w:val="20"/>
          <w:szCs w:val="20"/>
        </w:rPr>
        <w:t>2</w:t>
      </w:r>
      <w:r w:rsidRPr="00AB3950">
        <w:rPr>
          <w:rFonts w:ascii="Verdana" w:hAnsi="Verdana"/>
          <w:b/>
          <w:bCs/>
          <w:caps/>
          <w:sz w:val="20"/>
          <w:szCs w:val="20"/>
        </w:rPr>
        <w:t xml:space="preserve">.  </w:t>
      </w:r>
      <w:r w:rsidRPr="00AB3950">
        <w:rPr>
          <w:rFonts w:ascii="Verdana" w:hAnsi="Verdana"/>
          <w:b/>
          <w:bCs/>
          <w:caps/>
          <w:sz w:val="20"/>
          <w:szCs w:val="20"/>
        </w:rPr>
        <w:tab/>
      </w:r>
      <w:r w:rsidRPr="00AB3950">
        <w:rPr>
          <w:rFonts w:ascii="Verdana" w:hAnsi="Verdana"/>
          <w:b/>
          <w:bCs/>
          <w:sz w:val="20"/>
          <w:szCs w:val="20"/>
        </w:rPr>
        <w:t>Intellectual Property Rights</w:t>
      </w:r>
    </w:p>
    <w:p w14:paraId="3204F6DA" w14:textId="77777777" w:rsidR="00C00ABE" w:rsidRDefault="00C00ABE" w:rsidP="00AB3950">
      <w:pPr>
        <w:pStyle w:val="BodyTextIndent"/>
        <w:tabs>
          <w:tab w:val="left" w:pos="0"/>
        </w:tabs>
        <w:ind w:left="720" w:hanging="720"/>
        <w:jc w:val="both"/>
        <w:rPr>
          <w:rFonts w:ascii="Verdana" w:hAnsi="Verdana"/>
          <w:sz w:val="20"/>
          <w:szCs w:val="20"/>
        </w:rPr>
      </w:pPr>
    </w:p>
    <w:p w14:paraId="6C5D958B" w14:textId="77777777" w:rsidR="002E2A2B" w:rsidRPr="00AB3950" w:rsidRDefault="002E2A2B" w:rsidP="00AB3950">
      <w:pPr>
        <w:pStyle w:val="BodyTextIndent"/>
        <w:tabs>
          <w:tab w:val="left" w:pos="0"/>
        </w:tabs>
        <w:ind w:left="720" w:hanging="720"/>
        <w:jc w:val="both"/>
        <w:rPr>
          <w:rFonts w:ascii="Verdana" w:hAnsi="Verdana"/>
          <w:bCs/>
          <w:sz w:val="20"/>
          <w:szCs w:val="20"/>
        </w:rPr>
      </w:pPr>
      <w:r w:rsidRPr="00AB3950">
        <w:rPr>
          <w:rFonts w:ascii="Verdana" w:hAnsi="Verdana"/>
          <w:sz w:val="20"/>
          <w:szCs w:val="20"/>
        </w:rPr>
        <w:t>1</w:t>
      </w:r>
      <w:r w:rsidR="0093116D" w:rsidRPr="00AB3950">
        <w:rPr>
          <w:rFonts w:ascii="Verdana" w:hAnsi="Verdana"/>
          <w:sz w:val="20"/>
          <w:szCs w:val="20"/>
        </w:rPr>
        <w:t>2</w:t>
      </w:r>
      <w:r w:rsidRPr="00AB3950">
        <w:rPr>
          <w:rFonts w:ascii="Verdana" w:hAnsi="Verdana"/>
          <w:sz w:val="20"/>
          <w:szCs w:val="20"/>
        </w:rPr>
        <w:t>.1</w:t>
      </w:r>
      <w:r w:rsidRPr="00AB3950">
        <w:rPr>
          <w:rFonts w:ascii="Verdana" w:hAnsi="Verdana"/>
          <w:sz w:val="20"/>
          <w:szCs w:val="20"/>
        </w:rPr>
        <w:tab/>
      </w:r>
      <w:r w:rsidRPr="00AB3950">
        <w:rPr>
          <w:rFonts w:ascii="Verdana" w:hAnsi="Verdana"/>
          <w:bCs/>
          <w:sz w:val="20"/>
          <w:szCs w:val="20"/>
        </w:rPr>
        <w:t xml:space="preserve">All Intellectual Property </w:t>
      </w:r>
      <w:r w:rsidR="0093116D" w:rsidRPr="00AB3950">
        <w:rPr>
          <w:rFonts w:ascii="Verdana" w:hAnsi="Verdana"/>
          <w:bCs/>
          <w:sz w:val="20"/>
          <w:szCs w:val="20"/>
        </w:rPr>
        <w:t xml:space="preserve">Rights </w:t>
      </w:r>
      <w:r w:rsidRPr="00AB3950">
        <w:rPr>
          <w:rFonts w:ascii="Verdana" w:hAnsi="Verdana"/>
          <w:bCs/>
          <w:sz w:val="20"/>
          <w:szCs w:val="20"/>
        </w:rPr>
        <w:t xml:space="preserve">already existing at the commencement of this Agreement (“Background IPR”) shall remain the sole property of that Party. Each Party grants the other Party unfettered free use of that Background IPR for the </w:t>
      </w:r>
      <w:r w:rsidR="0093116D" w:rsidRPr="00AB3950">
        <w:rPr>
          <w:rFonts w:ascii="Verdana" w:hAnsi="Verdana"/>
          <w:bCs/>
          <w:sz w:val="20"/>
          <w:szCs w:val="20"/>
        </w:rPr>
        <w:t>S</w:t>
      </w:r>
      <w:r w:rsidRPr="00AB3950">
        <w:rPr>
          <w:rFonts w:ascii="Verdana" w:hAnsi="Verdana"/>
          <w:bCs/>
          <w:sz w:val="20"/>
          <w:szCs w:val="20"/>
        </w:rPr>
        <w:t xml:space="preserve">ervices. Except as provided for by this Agreement, neither Party shall make use of any Intellectual Property </w:t>
      </w:r>
      <w:r w:rsidR="0093116D" w:rsidRPr="00AB3950">
        <w:rPr>
          <w:rFonts w:ascii="Verdana" w:hAnsi="Verdana"/>
          <w:bCs/>
          <w:sz w:val="20"/>
          <w:szCs w:val="20"/>
        </w:rPr>
        <w:t xml:space="preserve">Rights </w:t>
      </w:r>
      <w:r w:rsidRPr="00AB3950">
        <w:rPr>
          <w:rFonts w:ascii="Verdana" w:hAnsi="Verdana"/>
          <w:bCs/>
          <w:sz w:val="20"/>
          <w:szCs w:val="20"/>
        </w:rPr>
        <w:t>of the other without the express written consent of the other.</w:t>
      </w:r>
    </w:p>
    <w:p w14:paraId="5D3EDB06" w14:textId="77777777" w:rsidR="002E2A2B" w:rsidRPr="00AB3950" w:rsidRDefault="002E2A2B" w:rsidP="00AB3950">
      <w:pPr>
        <w:pStyle w:val="BodyTextIndent"/>
        <w:tabs>
          <w:tab w:val="left" w:pos="0"/>
        </w:tabs>
        <w:ind w:left="720" w:hanging="720"/>
        <w:jc w:val="both"/>
        <w:rPr>
          <w:rFonts w:ascii="Verdana" w:hAnsi="Verdana"/>
          <w:bCs/>
          <w:sz w:val="20"/>
          <w:szCs w:val="20"/>
        </w:rPr>
      </w:pPr>
      <w:r w:rsidRPr="00AB3950">
        <w:rPr>
          <w:rFonts w:ascii="Verdana" w:hAnsi="Verdana"/>
          <w:bCs/>
          <w:sz w:val="20"/>
          <w:szCs w:val="20"/>
        </w:rPr>
        <w:lastRenderedPageBreak/>
        <w:t>1</w:t>
      </w:r>
      <w:r w:rsidR="0093116D" w:rsidRPr="00AB3950">
        <w:rPr>
          <w:rFonts w:ascii="Verdana" w:hAnsi="Verdana"/>
          <w:bCs/>
          <w:sz w:val="20"/>
          <w:szCs w:val="20"/>
        </w:rPr>
        <w:t>2</w:t>
      </w:r>
      <w:r w:rsidRPr="00AB3950">
        <w:rPr>
          <w:rFonts w:ascii="Verdana" w:hAnsi="Verdana"/>
          <w:bCs/>
          <w:sz w:val="20"/>
          <w:szCs w:val="20"/>
        </w:rPr>
        <w:t>.2</w:t>
      </w:r>
      <w:r w:rsidRPr="00AB3950">
        <w:rPr>
          <w:rFonts w:ascii="Verdana" w:hAnsi="Verdana"/>
          <w:bCs/>
          <w:sz w:val="20"/>
          <w:szCs w:val="20"/>
        </w:rPr>
        <w:tab/>
        <w:t xml:space="preserve">Any Intellectual Property </w:t>
      </w:r>
      <w:r w:rsidR="0093116D" w:rsidRPr="00AB3950">
        <w:rPr>
          <w:rFonts w:ascii="Verdana" w:hAnsi="Verdana"/>
          <w:bCs/>
          <w:sz w:val="20"/>
          <w:szCs w:val="20"/>
        </w:rPr>
        <w:t xml:space="preserve">Rights </w:t>
      </w:r>
      <w:r w:rsidRPr="00AB3950">
        <w:rPr>
          <w:rFonts w:ascii="Verdana" w:hAnsi="Verdana"/>
          <w:bCs/>
          <w:sz w:val="20"/>
          <w:szCs w:val="20"/>
        </w:rPr>
        <w:t xml:space="preserve">created by the </w:t>
      </w:r>
      <w:r w:rsidR="001919BC" w:rsidRPr="00AB3950">
        <w:rPr>
          <w:rFonts w:ascii="Verdana" w:hAnsi="Verdana"/>
          <w:bCs/>
          <w:sz w:val="20"/>
          <w:szCs w:val="20"/>
        </w:rPr>
        <w:t>Institution</w:t>
      </w:r>
      <w:r w:rsidRPr="00AB3950">
        <w:rPr>
          <w:rFonts w:ascii="Verdana" w:hAnsi="Verdana"/>
          <w:bCs/>
          <w:sz w:val="20"/>
          <w:szCs w:val="20"/>
        </w:rPr>
        <w:t xml:space="preserve"> shall be owned by, vest in and be the property of the </w:t>
      </w:r>
      <w:r w:rsidR="001919BC" w:rsidRPr="00AB3950">
        <w:rPr>
          <w:rFonts w:ascii="Verdana" w:hAnsi="Verdana"/>
          <w:bCs/>
          <w:sz w:val="20"/>
          <w:szCs w:val="20"/>
        </w:rPr>
        <w:t>Institution</w:t>
      </w:r>
      <w:r w:rsidRPr="00AB3950">
        <w:rPr>
          <w:rFonts w:ascii="Verdana" w:hAnsi="Verdana"/>
          <w:bCs/>
          <w:sz w:val="20"/>
          <w:szCs w:val="20"/>
        </w:rPr>
        <w:t xml:space="preserve"> or its employees, as determined by the </w:t>
      </w:r>
      <w:r w:rsidR="001919BC" w:rsidRPr="00AB3950">
        <w:rPr>
          <w:rFonts w:ascii="Verdana" w:hAnsi="Verdana"/>
          <w:bCs/>
          <w:sz w:val="20"/>
          <w:szCs w:val="20"/>
        </w:rPr>
        <w:t>Institution</w:t>
      </w:r>
      <w:r w:rsidRPr="00AB3950">
        <w:rPr>
          <w:rFonts w:ascii="Verdana" w:hAnsi="Verdana"/>
          <w:bCs/>
          <w:sz w:val="20"/>
          <w:szCs w:val="20"/>
        </w:rPr>
        <w:t>’s Intellectual Property Regulations.</w:t>
      </w:r>
    </w:p>
    <w:p w14:paraId="4F6553D0" w14:textId="77777777" w:rsidR="002E2A2B" w:rsidRPr="00AB3950" w:rsidRDefault="002E2A2B" w:rsidP="00AB3950">
      <w:pPr>
        <w:pStyle w:val="BodyTextIndent"/>
        <w:tabs>
          <w:tab w:val="left" w:pos="0"/>
        </w:tabs>
        <w:ind w:left="720" w:hanging="720"/>
        <w:jc w:val="both"/>
        <w:rPr>
          <w:rFonts w:ascii="Verdana" w:hAnsi="Verdana"/>
          <w:bCs/>
          <w:sz w:val="20"/>
          <w:szCs w:val="20"/>
        </w:rPr>
      </w:pPr>
      <w:r w:rsidRPr="00AB3950">
        <w:rPr>
          <w:rFonts w:ascii="Verdana" w:hAnsi="Verdana"/>
          <w:bCs/>
          <w:sz w:val="20"/>
          <w:szCs w:val="20"/>
        </w:rPr>
        <w:t>1</w:t>
      </w:r>
      <w:r w:rsidR="0093116D" w:rsidRPr="00AB3950">
        <w:rPr>
          <w:rFonts w:ascii="Verdana" w:hAnsi="Verdana"/>
          <w:bCs/>
          <w:sz w:val="20"/>
          <w:szCs w:val="20"/>
        </w:rPr>
        <w:t>2</w:t>
      </w:r>
      <w:r w:rsidRPr="00AB3950">
        <w:rPr>
          <w:rFonts w:ascii="Verdana" w:hAnsi="Verdana"/>
          <w:bCs/>
          <w:sz w:val="20"/>
          <w:szCs w:val="20"/>
        </w:rPr>
        <w:t xml:space="preserve">.3 </w:t>
      </w:r>
      <w:r w:rsidRPr="00AB3950">
        <w:rPr>
          <w:rFonts w:ascii="Verdana" w:hAnsi="Verdana"/>
          <w:bCs/>
          <w:sz w:val="20"/>
          <w:szCs w:val="20"/>
        </w:rPr>
        <w:tab/>
        <w:t xml:space="preserve">Any Intellectual Property </w:t>
      </w:r>
      <w:r w:rsidR="0093116D" w:rsidRPr="00AB3950">
        <w:rPr>
          <w:rFonts w:ascii="Verdana" w:hAnsi="Verdana"/>
          <w:bCs/>
          <w:sz w:val="20"/>
          <w:szCs w:val="20"/>
        </w:rPr>
        <w:t xml:space="preserve">Rights </w:t>
      </w:r>
      <w:r w:rsidRPr="00AB3950">
        <w:rPr>
          <w:rFonts w:ascii="Verdana" w:hAnsi="Verdana"/>
          <w:bCs/>
          <w:sz w:val="20"/>
          <w:szCs w:val="20"/>
        </w:rPr>
        <w:t>created by the Placement Provider shall be owned by, vest in and be the property of the Placement Provider.</w:t>
      </w:r>
    </w:p>
    <w:p w14:paraId="7D4D3C35" w14:textId="77777777" w:rsidR="002E2A2B" w:rsidRPr="00AB3950" w:rsidRDefault="002E2A2B" w:rsidP="00AB3950">
      <w:pPr>
        <w:pStyle w:val="BodyTextIndent"/>
        <w:tabs>
          <w:tab w:val="left" w:pos="0"/>
        </w:tabs>
        <w:ind w:left="720" w:hanging="720"/>
        <w:jc w:val="both"/>
        <w:rPr>
          <w:rFonts w:ascii="Verdana" w:hAnsi="Verdana"/>
          <w:bCs/>
          <w:sz w:val="20"/>
          <w:szCs w:val="20"/>
        </w:rPr>
      </w:pPr>
      <w:r w:rsidRPr="00AB3950">
        <w:rPr>
          <w:rFonts w:ascii="Verdana" w:hAnsi="Verdana"/>
          <w:bCs/>
          <w:sz w:val="20"/>
          <w:szCs w:val="20"/>
        </w:rPr>
        <w:t>1</w:t>
      </w:r>
      <w:r w:rsidR="0093116D" w:rsidRPr="00AB3950">
        <w:rPr>
          <w:rFonts w:ascii="Verdana" w:hAnsi="Verdana"/>
          <w:bCs/>
          <w:sz w:val="20"/>
          <w:szCs w:val="20"/>
        </w:rPr>
        <w:t>2</w:t>
      </w:r>
      <w:r w:rsidRPr="00AB3950">
        <w:rPr>
          <w:rFonts w:ascii="Verdana" w:hAnsi="Verdana"/>
          <w:bCs/>
          <w:sz w:val="20"/>
          <w:szCs w:val="20"/>
        </w:rPr>
        <w:t>.4</w:t>
      </w:r>
      <w:r w:rsidRPr="00AB3950">
        <w:rPr>
          <w:rFonts w:ascii="Verdana" w:hAnsi="Verdana"/>
          <w:bCs/>
          <w:sz w:val="20"/>
          <w:szCs w:val="20"/>
        </w:rPr>
        <w:tab/>
        <w:t>Each Party grants to the other Party a non-exclusive, royalty-free and full paid up worldwide licence to use the other Party’s Background IPR or other Intellectual Property rights owned by it as set out in Clause 1</w:t>
      </w:r>
      <w:r w:rsidR="0093116D" w:rsidRPr="00AB3950">
        <w:rPr>
          <w:rFonts w:ascii="Verdana" w:hAnsi="Verdana"/>
          <w:bCs/>
          <w:sz w:val="20"/>
          <w:szCs w:val="20"/>
        </w:rPr>
        <w:t>2</w:t>
      </w:r>
      <w:r w:rsidRPr="00AB3950">
        <w:rPr>
          <w:rFonts w:ascii="Verdana" w:hAnsi="Verdana"/>
          <w:bCs/>
          <w:sz w:val="20"/>
          <w:szCs w:val="20"/>
        </w:rPr>
        <w:t>.2 and/or Clause 1</w:t>
      </w:r>
      <w:r w:rsidR="0093116D" w:rsidRPr="00AB3950">
        <w:rPr>
          <w:rFonts w:ascii="Verdana" w:hAnsi="Verdana"/>
          <w:bCs/>
          <w:sz w:val="20"/>
          <w:szCs w:val="20"/>
        </w:rPr>
        <w:t>2</w:t>
      </w:r>
      <w:r w:rsidRPr="00AB3950">
        <w:rPr>
          <w:rFonts w:ascii="Verdana" w:hAnsi="Verdana"/>
          <w:bCs/>
          <w:sz w:val="20"/>
          <w:szCs w:val="20"/>
        </w:rPr>
        <w:t>.3, for the performance of the Services but only for the duration of this Agreement.</w:t>
      </w:r>
    </w:p>
    <w:p w14:paraId="170BC1CE" w14:textId="57DA3ABB" w:rsidR="002E2A2B" w:rsidRPr="00AB3950" w:rsidRDefault="002E2A2B" w:rsidP="00AB3950">
      <w:pPr>
        <w:pStyle w:val="BodyTextIndent"/>
        <w:tabs>
          <w:tab w:val="left" w:pos="0"/>
        </w:tabs>
        <w:ind w:left="720" w:hanging="720"/>
        <w:jc w:val="both"/>
        <w:rPr>
          <w:rFonts w:ascii="Verdana" w:hAnsi="Verdana"/>
          <w:bCs/>
          <w:sz w:val="20"/>
          <w:szCs w:val="20"/>
        </w:rPr>
      </w:pPr>
      <w:r w:rsidRPr="00AB3950">
        <w:rPr>
          <w:rFonts w:ascii="Verdana" w:hAnsi="Verdana"/>
          <w:bCs/>
          <w:sz w:val="20"/>
          <w:szCs w:val="20"/>
        </w:rPr>
        <w:t>1</w:t>
      </w:r>
      <w:r w:rsidR="000F3F7F" w:rsidRPr="00AB3950">
        <w:rPr>
          <w:rFonts w:ascii="Verdana" w:hAnsi="Verdana"/>
          <w:bCs/>
          <w:sz w:val="20"/>
          <w:szCs w:val="20"/>
        </w:rPr>
        <w:t>2</w:t>
      </w:r>
      <w:r w:rsidRPr="00AB3950">
        <w:rPr>
          <w:rFonts w:ascii="Verdana" w:hAnsi="Verdana"/>
          <w:bCs/>
          <w:sz w:val="20"/>
          <w:szCs w:val="20"/>
        </w:rPr>
        <w:t>.5</w:t>
      </w:r>
      <w:r w:rsidRPr="00AB3950">
        <w:rPr>
          <w:rFonts w:ascii="Verdana" w:hAnsi="Verdana"/>
          <w:bCs/>
          <w:sz w:val="20"/>
          <w:szCs w:val="20"/>
        </w:rPr>
        <w:tab/>
        <w:t xml:space="preserve">Any Intellectual Property </w:t>
      </w:r>
      <w:r w:rsidR="000F3F7F" w:rsidRPr="00AB3950">
        <w:rPr>
          <w:rFonts w:ascii="Verdana" w:hAnsi="Verdana"/>
          <w:bCs/>
          <w:sz w:val="20"/>
          <w:szCs w:val="20"/>
        </w:rPr>
        <w:t xml:space="preserve">Rights </w:t>
      </w:r>
      <w:r w:rsidRPr="00AB3950">
        <w:rPr>
          <w:rFonts w:ascii="Verdana" w:hAnsi="Verdana"/>
          <w:bCs/>
          <w:snapToGrid w:val="0"/>
          <w:sz w:val="20"/>
          <w:szCs w:val="20"/>
        </w:rPr>
        <w:t xml:space="preserve">arising from the materials produced by Students whilst on </w:t>
      </w:r>
      <w:r w:rsidR="000F3F7F" w:rsidRPr="00AB3950">
        <w:rPr>
          <w:rFonts w:ascii="Verdana" w:hAnsi="Verdana"/>
          <w:bCs/>
          <w:snapToGrid w:val="0"/>
          <w:sz w:val="20"/>
          <w:szCs w:val="20"/>
        </w:rPr>
        <w:t xml:space="preserve">Practice </w:t>
      </w:r>
      <w:r w:rsidR="00396558" w:rsidRPr="00AB3950">
        <w:rPr>
          <w:rFonts w:ascii="Verdana" w:hAnsi="Verdana"/>
          <w:bCs/>
          <w:snapToGrid w:val="0"/>
          <w:sz w:val="20"/>
          <w:szCs w:val="20"/>
        </w:rPr>
        <w:t>Placements</w:t>
      </w:r>
      <w:r w:rsidRPr="00AB3950">
        <w:rPr>
          <w:rFonts w:ascii="Verdana" w:hAnsi="Verdana"/>
          <w:bCs/>
          <w:snapToGrid w:val="0"/>
          <w:sz w:val="20"/>
          <w:szCs w:val="20"/>
        </w:rPr>
        <w:t xml:space="preserve"> </w:t>
      </w:r>
      <w:r w:rsidRPr="00AB3950">
        <w:rPr>
          <w:rFonts w:ascii="Verdana" w:hAnsi="Verdana"/>
          <w:bCs/>
          <w:sz w:val="20"/>
          <w:szCs w:val="20"/>
        </w:rPr>
        <w:t xml:space="preserve">shall be subject to the </w:t>
      </w:r>
      <w:r w:rsidR="001919BC" w:rsidRPr="00AB3950">
        <w:rPr>
          <w:rFonts w:ascii="Verdana" w:hAnsi="Verdana"/>
          <w:bCs/>
          <w:sz w:val="20"/>
          <w:szCs w:val="20"/>
        </w:rPr>
        <w:t>Institution</w:t>
      </w:r>
      <w:r w:rsidRPr="00AB3950">
        <w:rPr>
          <w:rFonts w:ascii="Verdana" w:hAnsi="Verdana"/>
          <w:bCs/>
          <w:sz w:val="20"/>
          <w:szCs w:val="20"/>
        </w:rPr>
        <w:t xml:space="preserve">’s Intellectual Property Regulations. Students shall own the copyright in any dissertation, report, thesis or other similar works prepared by them whilst on </w:t>
      </w:r>
      <w:r w:rsidR="000F3F7F" w:rsidRPr="00AB3950">
        <w:rPr>
          <w:rFonts w:ascii="Verdana" w:hAnsi="Verdana"/>
          <w:bCs/>
          <w:snapToGrid w:val="0"/>
          <w:sz w:val="20"/>
          <w:szCs w:val="20"/>
        </w:rPr>
        <w:t>Practice Placements</w:t>
      </w:r>
      <w:r w:rsidRPr="00AB3950">
        <w:rPr>
          <w:rFonts w:ascii="Verdana" w:hAnsi="Verdana"/>
          <w:bCs/>
          <w:sz w:val="20"/>
          <w:szCs w:val="20"/>
        </w:rPr>
        <w:t>.</w:t>
      </w:r>
    </w:p>
    <w:p w14:paraId="3916BBC0" w14:textId="77777777" w:rsidR="002E2A2B" w:rsidRPr="00AB3950" w:rsidRDefault="002E2A2B" w:rsidP="00AB3950">
      <w:pPr>
        <w:ind w:left="720" w:hanging="720"/>
        <w:jc w:val="both"/>
        <w:rPr>
          <w:rFonts w:ascii="Verdana" w:hAnsi="Verdana"/>
          <w:bCs/>
          <w:sz w:val="20"/>
          <w:szCs w:val="20"/>
        </w:rPr>
      </w:pPr>
      <w:r w:rsidRPr="00AB3950">
        <w:rPr>
          <w:rFonts w:ascii="Verdana" w:hAnsi="Verdana" w:cs="Arial"/>
          <w:sz w:val="20"/>
          <w:szCs w:val="20"/>
        </w:rPr>
        <w:t>1</w:t>
      </w:r>
      <w:r w:rsidR="000F3F7F" w:rsidRPr="00AB3950">
        <w:rPr>
          <w:rFonts w:ascii="Verdana" w:hAnsi="Verdana" w:cs="Arial"/>
          <w:sz w:val="20"/>
          <w:szCs w:val="20"/>
        </w:rPr>
        <w:t>2</w:t>
      </w:r>
      <w:r w:rsidRPr="00AB3950">
        <w:rPr>
          <w:rFonts w:ascii="Verdana" w:hAnsi="Verdana" w:cs="Arial"/>
          <w:sz w:val="20"/>
          <w:szCs w:val="20"/>
        </w:rPr>
        <w:t>.6</w:t>
      </w:r>
      <w:r w:rsidRPr="00AB3950">
        <w:rPr>
          <w:rFonts w:ascii="Verdana" w:hAnsi="Verdana" w:cs="Arial"/>
          <w:sz w:val="20"/>
          <w:szCs w:val="20"/>
        </w:rPr>
        <w:tab/>
      </w:r>
      <w:r w:rsidRPr="00AB3950">
        <w:rPr>
          <w:rFonts w:ascii="Verdana" w:hAnsi="Verdana"/>
          <w:bCs/>
          <w:sz w:val="20"/>
          <w:szCs w:val="20"/>
        </w:rPr>
        <w:t xml:space="preserve">Each Party acknowledges that the benefit of or use of any Intellectual Property </w:t>
      </w:r>
      <w:r w:rsidR="000F3F7F" w:rsidRPr="00AB3950">
        <w:rPr>
          <w:rFonts w:ascii="Verdana" w:hAnsi="Verdana"/>
          <w:bCs/>
          <w:sz w:val="20"/>
          <w:szCs w:val="20"/>
        </w:rPr>
        <w:t xml:space="preserve">Rights </w:t>
      </w:r>
      <w:r w:rsidRPr="00AB3950">
        <w:rPr>
          <w:rFonts w:ascii="Verdana" w:hAnsi="Verdana"/>
          <w:bCs/>
          <w:sz w:val="20"/>
          <w:szCs w:val="20"/>
        </w:rPr>
        <w:t xml:space="preserve">and the goodwill which accrues as a result of its use of the other Party’s Intellectual Property </w:t>
      </w:r>
      <w:r w:rsidR="000F3F7F" w:rsidRPr="00AB3950">
        <w:rPr>
          <w:rFonts w:ascii="Verdana" w:hAnsi="Verdana"/>
          <w:bCs/>
          <w:sz w:val="20"/>
          <w:szCs w:val="20"/>
        </w:rPr>
        <w:t xml:space="preserve">Rights </w:t>
      </w:r>
      <w:r w:rsidRPr="00AB3950">
        <w:rPr>
          <w:rFonts w:ascii="Verdana" w:hAnsi="Verdana"/>
          <w:bCs/>
          <w:sz w:val="20"/>
          <w:szCs w:val="20"/>
        </w:rPr>
        <w:t>shall inure to the other absolutely.</w:t>
      </w:r>
    </w:p>
    <w:p w14:paraId="382D8C44" w14:textId="77777777" w:rsidR="000F3F7F" w:rsidRPr="00AB3950" w:rsidRDefault="000F3F7F" w:rsidP="00AB3950">
      <w:pPr>
        <w:ind w:left="720" w:hanging="720"/>
        <w:jc w:val="both"/>
        <w:rPr>
          <w:rFonts w:ascii="Verdana" w:hAnsi="Verdana"/>
          <w:bCs/>
          <w:sz w:val="20"/>
          <w:szCs w:val="20"/>
        </w:rPr>
      </w:pPr>
    </w:p>
    <w:p w14:paraId="466AEC89" w14:textId="77777777" w:rsidR="002E2A2B" w:rsidRPr="00AB3950" w:rsidRDefault="002E2A2B" w:rsidP="00AB3950">
      <w:pPr>
        <w:pStyle w:val="BodyTextIndent2"/>
        <w:tabs>
          <w:tab w:val="decimal" w:pos="540"/>
        </w:tabs>
        <w:spacing w:line="240" w:lineRule="auto"/>
        <w:ind w:left="720" w:hanging="720"/>
        <w:jc w:val="both"/>
        <w:rPr>
          <w:rFonts w:ascii="Verdana" w:hAnsi="Verdana"/>
          <w:bCs/>
          <w:sz w:val="20"/>
          <w:szCs w:val="20"/>
        </w:rPr>
      </w:pPr>
      <w:r w:rsidRPr="00AB3950">
        <w:rPr>
          <w:rFonts w:ascii="Verdana" w:hAnsi="Verdana"/>
          <w:bCs/>
          <w:sz w:val="20"/>
          <w:szCs w:val="20"/>
        </w:rPr>
        <w:t>1</w:t>
      </w:r>
      <w:r w:rsidR="000F3F7F" w:rsidRPr="00AB3950">
        <w:rPr>
          <w:rFonts w:ascii="Verdana" w:hAnsi="Verdana"/>
          <w:bCs/>
          <w:sz w:val="20"/>
          <w:szCs w:val="20"/>
        </w:rPr>
        <w:t>2</w:t>
      </w:r>
      <w:r w:rsidRPr="00AB3950">
        <w:rPr>
          <w:rFonts w:ascii="Verdana" w:hAnsi="Verdana"/>
          <w:bCs/>
          <w:sz w:val="20"/>
          <w:szCs w:val="20"/>
        </w:rPr>
        <w:t>.</w:t>
      </w:r>
      <w:r w:rsidR="000F3F7F" w:rsidRPr="00AB3950">
        <w:rPr>
          <w:rFonts w:ascii="Verdana" w:hAnsi="Verdana"/>
          <w:bCs/>
          <w:sz w:val="20"/>
          <w:szCs w:val="20"/>
        </w:rPr>
        <w:t>7</w:t>
      </w:r>
      <w:r w:rsidRPr="00AB3950">
        <w:rPr>
          <w:rFonts w:ascii="Verdana" w:hAnsi="Verdana"/>
          <w:bCs/>
          <w:sz w:val="20"/>
          <w:szCs w:val="20"/>
        </w:rPr>
        <w:tab/>
      </w:r>
      <w:r w:rsidRPr="00AB3950">
        <w:rPr>
          <w:rFonts w:ascii="Verdana" w:hAnsi="Verdana"/>
          <w:bCs/>
          <w:sz w:val="20"/>
          <w:szCs w:val="20"/>
        </w:rPr>
        <w:tab/>
        <w:t xml:space="preserve">Each Party shall ensure that its own logo(s) and/or trade marks if incorporated in any promotional material (only as expressly approved in writing by the other) are kept entirely separate from the other’s Intellectual Property </w:t>
      </w:r>
      <w:r w:rsidR="000F3F7F" w:rsidRPr="00AB3950">
        <w:rPr>
          <w:rFonts w:ascii="Verdana" w:hAnsi="Verdana"/>
          <w:bCs/>
          <w:sz w:val="20"/>
          <w:szCs w:val="20"/>
        </w:rPr>
        <w:t xml:space="preserve">Rights </w:t>
      </w:r>
      <w:r w:rsidRPr="00AB3950">
        <w:rPr>
          <w:rFonts w:ascii="Verdana" w:hAnsi="Verdana"/>
          <w:bCs/>
          <w:sz w:val="20"/>
          <w:szCs w:val="20"/>
        </w:rPr>
        <w:t>and shall not be used in any manner which could lead to confusion as to the ownership of the other’s Intellectual Property</w:t>
      </w:r>
      <w:r w:rsidR="000F3F7F" w:rsidRPr="00AB3950">
        <w:rPr>
          <w:rFonts w:ascii="Verdana" w:hAnsi="Verdana"/>
          <w:bCs/>
          <w:sz w:val="20"/>
          <w:szCs w:val="20"/>
        </w:rPr>
        <w:t xml:space="preserve"> Rights</w:t>
      </w:r>
      <w:r w:rsidRPr="00AB3950">
        <w:rPr>
          <w:rFonts w:ascii="Verdana" w:hAnsi="Verdana"/>
          <w:bCs/>
          <w:sz w:val="20"/>
          <w:szCs w:val="20"/>
        </w:rPr>
        <w:t>.</w:t>
      </w:r>
    </w:p>
    <w:p w14:paraId="0F0129D3" w14:textId="77777777" w:rsidR="002E2A2B" w:rsidRPr="00AB3950" w:rsidRDefault="002E2A2B" w:rsidP="00AB3950">
      <w:pPr>
        <w:pStyle w:val="Default"/>
        <w:ind w:left="720" w:hanging="720"/>
        <w:jc w:val="both"/>
        <w:rPr>
          <w:rFonts w:ascii="Verdana" w:hAnsi="Verdana"/>
          <w:color w:val="auto"/>
          <w:sz w:val="20"/>
          <w:szCs w:val="20"/>
        </w:rPr>
      </w:pPr>
      <w:r w:rsidRPr="00AB3950">
        <w:rPr>
          <w:rFonts w:ascii="Verdana" w:hAnsi="Verdana"/>
          <w:color w:val="auto"/>
          <w:sz w:val="20"/>
          <w:szCs w:val="20"/>
        </w:rPr>
        <w:t>1</w:t>
      </w:r>
      <w:r w:rsidR="000F3F7F" w:rsidRPr="00AB3950">
        <w:rPr>
          <w:rFonts w:ascii="Verdana" w:hAnsi="Verdana"/>
          <w:color w:val="auto"/>
          <w:sz w:val="20"/>
          <w:szCs w:val="20"/>
        </w:rPr>
        <w:t>2</w:t>
      </w:r>
      <w:r w:rsidRPr="00AB3950">
        <w:rPr>
          <w:rFonts w:ascii="Verdana" w:hAnsi="Verdana"/>
          <w:color w:val="auto"/>
          <w:sz w:val="20"/>
          <w:szCs w:val="20"/>
        </w:rPr>
        <w:t>.</w:t>
      </w:r>
      <w:r w:rsidR="000F3F7F" w:rsidRPr="00AB3950">
        <w:rPr>
          <w:rFonts w:ascii="Verdana" w:hAnsi="Verdana"/>
          <w:color w:val="auto"/>
          <w:sz w:val="20"/>
          <w:szCs w:val="20"/>
        </w:rPr>
        <w:t>8</w:t>
      </w:r>
      <w:r w:rsidRPr="00AB3950">
        <w:rPr>
          <w:rFonts w:ascii="Verdana" w:hAnsi="Verdana"/>
          <w:color w:val="auto"/>
          <w:sz w:val="20"/>
          <w:szCs w:val="20"/>
        </w:rPr>
        <w:tab/>
        <w:t xml:space="preserve">Each Party hereby specifically acknowledges that all of the other's Intellectual Property </w:t>
      </w:r>
      <w:r w:rsidR="000F3F7F" w:rsidRPr="00AB3950">
        <w:rPr>
          <w:rFonts w:ascii="Verdana" w:hAnsi="Verdana"/>
          <w:color w:val="auto"/>
          <w:sz w:val="20"/>
          <w:szCs w:val="20"/>
        </w:rPr>
        <w:t xml:space="preserve">Rights </w:t>
      </w:r>
      <w:r w:rsidRPr="00AB3950">
        <w:rPr>
          <w:rFonts w:ascii="Verdana" w:hAnsi="Verdana"/>
          <w:color w:val="auto"/>
          <w:sz w:val="20"/>
          <w:szCs w:val="20"/>
        </w:rPr>
        <w:t xml:space="preserve">may only be used for the duration of this Agreement and in accordance with its terms.  Upon termination of the Agreement each Party agrees that it will deliver up to the other or destroy any and all information and publicity and/or promotional materials whether supplied by the other or produced by either Party </w:t>
      </w:r>
      <w:r w:rsidRPr="00AB3950">
        <w:rPr>
          <w:rFonts w:ascii="Verdana" w:hAnsi="Verdana"/>
          <w:color w:val="auto"/>
          <w:sz w:val="20"/>
          <w:szCs w:val="20"/>
        </w:rPr>
        <w:lastRenderedPageBreak/>
        <w:t xml:space="preserve">bearing the other’s Intellectual Property </w:t>
      </w:r>
      <w:r w:rsidR="000F3F7F" w:rsidRPr="00AB3950">
        <w:rPr>
          <w:rFonts w:ascii="Verdana" w:hAnsi="Verdana"/>
          <w:color w:val="auto"/>
          <w:sz w:val="20"/>
          <w:szCs w:val="20"/>
        </w:rPr>
        <w:t xml:space="preserve">Rights </w:t>
      </w:r>
      <w:r w:rsidRPr="00AB3950">
        <w:rPr>
          <w:rFonts w:ascii="Verdana" w:hAnsi="Verdana"/>
          <w:color w:val="auto"/>
          <w:sz w:val="20"/>
          <w:szCs w:val="20"/>
        </w:rPr>
        <w:t>which is in its possession custody or control at the time of such termination.</w:t>
      </w:r>
    </w:p>
    <w:p w14:paraId="3AAE4644" w14:textId="77777777" w:rsidR="002E2A2B" w:rsidRPr="00AB3950" w:rsidRDefault="002E2A2B" w:rsidP="00AB3950">
      <w:pPr>
        <w:pStyle w:val="Default"/>
        <w:ind w:left="720" w:hanging="720"/>
        <w:jc w:val="both"/>
        <w:rPr>
          <w:rFonts w:ascii="Verdana" w:hAnsi="Verdana"/>
          <w:color w:val="auto"/>
          <w:sz w:val="20"/>
          <w:szCs w:val="20"/>
        </w:rPr>
      </w:pPr>
    </w:p>
    <w:p w14:paraId="4ACA6489" w14:textId="6BECD8B2" w:rsidR="002E2A2B" w:rsidRPr="00AB3950" w:rsidRDefault="002E2A2B" w:rsidP="00AB3950">
      <w:pPr>
        <w:pStyle w:val="DefaultText"/>
        <w:jc w:val="both"/>
        <w:rPr>
          <w:rFonts w:ascii="Verdana" w:hAnsi="Verdana"/>
          <w:sz w:val="20"/>
        </w:rPr>
      </w:pPr>
      <w:r w:rsidRPr="00AB3950">
        <w:rPr>
          <w:rFonts w:ascii="Verdana" w:hAnsi="Verdana"/>
          <w:b/>
          <w:sz w:val="20"/>
        </w:rPr>
        <w:t>1</w:t>
      </w:r>
      <w:r w:rsidR="000F3F7F" w:rsidRPr="00AB3950">
        <w:rPr>
          <w:rFonts w:ascii="Verdana" w:hAnsi="Verdana"/>
          <w:b/>
          <w:sz w:val="20"/>
        </w:rPr>
        <w:t>3</w:t>
      </w:r>
      <w:r w:rsidRPr="00AB3950">
        <w:rPr>
          <w:rFonts w:ascii="Verdana" w:hAnsi="Verdana"/>
          <w:b/>
          <w:sz w:val="20"/>
        </w:rPr>
        <w:t>.</w:t>
      </w:r>
      <w:r w:rsidRPr="00AB3950">
        <w:rPr>
          <w:rFonts w:ascii="Verdana" w:hAnsi="Verdana"/>
          <w:bCs/>
          <w:sz w:val="20"/>
        </w:rPr>
        <w:tab/>
      </w:r>
      <w:bookmarkStart w:id="18" w:name="0427_1_19.1:HTCOMM-VOL_1609:HTCOMM-PARA"/>
      <w:bookmarkStart w:id="19" w:name="0427_2_19_1:HTINDEX-VOL_1609:HTINDEX-PAR"/>
      <w:bookmarkEnd w:id="18"/>
      <w:bookmarkEnd w:id="19"/>
      <w:r w:rsidR="006673D4" w:rsidRPr="00AB3950">
        <w:rPr>
          <w:rFonts w:ascii="Verdana" w:hAnsi="Verdana"/>
          <w:b/>
          <w:bCs/>
          <w:sz w:val="20"/>
        </w:rPr>
        <w:t xml:space="preserve">Statutory Obligations </w:t>
      </w:r>
    </w:p>
    <w:p w14:paraId="517FC0B2" w14:textId="77777777" w:rsidR="002E2A2B" w:rsidRPr="00AB3950" w:rsidRDefault="002E2A2B" w:rsidP="00AB3950">
      <w:pPr>
        <w:ind w:left="567" w:hanging="567"/>
        <w:jc w:val="both"/>
        <w:rPr>
          <w:rFonts w:ascii="Verdana" w:hAnsi="Verdana"/>
          <w:sz w:val="20"/>
          <w:szCs w:val="20"/>
        </w:rPr>
      </w:pPr>
    </w:p>
    <w:p w14:paraId="2D106034" w14:textId="394C335C" w:rsidR="002E2A2B" w:rsidRPr="00AB3950" w:rsidRDefault="002E2A2B" w:rsidP="00396558">
      <w:pPr>
        <w:ind w:left="720" w:hanging="720"/>
        <w:jc w:val="both"/>
        <w:rPr>
          <w:rFonts w:ascii="Verdana" w:hAnsi="Verdana"/>
          <w:sz w:val="20"/>
          <w:szCs w:val="20"/>
        </w:rPr>
      </w:pPr>
      <w:r w:rsidRPr="00AB3950">
        <w:rPr>
          <w:rFonts w:ascii="Verdana" w:hAnsi="Verdana"/>
          <w:sz w:val="20"/>
          <w:szCs w:val="20"/>
        </w:rPr>
        <w:t>1</w:t>
      </w:r>
      <w:r w:rsidR="000F3F7F" w:rsidRPr="00AB3950">
        <w:rPr>
          <w:rFonts w:ascii="Verdana" w:hAnsi="Verdana"/>
          <w:sz w:val="20"/>
          <w:szCs w:val="20"/>
        </w:rPr>
        <w:t>3</w:t>
      </w:r>
      <w:r w:rsidRPr="00AB3950">
        <w:rPr>
          <w:rFonts w:ascii="Verdana" w:hAnsi="Verdana"/>
          <w:sz w:val="20"/>
          <w:szCs w:val="20"/>
        </w:rPr>
        <w:t xml:space="preserve">.1 </w:t>
      </w:r>
      <w:r w:rsidRPr="00AB3950">
        <w:rPr>
          <w:rFonts w:ascii="Verdana" w:hAnsi="Verdana"/>
          <w:sz w:val="20"/>
          <w:szCs w:val="20"/>
        </w:rPr>
        <w:tab/>
        <w:t xml:space="preserve">The Placement Provider shall take all reasonable steps (at its own expense) to ensure that </w:t>
      </w:r>
      <w:r w:rsidR="004D628F">
        <w:rPr>
          <w:rFonts w:ascii="Verdana" w:hAnsi="Verdana"/>
          <w:sz w:val="20"/>
          <w:szCs w:val="20"/>
        </w:rPr>
        <w:t xml:space="preserve">it and </w:t>
      </w:r>
      <w:r w:rsidRPr="00AB3950">
        <w:rPr>
          <w:rFonts w:ascii="Verdana" w:hAnsi="Verdana"/>
          <w:sz w:val="20"/>
          <w:szCs w:val="20"/>
        </w:rPr>
        <w:t>any employee employed in the provision of the Placement</w:t>
      </w:r>
      <w:r w:rsidR="000F3F7F" w:rsidRPr="00AB3950">
        <w:rPr>
          <w:rFonts w:ascii="Verdana" w:hAnsi="Verdana"/>
          <w:sz w:val="20"/>
          <w:szCs w:val="20"/>
        </w:rPr>
        <w:t>s</w:t>
      </w:r>
      <w:r w:rsidRPr="00AB3950">
        <w:rPr>
          <w:rFonts w:ascii="Verdana" w:hAnsi="Verdana"/>
          <w:sz w:val="20"/>
          <w:szCs w:val="20"/>
        </w:rPr>
        <w:t xml:space="preserve"> does not discriminate directly or indirectly or by way of victimisation</w:t>
      </w:r>
      <w:r w:rsidR="00913AD9" w:rsidRPr="00AB3950">
        <w:rPr>
          <w:rFonts w:ascii="Verdana" w:hAnsi="Verdana"/>
          <w:sz w:val="20"/>
          <w:szCs w:val="20"/>
        </w:rPr>
        <w:t xml:space="preserve"> or </w:t>
      </w:r>
      <w:r w:rsidRPr="00AB3950">
        <w:rPr>
          <w:rFonts w:ascii="Verdana" w:hAnsi="Verdana"/>
          <w:sz w:val="20"/>
          <w:szCs w:val="20"/>
        </w:rPr>
        <w:t>harassment</w:t>
      </w:r>
      <w:r w:rsidR="00913AD9" w:rsidRPr="00AB3950">
        <w:rPr>
          <w:rFonts w:ascii="Verdana" w:hAnsi="Verdana"/>
          <w:sz w:val="20"/>
          <w:szCs w:val="20"/>
        </w:rPr>
        <w:t xml:space="preserve"> </w:t>
      </w:r>
      <w:r w:rsidRPr="00AB3950">
        <w:rPr>
          <w:rFonts w:ascii="Verdana" w:hAnsi="Verdana"/>
          <w:sz w:val="20"/>
          <w:szCs w:val="20"/>
        </w:rPr>
        <w:t>against any Student</w:t>
      </w:r>
      <w:r w:rsidR="00913AD9" w:rsidRPr="00AB3950">
        <w:rPr>
          <w:rFonts w:ascii="Verdana" w:hAnsi="Verdana"/>
          <w:sz w:val="20"/>
          <w:szCs w:val="20"/>
        </w:rPr>
        <w:t xml:space="preserve">, employee or worker </w:t>
      </w:r>
      <w:r w:rsidRPr="00AB3950">
        <w:rPr>
          <w:rFonts w:ascii="Verdana" w:hAnsi="Verdana"/>
          <w:sz w:val="20"/>
          <w:szCs w:val="20"/>
        </w:rPr>
        <w:t xml:space="preserve">of the </w:t>
      </w:r>
      <w:r w:rsidR="001919BC" w:rsidRPr="00AB3950">
        <w:rPr>
          <w:rFonts w:ascii="Verdana" w:hAnsi="Verdana"/>
          <w:sz w:val="20"/>
          <w:szCs w:val="20"/>
        </w:rPr>
        <w:t>Institution</w:t>
      </w:r>
      <w:r w:rsidRPr="00AB3950">
        <w:rPr>
          <w:rFonts w:ascii="Verdana" w:hAnsi="Verdana"/>
          <w:sz w:val="20"/>
          <w:szCs w:val="20"/>
        </w:rPr>
        <w:t xml:space="preserve"> </w:t>
      </w:r>
      <w:r w:rsidRPr="00AB3950">
        <w:rPr>
          <w:rFonts w:ascii="Verdana" w:hAnsi="Verdana"/>
          <w:iCs/>
          <w:sz w:val="20"/>
          <w:szCs w:val="20"/>
        </w:rPr>
        <w:t>whilst on Placement</w:t>
      </w:r>
      <w:r w:rsidRPr="00AB3950">
        <w:rPr>
          <w:rFonts w:ascii="Verdana" w:hAnsi="Verdana"/>
          <w:sz w:val="20"/>
          <w:szCs w:val="20"/>
        </w:rPr>
        <w:t xml:space="preserve"> </w:t>
      </w:r>
      <w:r w:rsidRPr="00AB3950">
        <w:rPr>
          <w:rFonts w:ascii="Verdana" w:hAnsi="Verdana"/>
          <w:iCs/>
          <w:sz w:val="20"/>
          <w:szCs w:val="20"/>
        </w:rPr>
        <w:t>or does not otherwise unlawfully discriminate</w:t>
      </w:r>
      <w:r w:rsidR="00913AD9" w:rsidRPr="00AB3950">
        <w:rPr>
          <w:rFonts w:ascii="Verdana" w:hAnsi="Verdana"/>
          <w:sz w:val="20"/>
          <w:szCs w:val="20"/>
        </w:rPr>
        <w:t xml:space="preserve"> </w:t>
      </w:r>
      <w:r w:rsidRPr="00AB3950">
        <w:rPr>
          <w:rFonts w:ascii="Verdana" w:hAnsi="Verdana"/>
          <w:iCs/>
          <w:sz w:val="20"/>
          <w:szCs w:val="20"/>
        </w:rPr>
        <w:t xml:space="preserve">against any </w:t>
      </w:r>
      <w:r w:rsidR="00913AD9" w:rsidRPr="00AB3950">
        <w:rPr>
          <w:rFonts w:ascii="Verdana" w:hAnsi="Verdana"/>
          <w:sz w:val="20"/>
          <w:szCs w:val="20"/>
        </w:rPr>
        <w:t>Student, employee or worker of the Institution.</w:t>
      </w:r>
    </w:p>
    <w:p w14:paraId="427E8828" w14:textId="05BB13EF" w:rsidR="00913AD9" w:rsidRPr="00AB3950" w:rsidRDefault="002E2A2B" w:rsidP="00AB3950">
      <w:pPr>
        <w:pStyle w:val="Heading3"/>
        <w:ind w:left="720" w:hanging="720"/>
        <w:jc w:val="both"/>
        <w:rPr>
          <w:rFonts w:ascii="Verdana" w:hAnsi="Verdana"/>
          <w:b w:val="0"/>
          <w:sz w:val="20"/>
        </w:rPr>
      </w:pPr>
      <w:r w:rsidRPr="00AB3950">
        <w:rPr>
          <w:rFonts w:ascii="Verdana" w:hAnsi="Verdana"/>
          <w:b w:val="0"/>
          <w:sz w:val="20"/>
        </w:rPr>
        <w:t>1</w:t>
      </w:r>
      <w:r w:rsidR="000F3F7F" w:rsidRPr="00AB3950">
        <w:rPr>
          <w:rFonts w:ascii="Verdana" w:hAnsi="Verdana"/>
          <w:b w:val="0"/>
          <w:sz w:val="20"/>
        </w:rPr>
        <w:t>3</w:t>
      </w:r>
      <w:r w:rsidRPr="00AB3950">
        <w:rPr>
          <w:rFonts w:ascii="Verdana" w:hAnsi="Verdana"/>
          <w:sz w:val="20"/>
        </w:rPr>
        <w:t>.</w:t>
      </w:r>
      <w:r w:rsidRPr="00AB3950">
        <w:rPr>
          <w:rFonts w:ascii="Verdana" w:hAnsi="Verdana"/>
          <w:b w:val="0"/>
          <w:sz w:val="20"/>
        </w:rPr>
        <w:t>2</w:t>
      </w:r>
      <w:r w:rsidRPr="00AB3950">
        <w:rPr>
          <w:rFonts w:ascii="Verdana" w:hAnsi="Verdana"/>
          <w:b w:val="0"/>
          <w:sz w:val="20"/>
        </w:rPr>
        <w:tab/>
        <w:t>The Placement Provider confirms that it has an equal opportunities policy, and/or other policies applicable to Students, prohibiting unlawful discrimination and any form of harassment</w:t>
      </w:r>
      <w:r w:rsidR="00913AD9" w:rsidRPr="00AB3950">
        <w:rPr>
          <w:rFonts w:ascii="Verdana" w:hAnsi="Verdana"/>
          <w:b w:val="0"/>
          <w:sz w:val="20"/>
        </w:rPr>
        <w:t xml:space="preserve"> and shall perform its obligations under this Agreement in accordance with all applicable equality law (whether in relation to race, sex, gender reassignment, age, disability, sexual orientation, religion or belief, pregnancy, maternity or otherwise). </w:t>
      </w:r>
    </w:p>
    <w:p w14:paraId="0225D9AC" w14:textId="77777777" w:rsidR="002E2A2B" w:rsidRPr="00AB3950" w:rsidRDefault="002E2A2B" w:rsidP="00AB3950">
      <w:pPr>
        <w:ind w:left="720" w:hanging="720"/>
        <w:jc w:val="both"/>
        <w:rPr>
          <w:rFonts w:ascii="Verdana" w:hAnsi="Verdana"/>
          <w:sz w:val="20"/>
          <w:szCs w:val="20"/>
        </w:rPr>
      </w:pPr>
    </w:p>
    <w:p w14:paraId="011C5495" w14:textId="0F467E9F" w:rsidR="002E2A2B" w:rsidRPr="00AB3950" w:rsidRDefault="002E2A2B" w:rsidP="00AB3950">
      <w:pPr>
        <w:ind w:left="720" w:hanging="720"/>
        <w:jc w:val="both"/>
        <w:rPr>
          <w:rFonts w:ascii="Verdana" w:hAnsi="Verdana"/>
          <w:sz w:val="20"/>
          <w:szCs w:val="20"/>
        </w:rPr>
      </w:pPr>
      <w:r w:rsidRPr="00AB3950">
        <w:rPr>
          <w:rFonts w:ascii="Verdana" w:hAnsi="Verdana"/>
          <w:sz w:val="20"/>
          <w:szCs w:val="20"/>
        </w:rPr>
        <w:t>1</w:t>
      </w:r>
      <w:r w:rsidR="000F3F7F" w:rsidRPr="00AB3950">
        <w:rPr>
          <w:rFonts w:ascii="Verdana" w:hAnsi="Verdana"/>
          <w:sz w:val="20"/>
          <w:szCs w:val="20"/>
        </w:rPr>
        <w:t>3</w:t>
      </w:r>
      <w:r w:rsidRPr="00AB3950">
        <w:rPr>
          <w:rFonts w:ascii="Verdana" w:hAnsi="Verdana"/>
          <w:sz w:val="20"/>
          <w:szCs w:val="20"/>
        </w:rPr>
        <w:t xml:space="preserve">.3 </w:t>
      </w:r>
      <w:r w:rsidRPr="00AB3950">
        <w:rPr>
          <w:rFonts w:ascii="Verdana" w:hAnsi="Verdana"/>
          <w:sz w:val="20"/>
          <w:szCs w:val="20"/>
        </w:rPr>
        <w:tab/>
        <w:t>Where the Placement Provider has been advised that a Student has a disability, the Placement Provider shall make any reasonable adjustments as may be required of it by th</w:t>
      </w:r>
      <w:r w:rsidR="007E76D0" w:rsidRPr="00AB3950">
        <w:rPr>
          <w:rFonts w:ascii="Verdana" w:hAnsi="Verdana"/>
          <w:sz w:val="20"/>
          <w:szCs w:val="20"/>
        </w:rPr>
        <w:t xml:space="preserve">e Equality Act 2010 </w:t>
      </w:r>
      <w:r w:rsidRPr="00AB3950">
        <w:rPr>
          <w:rFonts w:ascii="Verdana" w:hAnsi="Verdana"/>
          <w:sz w:val="20"/>
          <w:szCs w:val="20"/>
        </w:rPr>
        <w:t xml:space="preserve">for the period of the </w:t>
      </w:r>
      <w:r w:rsidR="000F3F7F" w:rsidRPr="00AB3950">
        <w:rPr>
          <w:rFonts w:ascii="Verdana" w:hAnsi="Verdana"/>
          <w:sz w:val="20"/>
          <w:szCs w:val="20"/>
        </w:rPr>
        <w:t xml:space="preserve">relevant Student’s </w:t>
      </w:r>
      <w:r w:rsidRPr="00AB3950">
        <w:rPr>
          <w:rFonts w:ascii="Verdana" w:hAnsi="Verdana"/>
          <w:sz w:val="20"/>
          <w:szCs w:val="20"/>
        </w:rPr>
        <w:t>Placement.</w:t>
      </w:r>
    </w:p>
    <w:p w14:paraId="0A412F80" w14:textId="77777777" w:rsidR="00934955" w:rsidRPr="00AB3950" w:rsidRDefault="00934955" w:rsidP="00AB3950">
      <w:pPr>
        <w:ind w:left="720" w:hanging="720"/>
        <w:jc w:val="both"/>
        <w:rPr>
          <w:rFonts w:ascii="Verdana" w:hAnsi="Verdana"/>
          <w:sz w:val="20"/>
          <w:szCs w:val="20"/>
        </w:rPr>
      </w:pPr>
    </w:p>
    <w:p w14:paraId="45031992" w14:textId="5D1017DD" w:rsidR="00F44CCE" w:rsidRPr="00AB3950" w:rsidRDefault="00934955" w:rsidP="00AB3950">
      <w:pPr>
        <w:ind w:left="720" w:hanging="720"/>
        <w:jc w:val="both"/>
        <w:rPr>
          <w:rFonts w:ascii="Verdana" w:hAnsi="Verdana"/>
          <w:sz w:val="20"/>
          <w:szCs w:val="20"/>
        </w:rPr>
      </w:pPr>
      <w:r w:rsidRPr="00AB3950">
        <w:rPr>
          <w:rFonts w:ascii="Verdana" w:hAnsi="Verdana"/>
          <w:sz w:val="20"/>
          <w:szCs w:val="20"/>
        </w:rPr>
        <w:t>13.4</w:t>
      </w:r>
      <w:r w:rsidRPr="00AB3950">
        <w:rPr>
          <w:rFonts w:ascii="Verdana" w:hAnsi="Verdana"/>
          <w:sz w:val="20"/>
          <w:szCs w:val="20"/>
        </w:rPr>
        <w:tab/>
      </w:r>
      <w:r w:rsidR="00F44CCE" w:rsidRPr="00AB3950">
        <w:rPr>
          <w:rFonts w:ascii="Verdana" w:hAnsi="Verdana"/>
          <w:sz w:val="20"/>
          <w:szCs w:val="20"/>
        </w:rPr>
        <w:t xml:space="preserve">Each </w:t>
      </w:r>
      <w:r w:rsidRPr="00AB3950">
        <w:rPr>
          <w:rFonts w:ascii="Verdana" w:hAnsi="Verdana"/>
          <w:sz w:val="20"/>
          <w:szCs w:val="20"/>
        </w:rPr>
        <w:t>P</w:t>
      </w:r>
      <w:r w:rsidR="00F44CCE" w:rsidRPr="00AB3950">
        <w:rPr>
          <w:rFonts w:ascii="Verdana" w:hAnsi="Verdana"/>
          <w:sz w:val="20"/>
          <w:szCs w:val="20"/>
        </w:rPr>
        <w:t xml:space="preserve">arty undertakes to the other </w:t>
      </w:r>
      <w:r w:rsidRPr="00AB3950">
        <w:rPr>
          <w:rFonts w:ascii="Verdana" w:hAnsi="Verdana"/>
          <w:sz w:val="20"/>
          <w:szCs w:val="20"/>
        </w:rPr>
        <w:t>P</w:t>
      </w:r>
      <w:r w:rsidR="00F44CCE" w:rsidRPr="00AB3950">
        <w:rPr>
          <w:rFonts w:ascii="Verdana" w:hAnsi="Verdana"/>
          <w:sz w:val="20"/>
          <w:szCs w:val="20"/>
        </w:rPr>
        <w:t>arty that:</w:t>
      </w:r>
    </w:p>
    <w:p w14:paraId="22F8C072" w14:textId="4D705333" w:rsidR="00F44CCE" w:rsidRPr="00AB3950" w:rsidRDefault="00934955" w:rsidP="00AB3950">
      <w:pPr>
        <w:pStyle w:val="Heading3"/>
        <w:ind w:left="1440" w:hanging="720"/>
        <w:jc w:val="both"/>
        <w:rPr>
          <w:rFonts w:ascii="Verdana" w:hAnsi="Verdana"/>
          <w:b w:val="0"/>
          <w:bCs/>
          <w:sz w:val="20"/>
        </w:rPr>
      </w:pPr>
      <w:bookmarkStart w:id="20" w:name="a190564"/>
      <w:r w:rsidRPr="00AB3950">
        <w:rPr>
          <w:rFonts w:ascii="Verdana" w:hAnsi="Verdana"/>
          <w:b w:val="0"/>
          <w:bCs/>
          <w:sz w:val="20"/>
        </w:rPr>
        <w:t>13.4.1</w:t>
      </w:r>
      <w:r w:rsidRPr="00AB3950">
        <w:rPr>
          <w:rFonts w:ascii="Verdana" w:hAnsi="Verdana"/>
          <w:b w:val="0"/>
          <w:bCs/>
          <w:sz w:val="20"/>
        </w:rPr>
        <w:tab/>
      </w:r>
      <w:r w:rsidR="00F44CCE" w:rsidRPr="00AB3950">
        <w:rPr>
          <w:rFonts w:ascii="Verdana" w:hAnsi="Verdana"/>
          <w:b w:val="0"/>
          <w:bCs/>
          <w:sz w:val="20"/>
        </w:rPr>
        <w:t>it will not</w:t>
      </w:r>
      <w:r w:rsidRPr="00AB3950">
        <w:rPr>
          <w:rFonts w:ascii="Verdana" w:hAnsi="Verdana"/>
          <w:b w:val="0"/>
          <w:bCs/>
          <w:sz w:val="20"/>
        </w:rPr>
        <w:t xml:space="preserve"> </w:t>
      </w:r>
      <w:r w:rsidR="00F44CCE" w:rsidRPr="00AB3950">
        <w:rPr>
          <w:rFonts w:ascii="Verdana" w:hAnsi="Verdana"/>
          <w:b w:val="0"/>
          <w:bCs/>
          <w:sz w:val="20"/>
        </w:rPr>
        <w:t>engage in any activity, practice or conduct which would constitute an offence under sections 1, 2 or 6 of the Bribery Act 2010;</w:t>
      </w:r>
      <w:bookmarkEnd w:id="20"/>
    </w:p>
    <w:p w14:paraId="3BFB970D" w14:textId="2C5BD035" w:rsidR="00F44CCE" w:rsidRPr="00AB3950" w:rsidRDefault="00934955" w:rsidP="009E4F12">
      <w:pPr>
        <w:pStyle w:val="Heading3"/>
        <w:ind w:left="1440" w:hanging="720"/>
        <w:jc w:val="both"/>
        <w:rPr>
          <w:rFonts w:ascii="Verdana" w:hAnsi="Verdana"/>
          <w:b w:val="0"/>
          <w:bCs/>
          <w:sz w:val="20"/>
        </w:rPr>
      </w:pPr>
      <w:bookmarkStart w:id="21" w:name="a426702"/>
      <w:r w:rsidRPr="00AB3950">
        <w:rPr>
          <w:rFonts w:ascii="Verdana" w:hAnsi="Verdana"/>
          <w:b w:val="0"/>
          <w:bCs/>
          <w:sz w:val="20"/>
        </w:rPr>
        <w:t>13.4.2</w:t>
      </w:r>
      <w:r w:rsidRPr="00AB3950">
        <w:rPr>
          <w:rFonts w:ascii="Verdana" w:hAnsi="Verdana"/>
          <w:b w:val="0"/>
          <w:bCs/>
          <w:sz w:val="20"/>
        </w:rPr>
        <w:tab/>
      </w:r>
      <w:r w:rsidR="00F44CCE" w:rsidRPr="00AB3950">
        <w:rPr>
          <w:rFonts w:ascii="Verdana" w:hAnsi="Verdana"/>
          <w:b w:val="0"/>
          <w:bCs/>
          <w:sz w:val="20"/>
        </w:rPr>
        <w:t>it has and will maintain in place</w:t>
      </w:r>
      <w:r w:rsidRPr="00AB3950">
        <w:rPr>
          <w:rFonts w:ascii="Verdana" w:hAnsi="Verdana"/>
          <w:b w:val="0"/>
          <w:bCs/>
          <w:sz w:val="20"/>
        </w:rPr>
        <w:t xml:space="preserve">, </w:t>
      </w:r>
      <w:r w:rsidR="004D628F">
        <w:rPr>
          <w:rFonts w:ascii="Verdana" w:hAnsi="Verdana"/>
          <w:b w:val="0"/>
          <w:bCs/>
          <w:sz w:val="20"/>
        </w:rPr>
        <w:t>its own policies and procedures (including but not limited to a</w:t>
      </w:r>
      <w:r w:rsidR="00F44CCE" w:rsidRPr="00AB3950">
        <w:rPr>
          <w:rFonts w:ascii="Verdana" w:hAnsi="Verdana"/>
          <w:b w:val="0"/>
          <w:bCs/>
          <w:sz w:val="20"/>
        </w:rPr>
        <w:t xml:space="preserve">dequate </w:t>
      </w:r>
      <w:r w:rsidR="004D628F">
        <w:rPr>
          <w:rFonts w:ascii="Verdana" w:hAnsi="Verdana"/>
          <w:b w:val="0"/>
          <w:bCs/>
          <w:sz w:val="20"/>
        </w:rPr>
        <w:t>p</w:t>
      </w:r>
      <w:r w:rsidR="00F44CCE" w:rsidRPr="00AB3950">
        <w:rPr>
          <w:rFonts w:ascii="Verdana" w:hAnsi="Verdana"/>
          <w:b w:val="0"/>
          <w:bCs/>
          <w:sz w:val="20"/>
        </w:rPr>
        <w:t>rocedures</w:t>
      </w:r>
      <w:r w:rsidR="004D628F">
        <w:rPr>
          <w:rFonts w:ascii="Verdana" w:hAnsi="Verdana"/>
          <w:b w:val="0"/>
          <w:bCs/>
          <w:sz w:val="20"/>
        </w:rPr>
        <w:t xml:space="preserve"> under the Bribery Act 2010), to </w:t>
      </w:r>
      <w:r w:rsidR="004D628F">
        <w:rPr>
          <w:rFonts w:ascii="Verdana" w:hAnsi="Verdana"/>
          <w:b w:val="0"/>
          <w:bCs/>
          <w:sz w:val="20"/>
        </w:rPr>
        <w:lastRenderedPageBreak/>
        <w:t>ensure compliance with all applicable laws, statutes, regulations and codes relating to anti-bribery and anti-corruption</w:t>
      </w:r>
      <w:r w:rsidR="00F44CCE" w:rsidRPr="00AB3950">
        <w:rPr>
          <w:rFonts w:ascii="Verdana" w:hAnsi="Verdana"/>
          <w:b w:val="0"/>
          <w:bCs/>
          <w:sz w:val="20"/>
        </w:rPr>
        <w:t>; and</w:t>
      </w:r>
      <w:bookmarkEnd w:id="21"/>
    </w:p>
    <w:p w14:paraId="3DDEAC0F" w14:textId="6D2CC6F5" w:rsidR="00F44CCE" w:rsidRPr="00AB3950" w:rsidRDefault="00934955" w:rsidP="009E4F12">
      <w:pPr>
        <w:pStyle w:val="Heading3"/>
        <w:ind w:left="1440" w:hanging="720"/>
        <w:jc w:val="both"/>
        <w:rPr>
          <w:rFonts w:ascii="Verdana" w:hAnsi="Verdana"/>
          <w:b w:val="0"/>
          <w:bCs/>
          <w:sz w:val="20"/>
        </w:rPr>
      </w:pPr>
      <w:r w:rsidRPr="00AB3950">
        <w:rPr>
          <w:rFonts w:ascii="Verdana" w:hAnsi="Verdana"/>
          <w:b w:val="0"/>
          <w:bCs/>
          <w:sz w:val="20"/>
        </w:rPr>
        <w:t>13.4.3</w:t>
      </w:r>
      <w:r w:rsidRPr="00AB3950">
        <w:rPr>
          <w:rFonts w:ascii="Verdana" w:hAnsi="Verdana"/>
          <w:b w:val="0"/>
          <w:bCs/>
          <w:sz w:val="20"/>
        </w:rPr>
        <w:tab/>
      </w:r>
      <w:r w:rsidR="00F44CCE" w:rsidRPr="00AB3950">
        <w:rPr>
          <w:rFonts w:ascii="Verdana" w:hAnsi="Verdana"/>
          <w:b w:val="0"/>
          <w:bCs/>
          <w:sz w:val="20"/>
        </w:rPr>
        <w:t xml:space="preserve">from time to time, at the reasonable request of the other </w:t>
      </w:r>
      <w:r w:rsidRPr="00AB3950">
        <w:rPr>
          <w:rFonts w:ascii="Verdana" w:hAnsi="Verdana"/>
          <w:b w:val="0"/>
          <w:bCs/>
          <w:sz w:val="20"/>
        </w:rPr>
        <w:t>P</w:t>
      </w:r>
      <w:r w:rsidR="00F44CCE" w:rsidRPr="00AB3950">
        <w:rPr>
          <w:rFonts w:ascii="Verdana" w:hAnsi="Verdana"/>
          <w:b w:val="0"/>
          <w:bCs/>
          <w:sz w:val="20"/>
        </w:rPr>
        <w:t xml:space="preserve">arty, it will confirm in writing that it has complied with its undertakings under </w:t>
      </w:r>
      <w:r w:rsidR="004D628F">
        <w:rPr>
          <w:rFonts w:ascii="Verdana" w:hAnsi="Verdana"/>
          <w:b w:val="0"/>
          <w:bCs/>
          <w:sz w:val="20"/>
        </w:rPr>
        <w:t xml:space="preserve">this clause 13 </w:t>
      </w:r>
      <w:r w:rsidR="00F44CCE" w:rsidRPr="00AB3950">
        <w:rPr>
          <w:rFonts w:ascii="Verdana" w:hAnsi="Verdana"/>
          <w:b w:val="0"/>
          <w:bCs/>
          <w:sz w:val="20"/>
        </w:rPr>
        <w:t xml:space="preserve">and will provide any information reasonably requested by the other </w:t>
      </w:r>
      <w:r w:rsidR="004D628F">
        <w:rPr>
          <w:rFonts w:ascii="Verdana" w:hAnsi="Verdana"/>
          <w:b w:val="0"/>
          <w:bCs/>
          <w:sz w:val="20"/>
        </w:rPr>
        <w:t>P</w:t>
      </w:r>
      <w:r w:rsidR="00F44CCE" w:rsidRPr="00AB3950">
        <w:rPr>
          <w:rFonts w:ascii="Verdana" w:hAnsi="Verdana"/>
          <w:b w:val="0"/>
          <w:bCs/>
          <w:sz w:val="20"/>
        </w:rPr>
        <w:t>arty in support of such compliance.</w:t>
      </w:r>
    </w:p>
    <w:p w14:paraId="227B893A" w14:textId="41EB2C4F" w:rsidR="00F44CCE" w:rsidRPr="00AB3950" w:rsidRDefault="00934955" w:rsidP="00AB3950">
      <w:pPr>
        <w:pStyle w:val="Heading2"/>
        <w:ind w:left="720" w:hanging="720"/>
        <w:jc w:val="both"/>
        <w:rPr>
          <w:rFonts w:ascii="Verdana" w:hAnsi="Verdana"/>
          <w:b w:val="0"/>
          <w:color w:val="auto"/>
          <w:sz w:val="20"/>
          <w:szCs w:val="20"/>
        </w:rPr>
      </w:pPr>
      <w:r w:rsidRPr="00AB3950">
        <w:rPr>
          <w:rFonts w:ascii="Verdana" w:hAnsi="Verdana"/>
          <w:b w:val="0"/>
          <w:color w:val="auto"/>
          <w:sz w:val="20"/>
          <w:szCs w:val="20"/>
        </w:rPr>
        <w:t>13.5.</w:t>
      </w:r>
      <w:r w:rsidRPr="00AB3950">
        <w:rPr>
          <w:rFonts w:ascii="Verdana" w:hAnsi="Verdana"/>
          <w:b w:val="0"/>
          <w:color w:val="auto"/>
          <w:sz w:val="20"/>
          <w:szCs w:val="20"/>
        </w:rPr>
        <w:tab/>
      </w:r>
      <w:r w:rsidR="00F44CCE" w:rsidRPr="00AB3950">
        <w:rPr>
          <w:rFonts w:ascii="Verdana" w:hAnsi="Verdana"/>
          <w:b w:val="0"/>
          <w:color w:val="auto"/>
          <w:sz w:val="20"/>
          <w:szCs w:val="20"/>
        </w:rPr>
        <w:t>Breach of any of the undertakings in this clause shall be deemed to be a material breach of the agreement.</w:t>
      </w:r>
    </w:p>
    <w:p w14:paraId="2F37F318" w14:textId="77777777" w:rsidR="00510D07" w:rsidRPr="00AB3950" w:rsidRDefault="00510D07" w:rsidP="00AB3950">
      <w:pPr>
        <w:ind w:left="720" w:hanging="720"/>
        <w:jc w:val="both"/>
        <w:rPr>
          <w:rFonts w:ascii="Verdana" w:hAnsi="Verdana"/>
          <w:sz w:val="20"/>
          <w:szCs w:val="20"/>
        </w:rPr>
      </w:pPr>
    </w:p>
    <w:p w14:paraId="218546D2" w14:textId="77777777" w:rsidR="001A0424" w:rsidRPr="00AB3950" w:rsidRDefault="001A0424" w:rsidP="00AB3950">
      <w:pPr>
        <w:jc w:val="both"/>
        <w:rPr>
          <w:rFonts w:ascii="Verdana" w:hAnsi="Verdana"/>
          <w:b/>
          <w:sz w:val="20"/>
          <w:szCs w:val="20"/>
        </w:rPr>
      </w:pPr>
      <w:r w:rsidRPr="00AB3950">
        <w:rPr>
          <w:rFonts w:ascii="Verdana" w:hAnsi="Verdana" w:cs="Arial"/>
          <w:b/>
          <w:bCs/>
          <w:iCs/>
          <w:sz w:val="20"/>
          <w:szCs w:val="20"/>
        </w:rPr>
        <w:t>1</w:t>
      </w:r>
      <w:r w:rsidR="007E76D0" w:rsidRPr="00AB3950">
        <w:rPr>
          <w:rFonts w:ascii="Verdana" w:hAnsi="Verdana" w:cs="Arial"/>
          <w:b/>
          <w:bCs/>
          <w:iCs/>
          <w:sz w:val="20"/>
          <w:szCs w:val="20"/>
        </w:rPr>
        <w:t>4</w:t>
      </w:r>
      <w:r w:rsidRPr="00AB3950">
        <w:rPr>
          <w:rFonts w:ascii="Verdana" w:hAnsi="Verdana" w:cs="Arial"/>
          <w:iCs/>
          <w:sz w:val="20"/>
          <w:szCs w:val="20"/>
        </w:rPr>
        <w:t>.</w:t>
      </w:r>
      <w:r w:rsidRPr="00AB3950">
        <w:rPr>
          <w:rFonts w:ascii="Verdana" w:hAnsi="Verdana" w:cs="Arial"/>
          <w:iCs/>
          <w:sz w:val="20"/>
          <w:szCs w:val="20"/>
        </w:rPr>
        <w:tab/>
      </w:r>
      <w:r w:rsidRPr="00AB3950">
        <w:rPr>
          <w:rFonts w:ascii="Verdana" w:hAnsi="Verdana"/>
          <w:b/>
          <w:sz w:val="20"/>
          <w:szCs w:val="20"/>
        </w:rPr>
        <w:t>No Joint Venture or Partnership</w:t>
      </w:r>
    </w:p>
    <w:p w14:paraId="10FAB471" w14:textId="77777777" w:rsidR="001A0424" w:rsidRPr="00AB3950" w:rsidRDefault="001A0424" w:rsidP="00AB3950">
      <w:pPr>
        <w:ind w:left="720" w:hanging="720"/>
        <w:jc w:val="both"/>
        <w:rPr>
          <w:rFonts w:ascii="Verdana" w:hAnsi="Verdana"/>
          <w:sz w:val="20"/>
          <w:szCs w:val="20"/>
        </w:rPr>
      </w:pPr>
    </w:p>
    <w:p w14:paraId="6EDB4669" w14:textId="6D291C08" w:rsidR="0054446F" w:rsidRPr="00AB3950" w:rsidRDefault="001A0424" w:rsidP="00AB3950">
      <w:pPr>
        <w:pStyle w:val="Heading2"/>
        <w:ind w:left="720" w:hanging="720"/>
        <w:jc w:val="both"/>
        <w:rPr>
          <w:rFonts w:ascii="Verdana" w:hAnsi="Verdana"/>
          <w:b w:val="0"/>
          <w:bCs w:val="0"/>
          <w:color w:val="auto"/>
          <w:sz w:val="20"/>
          <w:szCs w:val="20"/>
        </w:rPr>
      </w:pPr>
      <w:r w:rsidRPr="00AB3950">
        <w:rPr>
          <w:rFonts w:ascii="Verdana" w:hAnsi="Verdana"/>
          <w:b w:val="0"/>
          <w:bCs w:val="0"/>
          <w:color w:val="auto"/>
          <w:sz w:val="20"/>
          <w:szCs w:val="20"/>
        </w:rPr>
        <w:t>1</w:t>
      </w:r>
      <w:r w:rsidR="007E76D0" w:rsidRPr="00AB3950">
        <w:rPr>
          <w:rFonts w:ascii="Verdana" w:hAnsi="Verdana"/>
          <w:b w:val="0"/>
          <w:bCs w:val="0"/>
          <w:color w:val="auto"/>
          <w:sz w:val="20"/>
          <w:szCs w:val="20"/>
        </w:rPr>
        <w:t>4</w:t>
      </w:r>
      <w:r w:rsidRPr="00AB3950">
        <w:rPr>
          <w:rFonts w:ascii="Verdana" w:hAnsi="Verdana"/>
          <w:b w:val="0"/>
          <w:bCs w:val="0"/>
          <w:color w:val="auto"/>
          <w:sz w:val="20"/>
          <w:szCs w:val="20"/>
        </w:rPr>
        <w:t>.1</w:t>
      </w:r>
      <w:r w:rsidRPr="00AB3950">
        <w:rPr>
          <w:rFonts w:ascii="Verdana" w:hAnsi="Verdana"/>
          <w:b w:val="0"/>
          <w:bCs w:val="0"/>
          <w:color w:val="auto"/>
          <w:sz w:val="20"/>
          <w:szCs w:val="20"/>
        </w:rPr>
        <w:tab/>
        <w:t>Nothing in this Agreement shall create a partnership or joint venture between the Parties and save as expressly provided in this Agreement neither Party shall enter into or have authority to enter into any engagement or make any representation or warranty on behalf of or pledge the credit of or otherwise bind or oblige the other Party.</w:t>
      </w:r>
      <w:r w:rsidR="0054446F" w:rsidRPr="00AB3950">
        <w:rPr>
          <w:rFonts w:ascii="Verdana" w:hAnsi="Verdana"/>
          <w:b w:val="0"/>
          <w:bCs w:val="0"/>
          <w:color w:val="auto"/>
          <w:sz w:val="20"/>
          <w:szCs w:val="20"/>
        </w:rPr>
        <w:t xml:space="preserve"> Each party confirms it is acting on its own behalf and not for the benefit of any other person. </w:t>
      </w:r>
    </w:p>
    <w:p w14:paraId="1886038E" w14:textId="77777777" w:rsidR="000D395F" w:rsidRPr="00AB3950" w:rsidRDefault="000D395F" w:rsidP="00AB3950">
      <w:pPr>
        <w:ind w:left="390" w:hanging="390"/>
        <w:jc w:val="both"/>
        <w:rPr>
          <w:rFonts w:ascii="Verdana" w:hAnsi="Verdana" w:cs="Arial"/>
          <w:iCs/>
          <w:sz w:val="20"/>
          <w:szCs w:val="20"/>
        </w:rPr>
      </w:pPr>
    </w:p>
    <w:p w14:paraId="75DEE4AF" w14:textId="77777777" w:rsidR="004E6A9A" w:rsidRPr="00AB3950" w:rsidRDefault="004E6A9A" w:rsidP="00AB3950">
      <w:pPr>
        <w:jc w:val="both"/>
        <w:rPr>
          <w:rFonts w:ascii="Verdana" w:hAnsi="Verdana"/>
          <w:b/>
          <w:sz w:val="20"/>
          <w:szCs w:val="20"/>
        </w:rPr>
      </w:pPr>
      <w:r w:rsidRPr="00AB3950">
        <w:rPr>
          <w:rFonts w:ascii="Verdana" w:hAnsi="Verdana" w:cs="Arial"/>
          <w:b/>
          <w:bCs/>
          <w:iCs/>
          <w:sz w:val="20"/>
          <w:szCs w:val="20"/>
        </w:rPr>
        <w:t>1</w:t>
      </w:r>
      <w:r w:rsidR="007E76D0" w:rsidRPr="00AB3950">
        <w:rPr>
          <w:rFonts w:ascii="Verdana" w:hAnsi="Verdana" w:cs="Arial"/>
          <w:b/>
          <w:bCs/>
          <w:iCs/>
          <w:sz w:val="20"/>
          <w:szCs w:val="20"/>
        </w:rPr>
        <w:t>5</w:t>
      </w:r>
      <w:r w:rsidRPr="00AB3950">
        <w:rPr>
          <w:rFonts w:ascii="Verdana" w:hAnsi="Verdana" w:cs="Arial"/>
          <w:b/>
          <w:bCs/>
          <w:iCs/>
          <w:sz w:val="20"/>
          <w:szCs w:val="20"/>
        </w:rPr>
        <w:t>.</w:t>
      </w:r>
      <w:r w:rsidRPr="00AB3950">
        <w:rPr>
          <w:rFonts w:ascii="Verdana" w:hAnsi="Verdana" w:cs="Arial"/>
          <w:iCs/>
          <w:sz w:val="20"/>
          <w:szCs w:val="20"/>
        </w:rPr>
        <w:tab/>
      </w:r>
      <w:r w:rsidRPr="00AB3950">
        <w:rPr>
          <w:rFonts w:ascii="Verdana" w:hAnsi="Verdana"/>
          <w:b/>
          <w:sz w:val="20"/>
          <w:szCs w:val="20"/>
        </w:rPr>
        <w:t>Notices</w:t>
      </w:r>
    </w:p>
    <w:p w14:paraId="02F812F3" w14:textId="77777777" w:rsidR="004E6A9A" w:rsidRPr="00AB3950" w:rsidRDefault="004E6A9A" w:rsidP="00AB3950">
      <w:pPr>
        <w:jc w:val="both"/>
        <w:rPr>
          <w:rFonts w:ascii="Verdana" w:hAnsi="Verdana"/>
          <w:b/>
          <w:sz w:val="20"/>
          <w:szCs w:val="20"/>
        </w:rPr>
      </w:pPr>
    </w:p>
    <w:p w14:paraId="01FBB40C" w14:textId="6B1F0E35" w:rsidR="004E6A9A" w:rsidRPr="00AB3950" w:rsidRDefault="004E6A9A" w:rsidP="00396558">
      <w:pPr>
        <w:ind w:left="709" w:hanging="709"/>
        <w:jc w:val="both"/>
        <w:rPr>
          <w:rFonts w:ascii="Verdana" w:hAnsi="Verdana" w:cs="Arial"/>
          <w:sz w:val="20"/>
          <w:szCs w:val="20"/>
        </w:rPr>
      </w:pPr>
      <w:r w:rsidRPr="00AB3950">
        <w:rPr>
          <w:rFonts w:ascii="Verdana" w:hAnsi="Verdana" w:cs="Arial"/>
          <w:sz w:val="20"/>
          <w:szCs w:val="20"/>
        </w:rPr>
        <w:t>1</w:t>
      </w:r>
      <w:r w:rsidR="007E76D0" w:rsidRPr="00AB3950">
        <w:rPr>
          <w:rFonts w:ascii="Verdana" w:hAnsi="Verdana" w:cs="Arial"/>
          <w:sz w:val="20"/>
          <w:szCs w:val="20"/>
        </w:rPr>
        <w:t>5</w:t>
      </w:r>
      <w:r w:rsidRPr="00AB3950">
        <w:rPr>
          <w:rFonts w:ascii="Verdana" w:hAnsi="Verdana" w:cs="Arial"/>
          <w:sz w:val="20"/>
          <w:szCs w:val="20"/>
        </w:rPr>
        <w:t xml:space="preserve">.1 </w:t>
      </w:r>
      <w:r w:rsidRPr="00AB3950">
        <w:rPr>
          <w:rFonts w:ascii="Verdana" w:hAnsi="Verdana" w:cs="Arial"/>
          <w:sz w:val="20"/>
          <w:szCs w:val="20"/>
        </w:rPr>
        <w:tab/>
        <w:t>Except as otherwise expressly provided within the agreement, no notice or other communication from one Party to the other shall have any validity unless made in writing by or on behalf of the Party concerned.</w:t>
      </w:r>
    </w:p>
    <w:p w14:paraId="3036D394" w14:textId="77777777" w:rsidR="004E6A9A" w:rsidRPr="00AB3950" w:rsidRDefault="004E6A9A" w:rsidP="00AB3950">
      <w:pPr>
        <w:jc w:val="both"/>
        <w:rPr>
          <w:rFonts w:ascii="Verdana" w:hAnsi="Verdana" w:cs="Arial"/>
          <w:sz w:val="20"/>
          <w:szCs w:val="20"/>
        </w:rPr>
      </w:pPr>
    </w:p>
    <w:p w14:paraId="7321883C" w14:textId="6911DC89" w:rsidR="0054446F" w:rsidRPr="00AB3950" w:rsidRDefault="004E6A9A" w:rsidP="00396558">
      <w:pPr>
        <w:ind w:left="709" w:hanging="709"/>
        <w:jc w:val="both"/>
        <w:rPr>
          <w:rFonts w:ascii="Verdana" w:hAnsi="Verdana"/>
          <w:sz w:val="20"/>
          <w:szCs w:val="20"/>
        </w:rPr>
      </w:pPr>
      <w:r w:rsidRPr="00AB3950">
        <w:rPr>
          <w:rFonts w:ascii="Verdana" w:hAnsi="Verdana" w:cs="Arial"/>
          <w:sz w:val="20"/>
          <w:szCs w:val="20"/>
        </w:rPr>
        <w:t>1</w:t>
      </w:r>
      <w:r w:rsidR="007E76D0" w:rsidRPr="00AB3950">
        <w:rPr>
          <w:rFonts w:ascii="Verdana" w:hAnsi="Verdana" w:cs="Arial"/>
          <w:sz w:val="20"/>
          <w:szCs w:val="20"/>
        </w:rPr>
        <w:t>5</w:t>
      </w:r>
      <w:r w:rsidRPr="00AB3950">
        <w:rPr>
          <w:rFonts w:ascii="Verdana" w:hAnsi="Verdana" w:cs="Arial"/>
          <w:sz w:val="20"/>
          <w:szCs w:val="20"/>
        </w:rPr>
        <w:t xml:space="preserve">.2 </w:t>
      </w:r>
      <w:r w:rsidRPr="00AB3950">
        <w:rPr>
          <w:rFonts w:ascii="Verdana" w:hAnsi="Verdana" w:cs="Arial"/>
          <w:sz w:val="20"/>
          <w:szCs w:val="20"/>
        </w:rPr>
        <w:tab/>
        <w:t xml:space="preserve">Any notice or other communication which is to be given by either Party to the other shall be given by letter, or by facsimile transmission or electronic mail confirmed by letter. Such letters shall be delivered by hand or sent prepaid by first class post, </w:t>
      </w:r>
      <w:r w:rsidRPr="00AB3950">
        <w:rPr>
          <w:rFonts w:ascii="Verdana" w:hAnsi="Verdana" w:cs="Arial"/>
          <w:sz w:val="20"/>
          <w:szCs w:val="20"/>
        </w:rPr>
        <w:lastRenderedPageBreak/>
        <w:t>addressed to the other Party in the manner referred to in clause 1</w:t>
      </w:r>
      <w:r w:rsidR="007E76D0" w:rsidRPr="00AB3950">
        <w:rPr>
          <w:rFonts w:ascii="Verdana" w:hAnsi="Verdana" w:cs="Arial"/>
          <w:sz w:val="20"/>
          <w:szCs w:val="20"/>
        </w:rPr>
        <w:t>5</w:t>
      </w:r>
      <w:r w:rsidRPr="00AB3950">
        <w:rPr>
          <w:rFonts w:ascii="Verdana" w:hAnsi="Verdana" w:cs="Arial"/>
          <w:sz w:val="20"/>
          <w:szCs w:val="20"/>
        </w:rPr>
        <w:t xml:space="preserve">.3. If the other Party does not acknowledge receipt of any such letter, facsimile transmission or item of electronic mail, and the relevant letter is not returned as undelivered, the notice or communication shall be deemed to have been </w:t>
      </w:r>
      <w:r w:rsidR="0054446F" w:rsidRPr="00AB3950">
        <w:rPr>
          <w:rFonts w:ascii="Verdana" w:hAnsi="Verdana"/>
          <w:sz w:val="20"/>
          <w:szCs w:val="20"/>
        </w:rPr>
        <w:t xml:space="preserve">received: </w:t>
      </w:r>
    </w:p>
    <w:p w14:paraId="68744EC5" w14:textId="72343C1A" w:rsidR="0054446F" w:rsidRPr="00AB3950" w:rsidRDefault="000D395F" w:rsidP="00AB3950">
      <w:pPr>
        <w:pStyle w:val="Heading3"/>
        <w:ind w:left="1440" w:hanging="731"/>
        <w:jc w:val="both"/>
        <w:rPr>
          <w:rFonts w:ascii="Verdana" w:hAnsi="Verdana"/>
          <w:b w:val="0"/>
          <w:sz w:val="20"/>
        </w:rPr>
      </w:pPr>
      <w:r w:rsidRPr="00AB3950">
        <w:rPr>
          <w:rFonts w:ascii="Verdana" w:hAnsi="Verdana"/>
          <w:b w:val="0"/>
          <w:sz w:val="20"/>
        </w:rPr>
        <w:t>15.2.1</w:t>
      </w:r>
      <w:r w:rsidRPr="00AB3950">
        <w:rPr>
          <w:rFonts w:ascii="Verdana" w:hAnsi="Verdana"/>
          <w:b w:val="0"/>
          <w:sz w:val="20"/>
        </w:rPr>
        <w:tab/>
      </w:r>
      <w:r w:rsidR="0054446F" w:rsidRPr="00AB3950">
        <w:rPr>
          <w:rFonts w:ascii="Verdana" w:hAnsi="Verdana"/>
          <w:b w:val="0"/>
          <w:sz w:val="20"/>
        </w:rPr>
        <w:t xml:space="preserve">if delivered by hand, on signature of a delivery receipt;  </w:t>
      </w:r>
    </w:p>
    <w:p w14:paraId="50FEC7D6" w14:textId="21E36A6B" w:rsidR="0054446F" w:rsidRPr="00AB3950" w:rsidRDefault="000D395F" w:rsidP="00AB3950">
      <w:pPr>
        <w:pStyle w:val="Heading3"/>
        <w:ind w:left="1440" w:hanging="731"/>
        <w:jc w:val="both"/>
        <w:rPr>
          <w:rFonts w:ascii="Verdana" w:hAnsi="Verdana"/>
          <w:b w:val="0"/>
          <w:sz w:val="20"/>
        </w:rPr>
      </w:pPr>
      <w:r w:rsidRPr="00AB3950">
        <w:rPr>
          <w:rFonts w:ascii="Verdana" w:hAnsi="Verdana"/>
          <w:b w:val="0"/>
          <w:sz w:val="20"/>
        </w:rPr>
        <w:t>15.2.2</w:t>
      </w:r>
      <w:r w:rsidRPr="00AB3950">
        <w:rPr>
          <w:rFonts w:ascii="Verdana" w:hAnsi="Verdana"/>
          <w:b w:val="0"/>
          <w:sz w:val="20"/>
        </w:rPr>
        <w:tab/>
      </w:r>
      <w:r w:rsidR="0054446F" w:rsidRPr="00AB3950">
        <w:rPr>
          <w:rFonts w:ascii="Verdana" w:hAnsi="Verdana"/>
          <w:b w:val="0"/>
          <w:sz w:val="20"/>
        </w:rPr>
        <w:t>if sent by pre-paid first-class post or other next working day delivery service, at 9.00 am on the second Working Day</w:t>
      </w:r>
      <w:r w:rsidRPr="00AB3950">
        <w:rPr>
          <w:rFonts w:ascii="Verdana" w:hAnsi="Verdana"/>
          <w:b w:val="0"/>
          <w:sz w:val="20"/>
        </w:rPr>
        <w:t xml:space="preserve"> (which shall exclude the Institution’s published closure days) </w:t>
      </w:r>
      <w:r w:rsidR="0054446F" w:rsidRPr="00AB3950">
        <w:rPr>
          <w:rFonts w:ascii="Verdana" w:hAnsi="Verdana"/>
          <w:b w:val="0"/>
          <w:sz w:val="20"/>
        </w:rPr>
        <w:t>after posting</w:t>
      </w:r>
      <w:r w:rsidRPr="00AB3950">
        <w:rPr>
          <w:rFonts w:ascii="Verdana" w:hAnsi="Verdana"/>
          <w:b w:val="0"/>
          <w:sz w:val="20"/>
        </w:rPr>
        <w:t>;</w:t>
      </w:r>
    </w:p>
    <w:p w14:paraId="594548A3" w14:textId="67FB6639" w:rsidR="0054446F" w:rsidRPr="00AB3950" w:rsidRDefault="000D395F" w:rsidP="00C5395A">
      <w:pPr>
        <w:pStyle w:val="Heading3"/>
        <w:ind w:left="1440" w:hanging="731"/>
        <w:jc w:val="both"/>
        <w:rPr>
          <w:rFonts w:ascii="Verdana" w:hAnsi="Verdana"/>
          <w:b w:val="0"/>
          <w:sz w:val="20"/>
        </w:rPr>
      </w:pPr>
      <w:r w:rsidRPr="00AB3950">
        <w:rPr>
          <w:rFonts w:ascii="Verdana" w:hAnsi="Verdana"/>
          <w:b w:val="0"/>
          <w:sz w:val="20"/>
        </w:rPr>
        <w:t>15.2.3</w:t>
      </w:r>
      <w:r w:rsidRPr="00AB3950">
        <w:rPr>
          <w:rFonts w:ascii="Verdana" w:hAnsi="Verdana"/>
          <w:b w:val="0"/>
          <w:sz w:val="20"/>
        </w:rPr>
        <w:tab/>
      </w:r>
      <w:r w:rsidR="0054446F" w:rsidRPr="00AB3950">
        <w:rPr>
          <w:rFonts w:ascii="Verdana" w:hAnsi="Verdana"/>
          <w:b w:val="0"/>
          <w:sz w:val="20"/>
        </w:rPr>
        <w:t>if sent by fax, at 9.00 am on the next Working Day after transmission</w:t>
      </w:r>
      <w:r w:rsidRPr="00AB3950">
        <w:rPr>
          <w:rFonts w:ascii="Verdana" w:hAnsi="Verdana"/>
          <w:b w:val="0"/>
          <w:sz w:val="20"/>
        </w:rPr>
        <w:t>.</w:t>
      </w:r>
    </w:p>
    <w:p w14:paraId="520084A2" w14:textId="45881D5E" w:rsidR="0054446F" w:rsidRPr="00AB3950" w:rsidRDefault="0054446F" w:rsidP="00AB3950">
      <w:pPr>
        <w:pStyle w:val="Heading2"/>
        <w:ind w:left="709"/>
        <w:jc w:val="both"/>
        <w:rPr>
          <w:rFonts w:ascii="Verdana" w:hAnsi="Verdana"/>
          <w:b w:val="0"/>
          <w:color w:val="auto"/>
          <w:sz w:val="20"/>
          <w:szCs w:val="20"/>
        </w:rPr>
      </w:pPr>
      <w:r w:rsidRPr="00AB3950">
        <w:rPr>
          <w:rFonts w:ascii="Verdana" w:hAnsi="Verdana"/>
          <w:b w:val="0"/>
          <w:color w:val="auto"/>
          <w:sz w:val="20"/>
          <w:szCs w:val="20"/>
        </w:rPr>
        <w:t xml:space="preserve">This clause does not apply to the service of any proceedings or other documents in any legal action or, where applicable, any method of dispute resolution. For the purposes of this clause, "writing" shall not include e-mail. </w:t>
      </w:r>
    </w:p>
    <w:p w14:paraId="6410C9FB" w14:textId="77777777" w:rsidR="0054446F" w:rsidRPr="00AB3950" w:rsidRDefault="0054446F" w:rsidP="00AB3950">
      <w:pPr>
        <w:jc w:val="both"/>
        <w:rPr>
          <w:rFonts w:ascii="Verdana" w:hAnsi="Verdana" w:cs="Arial"/>
          <w:sz w:val="20"/>
          <w:szCs w:val="20"/>
        </w:rPr>
      </w:pPr>
    </w:p>
    <w:p w14:paraId="667CEE9E" w14:textId="77777777" w:rsidR="004E6A9A" w:rsidRPr="00AB3950" w:rsidRDefault="004E6A9A" w:rsidP="00AB3950">
      <w:pPr>
        <w:ind w:left="709" w:hanging="709"/>
        <w:jc w:val="both"/>
        <w:rPr>
          <w:rFonts w:ascii="Verdana" w:hAnsi="Verdana" w:cs="Arial"/>
          <w:sz w:val="20"/>
          <w:szCs w:val="20"/>
        </w:rPr>
      </w:pPr>
      <w:r w:rsidRPr="00AB3950">
        <w:rPr>
          <w:rFonts w:ascii="Verdana" w:hAnsi="Verdana" w:cs="Arial"/>
          <w:sz w:val="20"/>
          <w:szCs w:val="20"/>
        </w:rPr>
        <w:t>1</w:t>
      </w:r>
      <w:r w:rsidR="007E76D0" w:rsidRPr="00AB3950">
        <w:rPr>
          <w:rFonts w:ascii="Verdana" w:hAnsi="Verdana" w:cs="Arial"/>
          <w:sz w:val="20"/>
          <w:szCs w:val="20"/>
        </w:rPr>
        <w:t>5</w:t>
      </w:r>
      <w:r w:rsidRPr="00AB3950">
        <w:rPr>
          <w:rFonts w:ascii="Verdana" w:hAnsi="Verdana" w:cs="Arial"/>
          <w:sz w:val="20"/>
          <w:szCs w:val="20"/>
        </w:rPr>
        <w:t xml:space="preserve">.3 </w:t>
      </w:r>
      <w:r w:rsidRPr="00AB3950">
        <w:rPr>
          <w:rFonts w:ascii="Verdana" w:hAnsi="Verdana" w:cs="Arial"/>
          <w:sz w:val="20"/>
          <w:szCs w:val="20"/>
        </w:rPr>
        <w:tab/>
        <w:t>For the purposes of Clause 1</w:t>
      </w:r>
      <w:r w:rsidR="007E76D0" w:rsidRPr="00AB3950">
        <w:rPr>
          <w:rFonts w:ascii="Verdana" w:hAnsi="Verdana" w:cs="Arial"/>
          <w:sz w:val="20"/>
          <w:szCs w:val="20"/>
        </w:rPr>
        <w:t>5</w:t>
      </w:r>
      <w:r w:rsidRPr="00AB3950">
        <w:rPr>
          <w:rFonts w:ascii="Verdana" w:hAnsi="Verdana" w:cs="Arial"/>
          <w:sz w:val="20"/>
          <w:szCs w:val="20"/>
        </w:rPr>
        <w:t>.2, the address of each Party shall be:</w:t>
      </w:r>
    </w:p>
    <w:p w14:paraId="61DB10B8" w14:textId="77777777" w:rsidR="004E6A9A" w:rsidRPr="00AB3950" w:rsidRDefault="004E6A9A" w:rsidP="00AB3950">
      <w:pPr>
        <w:jc w:val="both"/>
        <w:rPr>
          <w:rFonts w:ascii="Verdana" w:hAnsi="Verdana" w:cs="Arial"/>
          <w:sz w:val="20"/>
          <w:szCs w:val="20"/>
        </w:rPr>
      </w:pPr>
    </w:p>
    <w:p w14:paraId="2C1D3D35" w14:textId="77777777" w:rsidR="004E6A9A" w:rsidRPr="00AB3950" w:rsidRDefault="004E6A9A" w:rsidP="00AB3950">
      <w:pPr>
        <w:ind w:left="1418" w:hanging="709"/>
        <w:jc w:val="both"/>
        <w:rPr>
          <w:rFonts w:ascii="Verdana" w:hAnsi="Verdana" w:cs="Arial"/>
          <w:sz w:val="20"/>
          <w:szCs w:val="20"/>
        </w:rPr>
      </w:pPr>
      <w:r w:rsidRPr="00AB3950">
        <w:rPr>
          <w:rFonts w:ascii="Verdana" w:hAnsi="Verdana" w:cs="Arial"/>
          <w:sz w:val="20"/>
          <w:szCs w:val="20"/>
        </w:rPr>
        <w:t xml:space="preserve">a) </w:t>
      </w:r>
      <w:r w:rsidRPr="00AB3950">
        <w:rPr>
          <w:rFonts w:ascii="Verdana" w:hAnsi="Verdana" w:cs="Arial"/>
          <w:sz w:val="20"/>
          <w:szCs w:val="20"/>
        </w:rPr>
        <w:tab/>
        <w:t xml:space="preserve">For the </w:t>
      </w:r>
      <w:r w:rsidR="001919BC" w:rsidRPr="00AB3950">
        <w:rPr>
          <w:rFonts w:ascii="Verdana" w:hAnsi="Verdana" w:cs="Arial"/>
          <w:sz w:val="20"/>
          <w:szCs w:val="20"/>
        </w:rPr>
        <w:t>Institution</w:t>
      </w:r>
      <w:r w:rsidRPr="00AB3950">
        <w:rPr>
          <w:rFonts w:ascii="Verdana" w:hAnsi="Verdana" w:cs="Arial"/>
          <w:sz w:val="20"/>
          <w:szCs w:val="20"/>
        </w:rPr>
        <w:t>:</w:t>
      </w:r>
    </w:p>
    <w:p w14:paraId="78C1F656" w14:textId="328D9504" w:rsidR="004E6A9A" w:rsidRPr="00AB3950" w:rsidRDefault="00C5395A" w:rsidP="00AB3950">
      <w:pPr>
        <w:ind w:left="1418"/>
        <w:jc w:val="both"/>
        <w:rPr>
          <w:rFonts w:ascii="Verdana" w:hAnsi="Verdana" w:cs="Arial"/>
          <w:sz w:val="20"/>
          <w:szCs w:val="20"/>
        </w:rPr>
      </w:pPr>
      <w:r>
        <w:rPr>
          <w:rFonts w:ascii="Verdana" w:hAnsi="Verdana" w:cs="Arial"/>
          <w:sz w:val="20"/>
          <w:szCs w:val="20"/>
        </w:rPr>
        <w:t>Director</w:t>
      </w:r>
      <w:r w:rsidRPr="00AB3950">
        <w:rPr>
          <w:rFonts w:ascii="Verdana" w:hAnsi="Verdana" w:cs="Arial"/>
          <w:sz w:val="20"/>
          <w:szCs w:val="20"/>
        </w:rPr>
        <w:t xml:space="preserve"> </w:t>
      </w:r>
      <w:r w:rsidR="006673D4" w:rsidRPr="00AB3950">
        <w:rPr>
          <w:rFonts w:ascii="Verdana" w:hAnsi="Verdana" w:cs="Arial"/>
          <w:sz w:val="20"/>
          <w:szCs w:val="20"/>
        </w:rPr>
        <w:t xml:space="preserve">of Legal Services </w:t>
      </w:r>
    </w:p>
    <w:p w14:paraId="2A232D85" w14:textId="77777777" w:rsidR="006673D4" w:rsidRPr="00AB3950" w:rsidRDefault="006673D4" w:rsidP="00AB3950">
      <w:pPr>
        <w:ind w:left="1418"/>
        <w:jc w:val="both"/>
        <w:rPr>
          <w:rFonts w:ascii="Verdana" w:hAnsi="Verdana" w:cs="Arial"/>
          <w:sz w:val="20"/>
          <w:szCs w:val="20"/>
        </w:rPr>
      </w:pPr>
      <w:r w:rsidRPr="00AB3950">
        <w:rPr>
          <w:rFonts w:ascii="Verdana" w:hAnsi="Verdana" w:cs="Arial"/>
          <w:sz w:val="20"/>
          <w:szCs w:val="20"/>
        </w:rPr>
        <w:t xml:space="preserve">Legal Services </w:t>
      </w:r>
    </w:p>
    <w:p w14:paraId="44144A83" w14:textId="22961937" w:rsidR="004E6A9A" w:rsidRPr="00AB3950" w:rsidRDefault="007E76D0" w:rsidP="00AB3950">
      <w:pPr>
        <w:ind w:left="1418"/>
        <w:jc w:val="both"/>
        <w:rPr>
          <w:rFonts w:ascii="Verdana" w:hAnsi="Verdana" w:cs="Arial"/>
          <w:sz w:val="20"/>
          <w:szCs w:val="20"/>
        </w:rPr>
      </w:pPr>
      <w:r w:rsidRPr="00AB3950">
        <w:rPr>
          <w:rFonts w:ascii="Verdana" w:hAnsi="Verdana" w:cs="Arial"/>
          <w:sz w:val="20"/>
          <w:szCs w:val="20"/>
        </w:rPr>
        <w:t xml:space="preserve">University </w:t>
      </w:r>
      <w:r w:rsidR="004E6A9A" w:rsidRPr="00AB3950">
        <w:rPr>
          <w:rFonts w:ascii="Verdana" w:hAnsi="Verdana" w:cs="Arial"/>
          <w:sz w:val="20"/>
          <w:szCs w:val="20"/>
        </w:rPr>
        <w:t>of Southampton</w:t>
      </w:r>
    </w:p>
    <w:p w14:paraId="597B5470" w14:textId="77777777" w:rsidR="004E6A9A" w:rsidRPr="00AB3950" w:rsidRDefault="004E6A9A" w:rsidP="00AB3950">
      <w:pPr>
        <w:ind w:left="1418"/>
        <w:jc w:val="both"/>
        <w:rPr>
          <w:rFonts w:ascii="Verdana" w:hAnsi="Verdana" w:cs="Arial"/>
          <w:sz w:val="20"/>
          <w:szCs w:val="20"/>
        </w:rPr>
      </w:pPr>
      <w:r w:rsidRPr="00AB3950">
        <w:rPr>
          <w:rFonts w:ascii="Verdana" w:hAnsi="Verdana" w:cs="Arial"/>
          <w:sz w:val="20"/>
          <w:szCs w:val="20"/>
        </w:rPr>
        <w:t>Highfield</w:t>
      </w:r>
    </w:p>
    <w:p w14:paraId="6B632626" w14:textId="77777777" w:rsidR="004E6A9A" w:rsidRPr="00AB3950" w:rsidRDefault="004E6A9A" w:rsidP="00AB3950">
      <w:pPr>
        <w:ind w:left="1418"/>
        <w:jc w:val="both"/>
        <w:rPr>
          <w:rFonts w:ascii="Verdana" w:hAnsi="Verdana" w:cs="Arial"/>
          <w:sz w:val="20"/>
          <w:szCs w:val="20"/>
        </w:rPr>
      </w:pPr>
      <w:r w:rsidRPr="00AB3950">
        <w:rPr>
          <w:rFonts w:ascii="Verdana" w:hAnsi="Verdana" w:cs="Arial"/>
          <w:sz w:val="20"/>
          <w:szCs w:val="20"/>
        </w:rPr>
        <w:t>Southampton</w:t>
      </w:r>
    </w:p>
    <w:p w14:paraId="55BB7B5C" w14:textId="77777777" w:rsidR="004E6A9A" w:rsidRPr="00AB3950" w:rsidRDefault="004E6A9A" w:rsidP="00AB3950">
      <w:pPr>
        <w:ind w:left="1418"/>
        <w:jc w:val="both"/>
        <w:rPr>
          <w:rFonts w:ascii="Verdana" w:hAnsi="Verdana" w:cs="Arial"/>
          <w:sz w:val="20"/>
          <w:szCs w:val="20"/>
        </w:rPr>
      </w:pPr>
      <w:r w:rsidRPr="00AB3950">
        <w:rPr>
          <w:rFonts w:ascii="Verdana" w:hAnsi="Verdana" w:cs="Arial"/>
          <w:sz w:val="20"/>
          <w:szCs w:val="20"/>
        </w:rPr>
        <w:t>SO17 1BJ</w:t>
      </w:r>
    </w:p>
    <w:p w14:paraId="6A00C317" w14:textId="77777777" w:rsidR="004E6A9A" w:rsidRPr="00AB3950" w:rsidRDefault="004E6A9A" w:rsidP="00AB3950">
      <w:pPr>
        <w:ind w:left="1418"/>
        <w:jc w:val="both"/>
        <w:rPr>
          <w:rFonts w:ascii="Verdana" w:hAnsi="Verdana" w:cs="Arial"/>
          <w:sz w:val="20"/>
          <w:szCs w:val="20"/>
        </w:rPr>
      </w:pPr>
    </w:p>
    <w:p w14:paraId="3A4948F6" w14:textId="77777777" w:rsidR="004E6A9A" w:rsidRPr="00AB3950" w:rsidRDefault="004E6A9A" w:rsidP="00AB3950">
      <w:pPr>
        <w:jc w:val="both"/>
        <w:rPr>
          <w:rFonts w:ascii="Verdana" w:hAnsi="Verdana" w:cs="Arial"/>
          <w:sz w:val="20"/>
          <w:szCs w:val="20"/>
        </w:rPr>
      </w:pPr>
    </w:p>
    <w:p w14:paraId="2880C5A8" w14:textId="77777777" w:rsidR="004E6A9A" w:rsidRPr="00AB3950" w:rsidRDefault="004E6A9A" w:rsidP="00AB3950">
      <w:pPr>
        <w:ind w:left="1418" w:hanging="709"/>
        <w:jc w:val="both"/>
        <w:rPr>
          <w:rFonts w:ascii="Verdana" w:hAnsi="Verdana" w:cs="Arial"/>
          <w:sz w:val="20"/>
          <w:szCs w:val="20"/>
        </w:rPr>
      </w:pPr>
      <w:r w:rsidRPr="00AB3950">
        <w:rPr>
          <w:rFonts w:ascii="Verdana" w:hAnsi="Verdana" w:cs="Arial"/>
          <w:sz w:val="20"/>
          <w:szCs w:val="20"/>
        </w:rPr>
        <w:t xml:space="preserve">b) </w:t>
      </w:r>
      <w:r w:rsidRPr="00AB3950">
        <w:rPr>
          <w:rFonts w:ascii="Verdana" w:hAnsi="Verdana" w:cs="Arial"/>
          <w:sz w:val="20"/>
          <w:szCs w:val="20"/>
        </w:rPr>
        <w:tab/>
        <w:t>For the Placement Provider:</w:t>
      </w:r>
    </w:p>
    <w:p w14:paraId="74AD714D" w14:textId="237E5877" w:rsidR="009E06B7" w:rsidRDefault="004E6A9A" w:rsidP="009E06B7">
      <w:pPr>
        <w:ind w:left="1418" w:hanging="709"/>
        <w:jc w:val="both"/>
        <w:rPr>
          <w:rFonts w:ascii="Verdana" w:hAnsi="Verdana" w:cs="Arial"/>
          <w:sz w:val="20"/>
          <w:szCs w:val="20"/>
        </w:rPr>
      </w:pPr>
      <w:r w:rsidRPr="00AB3950">
        <w:rPr>
          <w:rFonts w:ascii="Verdana" w:hAnsi="Verdana" w:cs="Arial"/>
          <w:sz w:val="20"/>
          <w:szCs w:val="20"/>
        </w:rPr>
        <w:tab/>
      </w:r>
      <w:r w:rsidR="0052261E">
        <w:rPr>
          <w:rFonts w:ascii="Verdana" w:hAnsi="Verdana" w:cs="Arial"/>
          <w:sz w:val="20"/>
          <w:szCs w:val="20"/>
        </w:rPr>
        <w:t>Chief Nurse</w:t>
      </w:r>
    </w:p>
    <w:p w14:paraId="0E0BD9FF" w14:textId="77777777" w:rsidR="002A6DBC" w:rsidRDefault="0056037D" w:rsidP="009E06B7">
      <w:pPr>
        <w:ind w:left="1418" w:hanging="709"/>
        <w:jc w:val="both"/>
        <w:rPr>
          <w:rStyle w:val="lrzxr"/>
          <w:rFonts w:ascii="Verdana" w:hAnsi="Verdana" w:cs="Arial"/>
          <w:color w:val="222222"/>
          <w:sz w:val="20"/>
          <w:szCs w:val="20"/>
        </w:rPr>
      </w:pPr>
      <w:r>
        <w:rPr>
          <w:rFonts w:ascii="Verdana" w:hAnsi="Verdana" w:cs="Arial"/>
          <w:sz w:val="20"/>
          <w:szCs w:val="20"/>
        </w:rPr>
        <w:lastRenderedPageBreak/>
        <w:tab/>
      </w:r>
      <w:r w:rsidR="002A6DBC" w:rsidRPr="008676F3">
        <w:rPr>
          <w:rStyle w:val="lrzxr"/>
          <w:rFonts w:ascii="Verdana" w:hAnsi="Verdana" w:cs="Arial"/>
          <w:color w:val="222222"/>
          <w:sz w:val="20"/>
          <w:szCs w:val="20"/>
        </w:rPr>
        <w:t xml:space="preserve">4-6, Sentinel House, </w:t>
      </w:r>
    </w:p>
    <w:p w14:paraId="397265D6" w14:textId="77777777" w:rsidR="002A6DBC" w:rsidRDefault="002A6DBC" w:rsidP="002A6DBC">
      <w:pPr>
        <w:ind w:left="1418"/>
        <w:jc w:val="both"/>
        <w:rPr>
          <w:rStyle w:val="lrzxr"/>
          <w:rFonts w:ascii="Verdana" w:hAnsi="Verdana" w:cs="Arial"/>
          <w:color w:val="222222"/>
          <w:sz w:val="20"/>
          <w:szCs w:val="20"/>
        </w:rPr>
      </w:pPr>
      <w:r w:rsidRPr="008676F3">
        <w:rPr>
          <w:rStyle w:val="lrzxr"/>
          <w:rFonts w:ascii="Verdana" w:hAnsi="Verdana" w:cs="Arial"/>
          <w:color w:val="222222"/>
          <w:sz w:val="20"/>
          <w:szCs w:val="20"/>
        </w:rPr>
        <w:t xml:space="preserve">Nuffield Industrial Estate, </w:t>
      </w:r>
    </w:p>
    <w:p w14:paraId="7DF98B24" w14:textId="0EF55A99" w:rsidR="0056037D" w:rsidRDefault="002A6DBC" w:rsidP="002A6DBC">
      <w:pPr>
        <w:ind w:left="1418" w:firstLine="22"/>
        <w:jc w:val="both"/>
        <w:rPr>
          <w:rFonts w:ascii="Verdana" w:hAnsi="Verdana" w:cs="Arial"/>
          <w:sz w:val="20"/>
          <w:szCs w:val="20"/>
        </w:rPr>
      </w:pPr>
      <w:r w:rsidRPr="008676F3">
        <w:rPr>
          <w:rStyle w:val="lrzxr"/>
          <w:rFonts w:ascii="Verdana" w:hAnsi="Verdana" w:cs="Arial"/>
          <w:color w:val="222222"/>
          <w:sz w:val="20"/>
          <w:szCs w:val="20"/>
        </w:rPr>
        <w:t>Poole BH17 0RB</w:t>
      </w:r>
      <w:r w:rsidRPr="00AB3950">
        <w:rPr>
          <w:rFonts w:ascii="Verdana" w:hAnsi="Verdana"/>
          <w:sz w:val="20"/>
          <w:szCs w:val="20"/>
        </w:rPr>
        <w:t xml:space="preserve"> </w:t>
      </w:r>
    </w:p>
    <w:p w14:paraId="758DE1C5" w14:textId="77777777" w:rsidR="004E6A9A" w:rsidRPr="00AB3950" w:rsidRDefault="004E6A9A" w:rsidP="00AB3950">
      <w:pPr>
        <w:jc w:val="both"/>
        <w:rPr>
          <w:rFonts w:ascii="Verdana" w:hAnsi="Verdana" w:cs="Arial"/>
          <w:sz w:val="20"/>
          <w:szCs w:val="20"/>
        </w:rPr>
      </w:pPr>
    </w:p>
    <w:p w14:paraId="5F1B2A7E" w14:textId="77777777" w:rsidR="004E6A9A" w:rsidRPr="00AB3950" w:rsidRDefault="004E6A9A" w:rsidP="00AB3950">
      <w:pPr>
        <w:ind w:left="709" w:hanging="709"/>
        <w:jc w:val="both"/>
        <w:rPr>
          <w:rFonts w:ascii="Verdana" w:hAnsi="Verdana" w:cs="Arial"/>
          <w:sz w:val="20"/>
          <w:szCs w:val="20"/>
        </w:rPr>
      </w:pPr>
      <w:r w:rsidRPr="00AB3950">
        <w:rPr>
          <w:rFonts w:ascii="Verdana" w:hAnsi="Verdana" w:cs="Arial"/>
          <w:sz w:val="20"/>
          <w:szCs w:val="20"/>
        </w:rPr>
        <w:t>1</w:t>
      </w:r>
      <w:r w:rsidR="007E76D0" w:rsidRPr="00AB3950">
        <w:rPr>
          <w:rFonts w:ascii="Verdana" w:hAnsi="Verdana" w:cs="Arial"/>
          <w:sz w:val="20"/>
          <w:szCs w:val="20"/>
        </w:rPr>
        <w:t>5</w:t>
      </w:r>
      <w:r w:rsidRPr="00AB3950">
        <w:rPr>
          <w:rFonts w:ascii="Verdana" w:hAnsi="Verdana" w:cs="Arial"/>
          <w:sz w:val="20"/>
          <w:szCs w:val="20"/>
        </w:rPr>
        <w:t xml:space="preserve">.4 </w:t>
      </w:r>
      <w:r w:rsidRPr="00AB3950">
        <w:rPr>
          <w:rFonts w:ascii="Verdana" w:hAnsi="Verdana" w:cs="Arial"/>
          <w:sz w:val="20"/>
          <w:szCs w:val="20"/>
        </w:rPr>
        <w:tab/>
        <w:t>Either Party may change its address for service by notice given in accordance with this agreement.</w:t>
      </w:r>
    </w:p>
    <w:p w14:paraId="3039FB37" w14:textId="77777777" w:rsidR="00487858" w:rsidRPr="00AB3950" w:rsidRDefault="00487858" w:rsidP="00AB3950">
      <w:pPr>
        <w:jc w:val="both"/>
        <w:rPr>
          <w:rFonts w:ascii="Verdana" w:hAnsi="Verdana"/>
          <w:b/>
          <w:sz w:val="20"/>
          <w:szCs w:val="20"/>
        </w:rPr>
      </w:pPr>
    </w:p>
    <w:p w14:paraId="3B6745D9" w14:textId="77777777" w:rsidR="00487858" w:rsidRPr="00AB3950" w:rsidRDefault="00487858" w:rsidP="00AB3950">
      <w:pPr>
        <w:jc w:val="both"/>
        <w:rPr>
          <w:rFonts w:ascii="Verdana" w:hAnsi="Verdana"/>
          <w:b/>
          <w:sz w:val="20"/>
          <w:szCs w:val="20"/>
        </w:rPr>
      </w:pPr>
      <w:r w:rsidRPr="00AB3950">
        <w:rPr>
          <w:rFonts w:ascii="Verdana" w:hAnsi="Verdana"/>
          <w:b/>
          <w:sz w:val="20"/>
          <w:szCs w:val="20"/>
        </w:rPr>
        <w:t>1</w:t>
      </w:r>
      <w:r w:rsidR="007E76D0" w:rsidRPr="00AB3950">
        <w:rPr>
          <w:rFonts w:ascii="Verdana" w:hAnsi="Verdana"/>
          <w:b/>
          <w:sz w:val="20"/>
          <w:szCs w:val="20"/>
        </w:rPr>
        <w:t>6</w:t>
      </w:r>
      <w:r w:rsidRPr="00AB3950">
        <w:rPr>
          <w:rFonts w:ascii="Verdana" w:hAnsi="Verdana"/>
          <w:b/>
          <w:sz w:val="20"/>
          <w:szCs w:val="20"/>
        </w:rPr>
        <w:t>.</w:t>
      </w:r>
      <w:r w:rsidRPr="00AB3950">
        <w:rPr>
          <w:rFonts w:ascii="Verdana" w:hAnsi="Verdana"/>
          <w:b/>
          <w:sz w:val="20"/>
          <w:szCs w:val="20"/>
        </w:rPr>
        <w:tab/>
        <w:t>Entire Agreement</w:t>
      </w:r>
    </w:p>
    <w:p w14:paraId="03EF59A5" w14:textId="77777777" w:rsidR="00487858" w:rsidRPr="00AB3950" w:rsidRDefault="00487858" w:rsidP="00AB3950">
      <w:pPr>
        <w:ind w:left="360"/>
        <w:jc w:val="both"/>
        <w:rPr>
          <w:rFonts w:ascii="Verdana" w:hAnsi="Verdana"/>
          <w:sz w:val="20"/>
          <w:szCs w:val="20"/>
        </w:rPr>
      </w:pPr>
    </w:p>
    <w:p w14:paraId="104ED12E" w14:textId="20AB0894" w:rsidR="00487858" w:rsidRPr="00AB3950" w:rsidRDefault="00487858" w:rsidP="00084CF2">
      <w:pPr>
        <w:pStyle w:val="BodyTextIndent2"/>
        <w:spacing w:line="240" w:lineRule="auto"/>
        <w:ind w:left="720" w:hanging="720"/>
        <w:jc w:val="both"/>
        <w:outlineLvl w:val="0"/>
        <w:rPr>
          <w:rFonts w:ascii="Verdana" w:hAnsi="Verdana"/>
          <w:sz w:val="20"/>
          <w:szCs w:val="20"/>
        </w:rPr>
      </w:pPr>
      <w:r w:rsidRPr="00AB3950">
        <w:rPr>
          <w:rFonts w:ascii="Verdana" w:hAnsi="Verdana"/>
          <w:sz w:val="20"/>
          <w:szCs w:val="20"/>
        </w:rPr>
        <w:t>1</w:t>
      </w:r>
      <w:r w:rsidR="007E76D0" w:rsidRPr="00AB3950">
        <w:rPr>
          <w:rFonts w:ascii="Verdana" w:hAnsi="Verdana"/>
          <w:sz w:val="20"/>
          <w:szCs w:val="20"/>
        </w:rPr>
        <w:t>6</w:t>
      </w:r>
      <w:r w:rsidRPr="00AB3950">
        <w:rPr>
          <w:rFonts w:ascii="Verdana" w:hAnsi="Verdana"/>
          <w:sz w:val="20"/>
          <w:szCs w:val="20"/>
        </w:rPr>
        <w:t>.1</w:t>
      </w:r>
      <w:r w:rsidRPr="00AB3950">
        <w:rPr>
          <w:rFonts w:ascii="Verdana" w:hAnsi="Verdana"/>
          <w:sz w:val="20"/>
          <w:szCs w:val="20"/>
        </w:rPr>
        <w:tab/>
        <w:t>This Agreement constitute</w:t>
      </w:r>
      <w:r w:rsidR="00084CF2">
        <w:rPr>
          <w:rFonts w:ascii="Verdana" w:hAnsi="Verdana"/>
          <w:sz w:val="20"/>
          <w:szCs w:val="20"/>
        </w:rPr>
        <w:t>s</w:t>
      </w:r>
      <w:r w:rsidRPr="00AB3950">
        <w:rPr>
          <w:rFonts w:ascii="Verdana" w:hAnsi="Verdana"/>
          <w:sz w:val="20"/>
          <w:szCs w:val="20"/>
        </w:rPr>
        <w:t xml:space="preserve"> the whole agreement between the Parties with respect to the subject matter hereof and shall be deemed to have effect from the </w:t>
      </w:r>
      <w:r w:rsidR="00FF72FC" w:rsidRPr="00AB3950">
        <w:rPr>
          <w:rFonts w:ascii="Verdana" w:hAnsi="Verdana"/>
          <w:sz w:val="20"/>
          <w:szCs w:val="20"/>
        </w:rPr>
        <w:t>Commencement D</w:t>
      </w:r>
      <w:r w:rsidRPr="00AB3950">
        <w:rPr>
          <w:rFonts w:ascii="Verdana" w:hAnsi="Verdana"/>
          <w:sz w:val="20"/>
          <w:szCs w:val="20"/>
        </w:rPr>
        <w:t>ate hereof in substitution for all previous agreements and arrangements between the Parties with respect to the subject matter hereof (whether or not reduced to writing) all of which shall be deemed to have been terminated by mutual consent.  Each Party acknowledges that it is not relying on any warranty, representation or undertaking by the other party or any of its officers, servants or agents, other than as contained herein.</w:t>
      </w:r>
    </w:p>
    <w:p w14:paraId="3ABB9B11" w14:textId="373D059A" w:rsidR="00487858" w:rsidRPr="00AB3950" w:rsidRDefault="00487858" w:rsidP="00AB3950">
      <w:pPr>
        <w:ind w:left="360"/>
        <w:jc w:val="both"/>
        <w:rPr>
          <w:rFonts w:ascii="Verdana" w:hAnsi="Verdana"/>
          <w:sz w:val="20"/>
          <w:szCs w:val="20"/>
        </w:rPr>
      </w:pPr>
    </w:p>
    <w:p w14:paraId="4A38AE59" w14:textId="5BCC4935" w:rsidR="00487858" w:rsidRPr="00AB3950" w:rsidRDefault="00487858" w:rsidP="00AB3950">
      <w:pPr>
        <w:jc w:val="both"/>
        <w:rPr>
          <w:rFonts w:ascii="Verdana" w:hAnsi="Verdana"/>
          <w:b/>
          <w:sz w:val="20"/>
          <w:szCs w:val="20"/>
        </w:rPr>
      </w:pPr>
      <w:r w:rsidRPr="00AB3950">
        <w:rPr>
          <w:rFonts w:ascii="Verdana" w:hAnsi="Verdana"/>
          <w:b/>
          <w:sz w:val="20"/>
          <w:szCs w:val="20"/>
        </w:rPr>
        <w:t>1</w:t>
      </w:r>
      <w:r w:rsidR="007E76D0" w:rsidRPr="00AB3950">
        <w:rPr>
          <w:rFonts w:ascii="Verdana" w:hAnsi="Verdana"/>
          <w:b/>
          <w:sz w:val="20"/>
          <w:szCs w:val="20"/>
        </w:rPr>
        <w:t>7</w:t>
      </w:r>
      <w:r w:rsidRPr="00AB3950">
        <w:rPr>
          <w:rFonts w:ascii="Verdana" w:hAnsi="Verdana"/>
          <w:b/>
          <w:sz w:val="20"/>
          <w:szCs w:val="20"/>
        </w:rPr>
        <w:t>.</w:t>
      </w:r>
      <w:r w:rsidRPr="00AB3950">
        <w:rPr>
          <w:rFonts w:ascii="Verdana" w:hAnsi="Verdana"/>
          <w:b/>
          <w:sz w:val="20"/>
          <w:szCs w:val="20"/>
        </w:rPr>
        <w:tab/>
      </w:r>
      <w:r w:rsidR="00396558" w:rsidRPr="00AB3950">
        <w:rPr>
          <w:rFonts w:ascii="Verdana" w:hAnsi="Verdana"/>
          <w:b/>
          <w:sz w:val="20"/>
          <w:szCs w:val="20"/>
        </w:rPr>
        <w:t>Governing Law</w:t>
      </w:r>
      <w:r w:rsidR="0054446F" w:rsidRPr="00AB3950">
        <w:rPr>
          <w:rFonts w:ascii="Verdana" w:hAnsi="Verdana"/>
          <w:b/>
          <w:sz w:val="20"/>
          <w:szCs w:val="20"/>
        </w:rPr>
        <w:t xml:space="preserve"> and Jurisdiction</w:t>
      </w:r>
    </w:p>
    <w:p w14:paraId="7B8557A2" w14:textId="77777777" w:rsidR="00487858" w:rsidRPr="00AB3950" w:rsidRDefault="00487858" w:rsidP="00AB3950">
      <w:pPr>
        <w:ind w:left="720" w:hanging="720"/>
        <w:jc w:val="both"/>
        <w:rPr>
          <w:rFonts w:ascii="Verdana" w:hAnsi="Verdana"/>
          <w:b/>
          <w:sz w:val="20"/>
          <w:szCs w:val="20"/>
        </w:rPr>
      </w:pPr>
    </w:p>
    <w:p w14:paraId="033DF39B" w14:textId="2521450F" w:rsidR="0054446F" w:rsidRPr="00AB3950" w:rsidRDefault="00487858" w:rsidP="00396558">
      <w:pPr>
        <w:pStyle w:val="Bodysubclause"/>
        <w:spacing w:line="240" w:lineRule="auto"/>
        <w:ind w:left="709" w:hanging="709"/>
        <w:rPr>
          <w:rFonts w:ascii="Verdana" w:hAnsi="Verdana"/>
          <w:sz w:val="20"/>
        </w:rPr>
      </w:pPr>
      <w:r w:rsidRPr="00AB3950">
        <w:rPr>
          <w:rFonts w:ascii="Verdana" w:hAnsi="Verdana"/>
          <w:sz w:val="20"/>
        </w:rPr>
        <w:t>1</w:t>
      </w:r>
      <w:r w:rsidR="007E76D0" w:rsidRPr="00AB3950">
        <w:rPr>
          <w:rFonts w:ascii="Verdana" w:hAnsi="Verdana"/>
          <w:sz w:val="20"/>
        </w:rPr>
        <w:t>7</w:t>
      </w:r>
      <w:r w:rsidRPr="00AB3950">
        <w:rPr>
          <w:rFonts w:ascii="Verdana" w:hAnsi="Verdana"/>
          <w:sz w:val="20"/>
        </w:rPr>
        <w:t>.1</w:t>
      </w:r>
      <w:r w:rsidRPr="00AB3950">
        <w:rPr>
          <w:rFonts w:ascii="Verdana" w:hAnsi="Verdana"/>
          <w:sz w:val="20"/>
        </w:rPr>
        <w:tab/>
        <w:t xml:space="preserve">This Agreement shall be subject to English law and </w:t>
      </w:r>
      <w:r w:rsidR="000D395F" w:rsidRPr="00AB3950">
        <w:rPr>
          <w:rFonts w:ascii="Verdana" w:hAnsi="Verdana"/>
          <w:sz w:val="20"/>
        </w:rPr>
        <w:t xml:space="preserve">each Party irrevocably agrees that the courts of England and Wales shall have </w:t>
      </w:r>
      <w:r w:rsidRPr="00AB3950">
        <w:rPr>
          <w:rFonts w:ascii="Verdana" w:hAnsi="Verdana"/>
          <w:sz w:val="20"/>
        </w:rPr>
        <w:t xml:space="preserve">exclusive jurisdiction </w:t>
      </w:r>
      <w:r w:rsidR="000D395F" w:rsidRPr="00AB3950">
        <w:rPr>
          <w:rFonts w:ascii="Verdana" w:hAnsi="Verdana"/>
          <w:sz w:val="20"/>
        </w:rPr>
        <w:t>to settle</w:t>
      </w:r>
      <w:r w:rsidR="0054446F" w:rsidRPr="00AB3950">
        <w:rPr>
          <w:rFonts w:ascii="Verdana" w:hAnsi="Verdana"/>
          <w:sz w:val="20"/>
        </w:rPr>
        <w:t xml:space="preserve"> any dispute or claim arising out of or in connection with it or its subject matter or formation (including non-contractual disputes or claims). </w:t>
      </w:r>
    </w:p>
    <w:p w14:paraId="56E9688C" w14:textId="77777777" w:rsidR="000D395F" w:rsidRPr="00AB3950" w:rsidRDefault="000D395F" w:rsidP="00AB3950">
      <w:pPr>
        <w:ind w:left="720" w:hanging="720"/>
        <w:jc w:val="both"/>
        <w:rPr>
          <w:rFonts w:ascii="Verdana" w:hAnsi="Verdana"/>
          <w:sz w:val="20"/>
          <w:szCs w:val="20"/>
        </w:rPr>
      </w:pPr>
    </w:p>
    <w:p w14:paraId="3E09D320" w14:textId="77777777" w:rsidR="00487858" w:rsidRPr="00AB3950" w:rsidRDefault="007E76D0" w:rsidP="00AB3950">
      <w:pPr>
        <w:jc w:val="both"/>
        <w:rPr>
          <w:rStyle w:val="bold1"/>
          <w:rFonts w:ascii="Verdana" w:hAnsi="Verdana"/>
          <w:sz w:val="20"/>
          <w:szCs w:val="20"/>
        </w:rPr>
      </w:pPr>
      <w:r w:rsidRPr="00AB3950">
        <w:rPr>
          <w:rFonts w:ascii="Verdana" w:hAnsi="Verdana"/>
          <w:b/>
          <w:bCs/>
          <w:sz w:val="20"/>
          <w:szCs w:val="20"/>
        </w:rPr>
        <w:t>18</w:t>
      </w:r>
      <w:r w:rsidR="00487858" w:rsidRPr="00AB3950">
        <w:rPr>
          <w:rFonts w:ascii="Verdana" w:hAnsi="Verdana"/>
          <w:b/>
          <w:bCs/>
          <w:sz w:val="20"/>
          <w:szCs w:val="20"/>
        </w:rPr>
        <w:t>.</w:t>
      </w:r>
      <w:r w:rsidR="00487858" w:rsidRPr="00AB3950">
        <w:rPr>
          <w:rFonts w:ascii="Verdana" w:hAnsi="Verdana"/>
          <w:sz w:val="20"/>
          <w:szCs w:val="20"/>
        </w:rPr>
        <w:tab/>
      </w:r>
      <w:bookmarkStart w:id="22" w:name="0427_1_19.1:HTCOMM-VOL_1612:HTCOMM-PARA"/>
      <w:bookmarkStart w:id="23" w:name="0427_2_19_1:HTINDEX-VOL_1612:HTINDEX-PAR"/>
      <w:bookmarkStart w:id="24" w:name="0427_1_19.1:HTCOMM-VOL_1613:HTCOMM-PARA"/>
      <w:bookmarkStart w:id="25" w:name="0427_2_19_1:HTINDEX-VOL_1613:HTINDEX-PAR"/>
      <w:bookmarkEnd w:id="22"/>
      <w:bookmarkEnd w:id="23"/>
      <w:bookmarkEnd w:id="24"/>
      <w:bookmarkEnd w:id="25"/>
      <w:r w:rsidR="00487858" w:rsidRPr="00AB3950">
        <w:rPr>
          <w:rStyle w:val="bold1"/>
          <w:rFonts w:ascii="Verdana" w:hAnsi="Verdana"/>
          <w:sz w:val="20"/>
          <w:szCs w:val="20"/>
        </w:rPr>
        <w:t>Counterparts</w:t>
      </w:r>
    </w:p>
    <w:p w14:paraId="3AD23561" w14:textId="5CE1C701" w:rsidR="0054446F" w:rsidRPr="00AB3950" w:rsidRDefault="007E76D0" w:rsidP="00396558">
      <w:pPr>
        <w:pStyle w:val="Bodysubclause"/>
        <w:spacing w:line="240" w:lineRule="auto"/>
        <w:ind w:left="709" w:hanging="709"/>
        <w:rPr>
          <w:rFonts w:ascii="Verdana" w:hAnsi="Verdana"/>
          <w:sz w:val="20"/>
        </w:rPr>
      </w:pPr>
      <w:r w:rsidRPr="00AB3950">
        <w:rPr>
          <w:rFonts w:ascii="Verdana" w:hAnsi="Verdana"/>
          <w:sz w:val="20"/>
        </w:rPr>
        <w:lastRenderedPageBreak/>
        <w:t>18</w:t>
      </w:r>
      <w:r w:rsidR="00487858" w:rsidRPr="00AB3950">
        <w:rPr>
          <w:rFonts w:ascii="Verdana" w:hAnsi="Verdana"/>
          <w:sz w:val="20"/>
        </w:rPr>
        <w:t>.1</w:t>
      </w:r>
      <w:r w:rsidR="00487858" w:rsidRPr="00AB3950">
        <w:rPr>
          <w:rFonts w:ascii="Verdana" w:hAnsi="Verdana"/>
          <w:sz w:val="20"/>
        </w:rPr>
        <w:tab/>
        <w:t>This Agreement may be executed in any number of counterparts or duplicates, each of which shall be an original, and such counterparts or duplicates shall together constitute one and the same agreement.</w:t>
      </w:r>
      <w:r w:rsidR="0054446F" w:rsidRPr="00AB3950">
        <w:rPr>
          <w:rFonts w:ascii="Verdana" w:hAnsi="Verdana"/>
          <w:sz w:val="20"/>
        </w:rPr>
        <w:t xml:space="preserve"> No counterpart shall be effective until each party has executed </w:t>
      </w:r>
      <w:r w:rsidR="000D395F" w:rsidRPr="00AB3950">
        <w:rPr>
          <w:rFonts w:ascii="Verdana" w:hAnsi="Verdana"/>
          <w:sz w:val="20"/>
        </w:rPr>
        <w:t xml:space="preserve">and delivered </w:t>
      </w:r>
      <w:r w:rsidR="0054446F" w:rsidRPr="00AB3950">
        <w:rPr>
          <w:rFonts w:ascii="Verdana" w:hAnsi="Verdana"/>
          <w:sz w:val="20"/>
        </w:rPr>
        <w:t>at least one counterpart</w:t>
      </w:r>
      <w:r w:rsidR="000D395F" w:rsidRPr="00AB3950">
        <w:rPr>
          <w:rFonts w:ascii="Verdana" w:hAnsi="Verdana"/>
          <w:sz w:val="20"/>
        </w:rPr>
        <w:t xml:space="preserve"> to the other Party</w:t>
      </w:r>
      <w:r w:rsidR="0054446F" w:rsidRPr="00AB3950">
        <w:rPr>
          <w:rFonts w:ascii="Verdana" w:hAnsi="Verdana"/>
          <w:sz w:val="20"/>
        </w:rPr>
        <w:t>.</w:t>
      </w:r>
      <w:r w:rsidR="000D395F" w:rsidRPr="00AB3950">
        <w:rPr>
          <w:rFonts w:ascii="Verdana" w:hAnsi="Verdana"/>
          <w:sz w:val="20"/>
        </w:rPr>
        <w:t xml:space="preserve"> Delivery of the counterpart may take place by fax or e-mail and without affecting the validity of the agreement so entered, each Party shall deliver up in hard copy, one original signed counter-part of this agreement to the other Party .</w:t>
      </w:r>
    </w:p>
    <w:p w14:paraId="0CA3CF72" w14:textId="0B614BC2" w:rsidR="00C00ABE" w:rsidRPr="006112E3" w:rsidRDefault="00C00EC7" w:rsidP="006112E3">
      <w:pPr>
        <w:jc w:val="both"/>
        <w:rPr>
          <w:rFonts w:ascii="Verdana" w:hAnsi="Verdana" w:cstheme="minorBidi"/>
          <w:b/>
          <w:sz w:val="20"/>
          <w:szCs w:val="20"/>
        </w:rPr>
      </w:pPr>
      <w:r w:rsidRPr="00AB3950">
        <w:rPr>
          <w:rFonts w:ascii="Verdana" w:hAnsi="Verdana" w:cs="Arial"/>
          <w:iCs/>
          <w:sz w:val="20"/>
          <w:szCs w:val="20"/>
        </w:rPr>
        <w:br w:type="page"/>
      </w:r>
      <w:r w:rsidR="00B14C98" w:rsidRPr="006112E3">
        <w:rPr>
          <w:rFonts w:ascii="Verdana" w:hAnsi="Verdana" w:cstheme="minorBidi"/>
          <w:b/>
          <w:sz w:val="20"/>
          <w:szCs w:val="20"/>
        </w:rPr>
        <w:lastRenderedPageBreak/>
        <w:t>Schedule</w:t>
      </w:r>
      <w:r w:rsidRPr="006112E3">
        <w:rPr>
          <w:rFonts w:ascii="Verdana" w:hAnsi="Verdana" w:cstheme="minorBidi"/>
          <w:b/>
          <w:sz w:val="20"/>
          <w:szCs w:val="20"/>
        </w:rPr>
        <w:t xml:space="preserve"> </w:t>
      </w:r>
      <w:r w:rsidR="0037696A" w:rsidRPr="006112E3">
        <w:rPr>
          <w:rFonts w:ascii="Verdana" w:hAnsi="Verdana" w:cstheme="minorBidi"/>
          <w:b/>
          <w:sz w:val="20"/>
          <w:szCs w:val="20"/>
        </w:rPr>
        <w:t>1</w:t>
      </w:r>
      <w:r w:rsidRPr="006112E3">
        <w:rPr>
          <w:rFonts w:ascii="Verdana" w:hAnsi="Verdana" w:cstheme="minorBidi"/>
          <w:b/>
          <w:sz w:val="20"/>
          <w:szCs w:val="20"/>
        </w:rPr>
        <w:t xml:space="preserve"> </w:t>
      </w:r>
      <w:r w:rsidR="006112E3" w:rsidRPr="006112E3">
        <w:rPr>
          <w:rFonts w:ascii="Verdana" w:hAnsi="Verdana" w:cstheme="minorBidi"/>
          <w:b/>
          <w:sz w:val="20"/>
          <w:szCs w:val="20"/>
        </w:rPr>
        <w:t xml:space="preserve">- </w:t>
      </w:r>
      <w:r w:rsidR="00C00ABE" w:rsidRPr="006112E3">
        <w:rPr>
          <w:rFonts w:ascii="Verdana" w:hAnsi="Verdana" w:cstheme="minorBidi"/>
          <w:b/>
          <w:sz w:val="20"/>
          <w:szCs w:val="20"/>
        </w:rPr>
        <w:t xml:space="preserve">Placements for Students </w:t>
      </w:r>
      <w:r w:rsidR="00580094" w:rsidRPr="006112E3">
        <w:rPr>
          <w:rFonts w:ascii="Verdana" w:hAnsi="Verdana" w:cstheme="minorBidi"/>
          <w:b/>
          <w:sz w:val="20"/>
          <w:szCs w:val="20"/>
        </w:rPr>
        <w:t>on healthcare programmes</w:t>
      </w:r>
      <w:r w:rsidR="00C00ABE" w:rsidRPr="006112E3">
        <w:rPr>
          <w:rFonts w:ascii="Verdana" w:hAnsi="Verdana" w:cstheme="minorBidi"/>
          <w:b/>
          <w:sz w:val="20"/>
          <w:szCs w:val="20"/>
        </w:rPr>
        <w:t xml:space="preserve"> </w:t>
      </w:r>
    </w:p>
    <w:p w14:paraId="1416C02E" w14:textId="77777777" w:rsidR="003B0DC3" w:rsidRPr="00AB3950" w:rsidRDefault="003B0DC3" w:rsidP="00AB3950">
      <w:pPr>
        <w:jc w:val="both"/>
        <w:rPr>
          <w:rFonts w:ascii="Verdana" w:hAnsi="Verdana" w:cs="Arial"/>
          <w:b/>
          <w:sz w:val="20"/>
          <w:szCs w:val="20"/>
          <w:u w:val="single"/>
        </w:rPr>
      </w:pPr>
    </w:p>
    <w:p w14:paraId="3A831CF3" w14:textId="729A0829" w:rsidR="00AF2808" w:rsidRPr="00AB3950" w:rsidRDefault="006673D4" w:rsidP="00396558">
      <w:pPr>
        <w:ind w:left="720" w:hanging="720"/>
        <w:jc w:val="both"/>
        <w:rPr>
          <w:rFonts w:ascii="Verdana" w:hAnsi="Verdana" w:cs="Arial"/>
          <w:b/>
          <w:sz w:val="20"/>
          <w:szCs w:val="20"/>
          <w:u w:val="single"/>
        </w:rPr>
      </w:pPr>
      <w:r w:rsidRPr="00AB3950">
        <w:rPr>
          <w:rFonts w:ascii="Verdana" w:hAnsi="Verdana" w:cs="Arial"/>
          <w:b/>
          <w:sz w:val="20"/>
          <w:szCs w:val="20"/>
        </w:rPr>
        <w:t>1.</w:t>
      </w:r>
      <w:r w:rsidRPr="00AB3950">
        <w:rPr>
          <w:rFonts w:ascii="Verdana" w:hAnsi="Verdana" w:cs="Arial"/>
          <w:b/>
          <w:sz w:val="20"/>
          <w:szCs w:val="20"/>
        </w:rPr>
        <w:tab/>
      </w:r>
      <w:r w:rsidR="00AF2808" w:rsidRPr="00AB3950">
        <w:rPr>
          <w:rFonts w:ascii="Verdana" w:hAnsi="Verdana" w:cs="Arial"/>
          <w:b/>
          <w:sz w:val="20"/>
          <w:szCs w:val="20"/>
          <w:u w:val="single"/>
        </w:rPr>
        <w:t>Special Terms and Conditions</w:t>
      </w:r>
      <w:r w:rsidR="009E4F12">
        <w:rPr>
          <w:rFonts w:ascii="Verdana" w:hAnsi="Verdana" w:cs="Arial"/>
          <w:b/>
          <w:sz w:val="20"/>
          <w:szCs w:val="20"/>
          <w:u w:val="single"/>
        </w:rPr>
        <w:t xml:space="preserve"> </w:t>
      </w:r>
    </w:p>
    <w:p w14:paraId="52FA7882" w14:textId="77777777" w:rsidR="00AF2808" w:rsidRPr="00AB3950" w:rsidRDefault="00AF2808" w:rsidP="00AB3950">
      <w:pPr>
        <w:jc w:val="both"/>
        <w:rPr>
          <w:rFonts w:ascii="Verdana" w:hAnsi="Verdana" w:cs="Arial"/>
          <w:b/>
          <w:sz w:val="20"/>
          <w:szCs w:val="20"/>
          <w:u w:val="single"/>
        </w:rPr>
      </w:pPr>
    </w:p>
    <w:p w14:paraId="6DEDF215" w14:textId="39EB289D" w:rsidR="00AF2808" w:rsidRPr="00AB3950" w:rsidRDefault="009E4F12" w:rsidP="00396558">
      <w:pPr>
        <w:ind w:left="720" w:hanging="720"/>
        <w:jc w:val="both"/>
        <w:rPr>
          <w:rFonts w:ascii="Verdana" w:hAnsi="Verdana" w:cs="Arial"/>
          <w:sz w:val="20"/>
          <w:szCs w:val="20"/>
        </w:rPr>
      </w:pPr>
      <w:r>
        <w:rPr>
          <w:rFonts w:ascii="Verdana" w:hAnsi="Verdana" w:cs="Arial"/>
          <w:sz w:val="20"/>
          <w:szCs w:val="20"/>
        </w:rPr>
        <w:t>1.1</w:t>
      </w:r>
      <w:r>
        <w:rPr>
          <w:rFonts w:ascii="Verdana" w:hAnsi="Verdana" w:cs="Arial"/>
          <w:sz w:val="20"/>
          <w:szCs w:val="20"/>
        </w:rPr>
        <w:tab/>
      </w:r>
      <w:r w:rsidR="00AF2808" w:rsidRPr="00AB3950">
        <w:rPr>
          <w:rFonts w:ascii="Verdana" w:hAnsi="Verdana" w:cs="Arial"/>
          <w:sz w:val="20"/>
          <w:szCs w:val="20"/>
        </w:rPr>
        <w:t xml:space="preserve">The Placement Provider shall, wherever possible, make available at each Premises where there is a placement setting an office space with a telephone where staff from the Institution can meet Students in private. </w:t>
      </w:r>
    </w:p>
    <w:p w14:paraId="5C6D0E2E" w14:textId="77777777" w:rsidR="00AF2808" w:rsidRPr="00AB3950" w:rsidRDefault="00AF2808" w:rsidP="00AB3950">
      <w:pPr>
        <w:jc w:val="both"/>
        <w:rPr>
          <w:rFonts w:ascii="Verdana" w:hAnsi="Verdana" w:cs="Arial"/>
          <w:sz w:val="20"/>
          <w:szCs w:val="20"/>
        </w:rPr>
      </w:pPr>
    </w:p>
    <w:p w14:paraId="5EC5F2F8" w14:textId="0D81E1C2" w:rsidR="00AF2808" w:rsidRPr="00AB3950" w:rsidRDefault="009E4F12" w:rsidP="00396558">
      <w:pPr>
        <w:ind w:left="720" w:hanging="720"/>
        <w:jc w:val="both"/>
        <w:rPr>
          <w:rFonts w:ascii="Verdana" w:hAnsi="Verdana" w:cs="Arial"/>
          <w:sz w:val="20"/>
          <w:szCs w:val="20"/>
        </w:rPr>
      </w:pPr>
      <w:r>
        <w:rPr>
          <w:rFonts w:ascii="Verdana" w:hAnsi="Verdana" w:cs="Arial"/>
          <w:sz w:val="20"/>
          <w:szCs w:val="20"/>
        </w:rPr>
        <w:t>1.2</w:t>
      </w:r>
      <w:r>
        <w:rPr>
          <w:rFonts w:ascii="Verdana" w:hAnsi="Verdana" w:cs="Arial"/>
          <w:sz w:val="20"/>
          <w:szCs w:val="20"/>
        </w:rPr>
        <w:tab/>
      </w:r>
      <w:r w:rsidR="00AF2808" w:rsidRPr="00AB3950">
        <w:rPr>
          <w:rFonts w:ascii="Verdana" w:hAnsi="Verdana" w:cs="Arial"/>
          <w:sz w:val="20"/>
          <w:szCs w:val="20"/>
        </w:rPr>
        <w:t>The Institution shall ensure that before students undertake Practice Placements, they have achieved the relevant standards in relation to basic skills, clinical knowledge and demonstration of professional behaviours relevant to that Practice Placement and where applicable, shall have due regard for the Authority’s “Framework for Statutory and Mandatory Training, 2011, as updated from time to time and any additional training prescribed by students’ Regulatory Body.</w:t>
      </w:r>
    </w:p>
    <w:p w14:paraId="6B070263" w14:textId="77777777" w:rsidR="00D00946" w:rsidRPr="00AB3950" w:rsidRDefault="00D00946" w:rsidP="00AB3950">
      <w:pPr>
        <w:jc w:val="both"/>
        <w:rPr>
          <w:rFonts w:ascii="Verdana" w:hAnsi="Verdana" w:cs="Arial"/>
          <w:sz w:val="20"/>
          <w:szCs w:val="20"/>
        </w:rPr>
      </w:pPr>
    </w:p>
    <w:p w14:paraId="06F37832" w14:textId="4ABE9755" w:rsidR="00D00946" w:rsidRPr="00AB3950" w:rsidRDefault="009E4F12" w:rsidP="00396558">
      <w:pPr>
        <w:ind w:left="720" w:hanging="720"/>
        <w:jc w:val="both"/>
        <w:rPr>
          <w:rFonts w:ascii="Verdana" w:hAnsi="Verdana" w:cs="Arial"/>
          <w:sz w:val="20"/>
          <w:szCs w:val="20"/>
        </w:rPr>
      </w:pPr>
      <w:r>
        <w:rPr>
          <w:rFonts w:ascii="Verdana" w:hAnsi="Verdana" w:cs="Arial"/>
          <w:sz w:val="20"/>
          <w:szCs w:val="20"/>
        </w:rPr>
        <w:t>1.3</w:t>
      </w:r>
      <w:r>
        <w:rPr>
          <w:rFonts w:ascii="Verdana" w:hAnsi="Verdana" w:cs="Arial"/>
          <w:sz w:val="20"/>
          <w:szCs w:val="20"/>
        </w:rPr>
        <w:tab/>
      </w:r>
      <w:r w:rsidR="00D00946" w:rsidRPr="00AB3950">
        <w:rPr>
          <w:rFonts w:ascii="Verdana" w:hAnsi="Verdana" w:cs="Arial"/>
          <w:sz w:val="20"/>
          <w:szCs w:val="20"/>
        </w:rPr>
        <w:t xml:space="preserve">Where the Placement Provider is also a Provider of NHS commissioned services, the Parties shall agree annually in advance and in writing, a list of the Institution’s staff who will not be involved in clinical interventions and therefore do not require honorary contracts, but whose names will be included in a licence to attend the Premises of the Placement Provider. </w:t>
      </w:r>
    </w:p>
    <w:p w14:paraId="4556BCC1" w14:textId="77777777" w:rsidR="00D00946" w:rsidRPr="00AB3950" w:rsidRDefault="00D00946" w:rsidP="00AB3950">
      <w:pPr>
        <w:jc w:val="both"/>
        <w:rPr>
          <w:rFonts w:ascii="Verdana" w:hAnsi="Verdana" w:cs="Arial"/>
          <w:sz w:val="20"/>
          <w:szCs w:val="20"/>
        </w:rPr>
      </w:pPr>
    </w:p>
    <w:p w14:paraId="2B94007F" w14:textId="0CC07924" w:rsidR="00D00946" w:rsidRPr="00AB3950" w:rsidRDefault="009E4F12" w:rsidP="00396558">
      <w:pPr>
        <w:tabs>
          <w:tab w:val="left" w:pos="709"/>
        </w:tabs>
        <w:ind w:left="705" w:hanging="705"/>
        <w:jc w:val="both"/>
        <w:rPr>
          <w:rFonts w:ascii="Verdana" w:hAnsi="Verdana" w:cs="Arial"/>
          <w:sz w:val="20"/>
          <w:szCs w:val="20"/>
        </w:rPr>
      </w:pPr>
      <w:r>
        <w:rPr>
          <w:rFonts w:ascii="Verdana" w:hAnsi="Verdana" w:cs="Arial"/>
          <w:sz w:val="20"/>
          <w:szCs w:val="20"/>
        </w:rPr>
        <w:t>1.4</w:t>
      </w:r>
      <w:r>
        <w:rPr>
          <w:rFonts w:ascii="Verdana" w:hAnsi="Verdana" w:cs="Arial"/>
          <w:sz w:val="20"/>
          <w:szCs w:val="20"/>
        </w:rPr>
        <w:tab/>
      </w:r>
      <w:r w:rsidR="00D00946" w:rsidRPr="00AB3950">
        <w:rPr>
          <w:rFonts w:ascii="Verdana" w:hAnsi="Verdana" w:cs="Arial"/>
          <w:sz w:val="20"/>
          <w:szCs w:val="20"/>
        </w:rPr>
        <w:t>With respect to any employees or agents of the Institution who will work alongside and supervise Students during periods of Practice Placements, the Parties agree that those persons shall:</w:t>
      </w:r>
    </w:p>
    <w:p w14:paraId="67E3CD71" w14:textId="77777777" w:rsidR="00D00946" w:rsidRPr="00AB3950" w:rsidRDefault="00D00946" w:rsidP="00AB3950">
      <w:pPr>
        <w:pStyle w:val="BodyText"/>
        <w:tabs>
          <w:tab w:val="num" w:pos="1440"/>
        </w:tabs>
        <w:rPr>
          <w:rFonts w:ascii="Verdana" w:hAnsi="Verdana" w:cs="Arial"/>
          <w:sz w:val="20"/>
        </w:rPr>
      </w:pPr>
      <w:r w:rsidRPr="00AB3950">
        <w:rPr>
          <w:rFonts w:ascii="Verdana" w:hAnsi="Verdana" w:cs="Arial"/>
          <w:sz w:val="20"/>
        </w:rPr>
        <w:tab/>
      </w:r>
    </w:p>
    <w:p w14:paraId="5A657773" w14:textId="77777777" w:rsidR="009E4F12" w:rsidRDefault="00D00946" w:rsidP="00580094">
      <w:pPr>
        <w:pStyle w:val="BodyText"/>
        <w:numPr>
          <w:ilvl w:val="0"/>
          <w:numId w:val="17"/>
        </w:numPr>
        <w:rPr>
          <w:rFonts w:ascii="Verdana" w:hAnsi="Verdana" w:cs="Arial"/>
          <w:sz w:val="20"/>
        </w:rPr>
      </w:pPr>
      <w:r w:rsidRPr="00AB3950">
        <w:rPr>
          <w:rFonts w:ascii="Verdana" w:hAnsi="Verdana" w:cs="Arial"/>
          <w:sz w:val="20"/>
        </w:rPr>
        <w:t>Hold honorary contracts or a licence to attend (to conduct unpaid work) with the Placement Provider unless other arrangements are agreed in writing;</w:t>
      </w:r>
    </w:p>
    <w:p w14:paraId="19BF3620" w14:textId="7EFB93FB" w:rsidR="00D00946" w:rsidRDefault="009E4F12" w:rsidP="00580094">
      <w:pPr>
        <w:pStyle w:val="BodyText"/>
        <w:numPr>
          <w:ilvl w:val="0"/>
          <w:numId w:val="17"/>
        </w:numPr>
        <w:rPr>
          <w:rFonts w:ascii="Verdana" w:hAnsi="Verdana" w:cs="Arial"/>
          <w:sz w:val="20"/>
        </w:rPr>
      </w:pPr>
      <w:r>
        <w:rPr>
          <w:rFonts w:ascii="Verdana" w:hAnsi="Verdana" w:cs="Arial"/>
          <w:sz w:val="20"/>
        </w:rPr>
        <w:t>h</w:t>
      </w:r>
      <w:r w:rsidR="00D00946" w:rsidRPr="009E4F12">
        <w:rPr>
          <w:rFonts w:ascii="Verdana" w:hAnsi="Verdana" w:cs="Arial"/>
          <w:sz w:val="20"/>
        </w:rPr>
        <w:t>ave specific duties and obligations as regards Student supervision and patient care as appropriate;</w:t>
      </w:r>
    </w:p>
    <w:p w14:paraId="578C1DED" w14:textId="14690A29" w:rsidR="00D00946" w:rsidRPr="00AB3950" w:rsidRDefault="009E4F12" w:rsidP="00580094">
      <w:pPr>
        <w:pStyle w:val="BodyText"/>
        <w:numPr>
          <w:ilvl w:val="0"/>
          <w:numId w:val="17"/>
        </w:numPr>
        <w:rPr>
          <w:rFonts w:ascii="Verdana" w:hAnsi="Verdana" w:cs="Arial"/>
          <w:sz w:val="20"/>
        </w:rPr>
      </w:pPr>
      <w:r>
        <w:rPr>
          <w:rFonts w:ascii="Verdana" w:hAnsi="Verdana" w:cs="Arial"/>
          <w:sz w:val="20"/>
        </w:rPr>
        <w:lastRenderedPageBreak/>
        <w:t>b</w:t>
      </w:r>
      <w:r w:rsidR="00D00946" w:rsidRPr="00AB3950">
        <w:rPr>
          <w:rFonts w:ascii="Verdana" w:hAnsi="Verdana" w:cs="Arial"/>
          <w:sz w:val="20"/>
        </w:rPr>
        <w:t>e the subject of and that the Placement Provider shall indemnify the Institution against any costs, losses, claims or liabilities which may arise from the negligent acts or omissions of those persons.</w:t>
      </w:r>
    </w:p>
    <w:p w14:paraId="2DB12D13" w14:textId="77777777" w:rsidR="009E4F12" w:rsidRDefault="009E4F12" w:rsidP="00AB3950">
      <w:pPr>
        <w:jc w:val="both"/>
        <w:rPr>
          <w:rFonts w:ascii="Verdana" w:hAnsi="Verdana" w:cs="Arial"/>
          <w:sz w:val="20"/>
          <w:szCs w:val="20"/>
        </w:rPr>
      </w:pPr>
    </w:p>
    <w:p w14:paraId="3564DEB2" w14:textId="011B0274" w:rsidR="00D00946" w:rsidRPr="00AB3950" w:rsidRDefault="009E4F12" w:rsidP="00396558">
      <w:pPr>
        <w:ind w:left="720" w:hanging="720"/>
        <w:jc w:val="both"/>
        <w:rPr>
          <w:rFonts w:ascii="Verdana" w:hAnsi="Verdana" w:cs="Arial"/>
          <w:sz w:val="20"/>
          <w:szCs w:val="20"/>
        </w:rPr>
      </w:pPr>
      <w:r>
        <w:rPr>
          <w:rFonts w:ascii="Verdana" w:hAnsi="Verdana" w:cs="Arial"/>
          <w:sz w:val="20"/>
          <w:szCs w:val="20"/>
        </w:rPr>
        <w:t>1.5</w:t>
      </w:r>
      <w:r>
        <w:rPr>
          <w:rFonts w:ascii="Verdana" w:hAnsi="Verdana" w:cs="Arial"/>
          <w:sz w:val="20"/>
          <w:szCs w:val="20"/>
        </w:rPr>
        <w:tab/>
      </w:r>
      <w:r w:rsidR="00D00946" w:rsidRPr="00AB3950">
        <w:rPr>
          <w:rFonts w:ascii="Verdana" w:hAnsi="Verdana" w:cs="Arial"/>
          <w:sz w:val="20"/>
          <w:szCs w:val="20"/>
        </w:rPr>
        <w:t>Where employees or agents of the Institution support Students in a visiting capacity, (i.e. without engaging in patient care or treatment) during Practice Placements; third party, public liability, employee’s liability and professional indemnity may negate the need for honorary contracts or a licence to attend.</w:t>
      </w:r>
    </w:p>
    <w:p w14:paraId="79C02515" w14:textId="77777777" w:rsidR="00D00946" w:rsidRPr="00AB3950" w:rsidRDefault="00D00946" w:rsidP="00AB3950">
      <w:pPr>
        <w:jc w:val="both"/>
        <w:rPr>
          <w:rFonts w:ascii="Verdana" w:hAnsi="Verdana" w:cs="Arial"/>
          <w:sz w:val="20"/>
          <w:szCs w:val="20"/>
        </w:rPr>
      </w:pPr>
    </w:p>
    <w:p w14:paraId="5B5B8F56" w14:textId="75287216" w:rsidR="00D00946" w:rsidRPr="00AB3950" w:rsidRDefault="009E4F12" w:rsidP="00396558">
      <w:pPr>
        <w:ind w:left="720" w:hanging="720"/>
        <w:jc w:val="both"/>
        <w:rPr>
          <w:rFonts w:ascii="Verdana" w:hAnsi="Verdana" w:cs="Arial"/>
          <w:sz w:val="20"/>
          <w:szCs w:val="20"/>
        </w:rPr>
      </w:pPr>
      <w:r>
        <w:rPr>
          <w:rFonts w:ascii="Verdana" w:hAnsi="Verdana" w:cs="Arial"/>
          <w:sz w:val="20"/>
          <w:szCs w:val="20"/>
        </w:rPr>
        <w:t>1.6</w:t>
      </w:r>
      <w:r>
        <w:rPr>
          <w:rFonts w:ascii="Verdana" w:hAnsi="Verdana" w:cs="Arial"/>
          <w:sz w:val="20"/>
          <w:szCs w:val="20"/>
        </w:rPr>
        <w:tab/>
      </w:r>
      <w:r w:rsidR="00D00946" w:rsidRPr="00AB3950">
        <w:rPr>
          <w:rFonts w:ascii="Verdana" w:hAnsi="Verdana" w:cs="Arial"/>
          <w:sz w:val="20"/>
          <w:szCs w:val="20"/>
        </w:rPr>
        <w:t>Where appropriate to the Practice Placements, the Institution will take all reasonable care to ensure that Students are appropriately prepared to carry out moving and handling tasks prior to undertaking the Placements</w:t>
      </w:r>
    </w:p>
    <w:p w14:paraId="6296C80E" w14:textId="77777777" w:rsidR="00AF2808" w:rsidRPr="00AB3950" w:rsidRDefault="00AF2808" w:rsidP="00AB3950">
      <w:pPr>
        <w:jc w:val="both"/>
        <w:rPr>
          <w:rFonts w:ascii="Verdana" w:hAnsi="Verdana" w:cs="Arial"/>
          <w:b/>
          <w:sz w:val="20"/>
          <w:szCs w:val="20"/>
          <w:u w:val="single"/>
        </w:rPr>
      </w:pPr>
    </w:p>
    <w:p w14:paraId="4D85BDEA" w14:textId="6647F5C8" w:rsidR="00C00EC7" w:rsidRPr="00AB3950" w:rsidRDefault="006673D4" w:rsidP="00AB3950">
      <w:pPr>
        <w:tabs>
          <w:tab w:val="left" w:pos="567"/>
        </w:tabs>
        <w:jc w:val="both"/>
        <w:rPr>
          <w:rFonts w:ascii="Verdana" w:hAnsi="Verdana" w:cs="Arial"/>
          <w:b/>
          <w:sz w:val="20"/>
          <w:szCs w:val="20"/>
          <w:u w:val="single"/>
        </w:rPr>
      </w:pPr>
      <w:r w:rsidRPr="00396558">
        <w:rPr>
          <w:rFonts w:ascii="Verdana" w:hAnsi="Verdana" w:cs="Arial"/>
          <w:b/>
          <w:bCs/>
          <w:sz w:val="20"/>
          <w:szCs w:val="20"/>
        </w:rPr>
        <w:t>2.</w:t>
      </w:r>
      <w:r w:rsidRPr="00AB3950">
        <w:rPr>
          <w:rFonts w:ascii="Verdana" w:hAnsi="Verdana" w:cs="Arial"/>
          <w:sz w:val="20"/>
          <w:szCs w:val="20"/>
        </w:rPr>
        <w:tab/>
      </w:r>
      <w:r w:rsidR="00C00EC7" w:rsidRPr="00AB3950">
        <w:rPr>
          <w:rFonts w:ascii="Verdana" w:hAnsi="Verdana" w:cs="Arial"/>
          <w:b/>
          <w:sz w:val="20"/>
          <w:szCs w:val="20"/>
          <w:u w:val="single"/>
        </w:rPr>
        <w:t>Contract Performance Management</w:t>
      </w:r>
    </w:p>
    <w:p w14:paraId="1ED3AB60" w14:textId="77777777" w:rsidR="00C00EC7" w:rsidRPr="00AB3950" w:rsidRDefault="00C00EC7" w:rsidP="00AB3950">
      <w:pPr>
        <w:tabs>
          <w:tab w:val="left" w:pos="567"/>
        </w:tabs>
        <w:jc w:val="both"/>
        <w:rPr>
          <w:rFonts w:ascii="Verdana" w:hAnsi="Verdana" w:cs="Arial"/>
          <w:b/>
          <w:sz w:val="20"/>
          <w:szCs w:val="20"/>
        </w:rPr>
      </w:pPr>
    </w:p>
    <w:p w14:paraId="4F460682" w14:textId="264EE470" w:rsidR="00C00EC7" w:rsidRPr="00AB3950" w:rsidRDefault="006673D4" w:rsidP="00AB3950">
      <w:pPr>
        <w:jc w:val="both"/>
        <w:rPr>
          <w:rFonts w:ascii="Verdana" w:hAnsi="Verdana" w:cs="Arial"/>
          <w:sz w:val="20"/>
          <w:szCs w:val="20"/>
        </w:rPr>
      </w:pPr>
      <w:r w:rsidRPr="00AB3950">
        <w:rPr>
          <w:rFonts w:ascii="Verdana" w:hAnsi="Verdana" w:cs="Arial"/>
          <w:sz w:val="20"/>
          <w:szCs w:val="20"/>
        </w:rPr>
        <w:tab/>
      </w:r>
      <w:r w:rsidRPr="00AB3950">
        <w:rPr>
          <w:rFonts w:ascii="Verdana" w:hAnsi="Verdana" w:cs="Arial"/>
          <w:sz w:val="20"/>
          <w:szCs w:val="20"/>
        </w:rPr>
        <w:tab/>
      </w:r>
    </w:p>
    <w:p w14:paraId="4C747BB9" w14:textId="0BCF518D" w:rsidR="00C00EC7" w:rsidRPr="00396558" w:rsidRDefault="009E4F12" w:rsidP="00396558">
      <w:pPr>
        <w:pStyle w:val="BodyText"/>
        <w:ind w:left="426" w:firstLine="141"/>
        <w:rPr>
          <w:rFonts w:ascii="Verdana" w:eastAsia="MS Mincho" w:hAnsi="Verdana" w:cs="Arial"/>
          <w:bCs/>
          <w:sz w:val="20"/>
          <w:lang w:eastAsia="ja-JP"/>
        </w:rPr>
      </w:pPr>
      <w:r w:rsidRPr="00396558">
        <w:rPr>
          <w:rFonts w:ascii="Verdana" w:eastAsia="MS Mincho" w:hAnsi="Verdana" w:cs="Arial"/>
          <w:bCs/>
          <w:sz w:val="20"/>
          <w:lang w:eastAsia="ja-JP"/>
        </w:rPr>
        <w:t>2.1</w:t>
      </w:r>
      <w:r>
        <w:rPr>
          <w:rFonts w:ascii="Verdana" w:eastAsia="MS Mincho" w:hAnsi="Verdana" w:cs="Arial"/>
          <w:b/>
          <w:sz w:val="20"/>
          <w:lang w:eastAsia="ja-JP"/>
        </w:rPr>
        <w:tab/>
      </w:r>
      <w:r w:rsidR="00C00EC7" w:rsidRPr="00396558">
        <w:rPr>
          <w:rFonts w:ascii="Verdana" w:eastAsia="MS Mincho" w:hAnsi="Verdana" w:cs="Arial"/>
          <w:bCs/>
          <w:sz w:val="20"/>
          <w:lang w:eastAsia="ja-JP"/>
        </w:rPr>
        <w:t xml:space="preserve">The Placement Provider shall: </w:t>
      </w:r>
    </w:p>
    <w:p w14:paraId="2BBB4186" w14:textId="77777777" w:rsidR="00C00EC7" w:rsidRPr="00AB3950" w:rsidRDefault="00C00EC7" w:rsidP="00AB3950">
      <w:pPr>
        <w:jc w:val="both"/>
        <w:rPr>
          <w:rFonts w:ascii="Verdana" w:hAnsi="Verdana" w:cs="Arial"/>
          <w:sz w:val="20"/>
          <w:szCs w:val="20"/>
        </w:rPr>
      </w:pPr>
    </w:p>
    <w:p w14:paraId="49CD78F0" w14:textId="15DE8DFA" w:rsidR="00C00EC7" w:rsidRPr="00AB3950" w:rsidRDefault="006673D4" w:rsidP="00396558">
      <w:pPr>
        <w:ind w:left="1418" w:hanging="851"/>
        <w:jc w:val="both"/>
        <w:rPr>
          <w:rFonts w:ascii="Verdana" w:hAnsi="Verdana" w:cs="Arial"/>
          <w:sz w:val="20"/>
          <w:szCs w:val="20"/>
        </w:rPr>
      </w:pPr>
      <w:r w:rsidRPr="00AB3950">
        <w:rPr>
          <w:rFonts w:ascii="Verdana" w:hAnsi="Verdana" w:cs="Arial"/>
          <w:sz w:val="20"/>
          <w:szCs w:val="20"/>
        </w:rPr>
        <w:t>2.1.1</w:t>
      </w:r>
      <w:r w:rsidRPr="00AB3950">
        <w:rPr>
          <w:rFonts w:ascii="Verdana" w:hAnsi="Verdana" w:cs="Arial"/>
          <w:sz w:val="20"/>
          <w:szCs w:val="20"/>
        </w:rPr>
        <w:tab/>
      </w:r>
      <w:r w:rsidR="00C00EC7" w:rsidRPr="00AB3950">
        <w:rPr>
          <w:rFonts w:ascii="Verdana" w:hAnsi="Verdana" w:cs="Arial"/>
          <w:sz w:val="20"/>
          <w:szCs w:val="20"/>
        </w:rPr>
        <w:t>Ensure that it makes senior staff available to be involved in the following as required:</w:t>
      </w:r>
    </w:p>
    <w:p w14:paraId="6AA55F0F" w14:textId="77777777" w:rsidR="00C00EC7" w:rsidRPr="00AB3950" w:rsidRDefault="00C00EC7" w:rsidP="00396558">
      <w:pPr>
        <w:ind w:left="1418" w:hanging="851"/>
        <w:jc w:val="both"/>
        <w:rPr>
          <w:rFonts w:ascii="Verdana" w:hAnsi="Verdana" w:cs="Arial"/>
          <w:sz w:val="20"/>
          <w:szCs w:val="20"/>
        </w:rPr>
      </w:pPr>
    </w:p>
    <w:p w14:paraId="653CB46A" w14:textId="77777777" w:rsidR="00C00EC7" w:rsidRPr="00AB3950" w:rsidRDefault="00C00EC7" w:rsidP="00580094">
      <w:pPr>
        <w:numPr>
          <w:ilvl w:val="1"/>
          <w:numId w:val="3"/>
        </w:numPr>
        <w:tabs>
          <w:tab w:val="clear" w:pos="1440"/>
          <w:tab w:val="num" w:pos="1843"/>
        </w:tabs>
        <w:ind w:left="1843" w:hanging="425"/>
        <w:jc w:val="both"/>
        <w:rPr>
          <w:rFonts w:ascii="Verdana" w:hAnsi="Verdana" w:cs="Arial"/>
          <w:sz w:val="20"/>
          <w:szCs w:val="20"/>
        </w:rPr>
      </w:pPr>
      <w:r w:rsidRPr="00AB3950">
        <w:rPr>
          <w:rFonts w:ascii="Verdana" w:hAnsi="Verdana" w:cs="Arial"/>
          <w:sz w:val="20"/>
          <w:szCs w:val="20"/>
        </w:rPr>
        <w:t>reviewing the Institution’s recruitment and selection policies and criteria;</w:t>
      </w:r>
    </w:p>
    <w:p w14:paraId="64E22AE9" w14:textId="77777777" w:rsidR="00C00EC7" w:rsidRPr="00AB3950" w:rsidRDefault="00C00EC7" w:rsidP="00580094">
      <w:pPr>
        <w:numPr>
          <w:ilvl w:val="1"/>
          <w:numId w:val="3"/>
        </w:numPr>
        <w:tabs>
          <w:tab w:val="clear" w:pos="1440"/>
          <w:tab w:val="num" w:pos="1843"/>
        </w:tabs>
        <w:ind w:left="1843" w:hanging="425"/>
        <w:jc w:val="both"/>
        <w:rPr>
          <w:rFonts w:ascii="Verdana" w:hAnsi="Verdana" w:cs="Arial"/>
          <w:sz w:val="20"/>
          <w:szCs w:val="20"/>
        </w:rPr>
      </w:pPr>
      <w:r w:rsidRPr="00AB3950">
        <w:rPr>
          <w:rFonts w:ascii="Verdana" w:hAnsi="Verdana" w:cs="Arial"/>
          <w:sz w:val="20"/>
          <w:szCs w:val="20"/>
        </w:rPr>
        <w:t>reviewing course content and delivery;</w:t>
      </w:r>
    </w:p>
    <w:p w14:paraId="539515C5" w14:textId="1519D5EB" w:rsidR="00C00EC7" w:rsidRPr="00AB3950" w:rsidRDefault="00C00EC7" w:rsidP="00580094">
      <w:pPr>
        <w:numPr>
          <w:ilvl w:val="1"/>
          <w:numId w:val="3"/>
        </w:numPr>
        <w:tabs>
          <w:tab w:val="clear" w:pos="1440"/>
          <w:tab w:val="num" w:pos="1843"/>
        </w:tabs>
        <w:ind w:left="1843" w:hanging="425"/>
        <w:jc w:val="both"/>
        <w:rPr>
          <w:rFonts w:ascii="Verdana" w:hAnsi="Verdana" w:cs="Arial"/>
          <w:sz w:val="20"/>
          <w:szCs w:val="20"/>
        </w:rPr>
      </w:pPr>
      <w:r w:rsidRPr="00AB3950">
        <w:rPr>
          <w:rFonts w:ascii="Verdana" w:hAnsi="Verdana" w:cs="Arial"/>
          <w:sz w:val="20"/>
          <w:szCs w:val="20"/>
        </w:rPr>
        <w:t xml:space="preserve">reviewing the </w:t>
      </w:r>
      <w:r w:rsidR="00396558">
        <w:rPr>
          <w:rFonts w:ascii="Verdana" w:hAnsi="Verdana" w:cs="Arial"/>
          <w:sz w:val="20"/>
          <w:szCs w:val="20"/>
        </w:rPr>
        <w:t>Disclosure and Barring Service (“DBS”)</w:t>
      </w:r>
      <w:r w:rsidRPr="00AB3950">
        <w:rPr>
          <w:rFonts w:ascii="Verdana" w:hAnsi="Verdana" w:cs="Arial"/>
          <w:sz w:val="20"/>
          <w:szCs w:val="20"/>
        </w:rPr>
        <w:t xml:space="preserve">, Independent Safeguard Authority (ISA) and occupational health clearance processes that the Institution has in place to screen students before they are admitted on a practice placement; and </w:t>
      </w:r>
    </w:p>
    <w:p w14:paraId="1970FA57" w14:textId="77777777" w:rsidR="00C00EC7" w:rsidRPr="00AB3950" w:rsidRDefault="00C00EC7" w:rsidP="00580094">
      <w:pPr>
        <w:numPr>
          <w:ilvl w:val="1"/>
          <w:numId w:val="3"/>
        </w:numPr>
        <w:tabs>
          <w:tab w:val="clear" w:pos="1440"/>
          <w:tab w:val="num" w:pos="1843"/>
        </w:tabs>
        <w:ind w:left="1843" w:hanging="425"/>
        <w:jc w:val="both"/>
        <w:rPr>
          <w:rFonts w:ascii="Verdana" w:hAnsi="Verdana" w:cs="Arial"/>
          <w:sz w:val="20"/>
          <w:szCs w:val="20"/>
        </w:rPr>
      </w:pPr>
      <w:r w:rsidRPr="00AB3950">
        <w:rPr>
          <w:rFonts w:ascii="Verdana" w:hAnsi="Verdana" w:cs="Arial"/>
          <w:sz w:val="20"/>
          <w:szCs w:val="20"/>
        </w:rPr>
        <w:t>reviewing contract performance returns to confirm veracity as appropriate</w:t>
      </w:r>
    </w:p>
    <w:p w14:paraId="1E4091EE" w14:textId="77777777" w:rsidR="00C00EC7" w:rsidRPr="00AB3950" w:rsidRDefault="00C00EC7" w:rsidP="00396558">
      <w:pPr>
        <w:ind w:left="1418" w:hanging="851"/>
        <w:jc w:val="both"/>
        <w:rPr>
          <w:rFonts w:ascii="Verdana" w:hAnsi="Verdana" w:cs="Arial"/>
          <w:sz w:val="20"/>
          <w:szCs w:val="20"/>
        </w:rPr>
      </w:pPr>
    </w:p>
    <w:p w14:paraId="2E2B2563" w14:textId="1F9BF182" w:rsidR="00C00EC7" w:rsidRPr="00AB3950" w:rsidRDefault="00C00EC7" w:rsidP="00580094">
      <w:pPr>
        <w:pStyle w:val="ListParagraph"/>
        <w:numPr>
          <w:ilvl w:val="2"/>
          <w:numId w:val="18"/>
        </w:numPr>
        <w:ind w:left="1418" w:hanging="851"/>
        <w:jc w:val="both"/>
        <w:rPr>
          <w:rFonts w:ascii="Verdana" w:hAnsi="Verdana" w:cs="Arial"/>
          <w:sz w:val="20"/>
          <w:szCs w:val="20"/>
        </w:rPr>
      </w:pPr>
      <w:r w:rsidRPr="00AB3950">
        <w:rPr>
          <w:rFonts w:ascii="Verdana" w:hAnsi="Verdana" w:cs="Arial"/>
          <w:sz w:val="20"/>
          <w:szCs w:val="20"/>
        </w:rPr>
        <w:t>Ensure that students receive an appropriate induction to all placement areas;</w:t>
      </w:r>
    </w:p>
    <w:p w14:paraId="54E5EF72" w14:textId="77777777" w:rsidR="006673D4" w:rsidRPr="00AB3950" w:rsidRDefault="006673D4" w:rsidP="00396558">
      <w:pPr>
        <w:ind w:left="1418" w:hanging="851"/>
        <w:jc w:val="both"/>
        <w:rPr>
          <w:rFonts w:ascii="Verdana" w:hAnsi="Verdana" w:cs="Arial"/>
          <w:sz w:val="20"/>
          <w:szCs w:val="20"/>
        </w:rPr>
      </w:pPr>
    </w:p>
    <w:p w14:paraId="44DB56B7" w14:textId="3FD21CDB" w:rsidR="00C00EC7" w:rsidRPr="00AB3950" w:rsidRDefault="00C00EC7" w:rsidP="00580094">
      <w:pPr>
        <w:pStyle w:val="ListParagraph"/>
        <w:numPr>
          <w:ilvl w:val="2"/>
          <w:numId w:val="19"/>
        </w:numPr>
        <w:tabs>
          <w:tab w:val="left" w:pos="993"/>
        </w:tabs>
        <w:ind w:left="1418" w:hanging="851"/>
        <w:jc w:val="both"/>
        <w:rPr>
          <w:rFonts w:ascii="Verdana" w:hAnsi="Verdana" w:cs="Arial"/>
          <w:sz w:val="20"/>
          <w:szCs w:val="20"/>
        </w:rPr>
      </w:pPr>
      <w:r w:rsidRPr="00AB3950">
        <w:rPr>
          <w:rFonts w:ascii="Verdana" w:hAnsi="Verdana" w:cs="Arial"/>
          <w:sz w:val="20"/>
          <w:szCs w:val="20"/>
        </w:rPr>
        <w:t>Ensure that it makes placement educators available annually for involvement in developing performance action plans;</w:t>
      </w:r>
    </w:p>
    <w:p w14:paraId="2D9A89DE" w14:textId="77777777" w:rsidR="00C00EC7" w:rsidRPr="00AB3950" w:rsidRDefault="00C00EC7" w:rsidP="00396558">
      <w:pPr>
        <w:ind w:left="1418" w:hanging="851"/>
        <w:jc w:val="both"/>
        <w:rPr>
          <w:rFonts w:ascii="Verdana" w:hAnsi="Verdana" w:cs="Arial"/>
          <w:sz w:val="20"/>
          <w:szCs w:val="20"/>
        </w:rPr>
      </w:pPr>
    </w:p>
    <w:p w14:paraId="1CA7C5E5" w14:textId="74D35214" w:rsidR="00C00EC7" w:rsidRDefault="00C00EC7" w:rsidP="00580094">
      <w:pPr>
        <w:pStyle w:val="BodyText"/>
        <w:numPr>
          <w:ilvl w:val="2"/>
          <w:numId w:val="20"/>
        </w:numPr>
        <w:ind w:left="1418" w:hanging="851"/>
        <w:rPr>
          <w:rFonts w:ascii="Verdana" w:eastAsia="MS Mincho" w:hAnsi="Verdana" w:cs="Arial"/>
          <w:sz w:val="20"/>
          <w:lang w:eastAsia="ja-JP"/>
        </w:rPr>
      </w:pPr>
      <w:r w:rsidRPr="00AB3950">
        <w:rPr>
          <w:rFonts w:ascii="Verdana" w:eastAsia="MS Mincho" w:hAnsi="Verdana" w:cs="Arial"/>
          <w:sz w:val="20"/>
          <w:lang w:eastAsia="ja-JP"/>
        </w:rPr>
        <w:t xml:space="preserve">Ensure that all relevant staff working in the placement area have education responsibilities included in their job descriptions and competencies defined in their job specifications.  Ensure that all relevant staff employed in the placement area are either competent to support student learning and assessment or are required to commence a programme of continuing professional development on recruitment/on completion of any preceptorship period or equivalent to achieve these competencies;  </w:t>
      </w:r>
    </w:p>
    <w:p w14:paraId="06DAE1BC" w14:textId="77777777" w:rsidR="009E4F12" w:rsidRPr="00AB3950" w:rsidRDefault="009E4F12" w:rsidP="00396558">
      <w:pPr>
        <w:pStyle w:val="BodyText"/>
        <w:ind w:left="1418"/>
        <w:rPr>
          <w:rFonts w:ascii="Verdana" w:eastAsia="MS Mincho" w:hAnsi="Verdana" w:cs="Arial"/>
          <w:sz w:val="20"/>
          <w:lang w:eastAsia="ja-JP"/>
        </w:rPr>
      </w:pPr>
    </w:p>
    <w:p w14:paraId="3DE5C3BD" w14:textId="2527CDD8" w:rsidR="00C00EC7" w:rsidRDefault="006673D4" w:rsidP="00580094">
      <w:pPr>
        <w:pStyle w:val="BodyText"/>
        <w:numPr>
          <w:ilvl w:val="2"/>
          <w:numId w:val="20"/>
        </w:numPr>
        <w:ind w:left="1418" w:hanging="851"/>
        <w:rPr>
          <w:rFonts w:ascii="Verdana" w:hAnsi="Verdana" w:cs="Arial"/>
          <w:sz w:val="20"/>
        </w:rPr>
      </w:pPr>
      <w:r w:rsidRPr="00AB3950">
        <w:rPr>
          <w:rFonts w:ascii="Verdana" w:eastAsia="MS Mincho" w:hAnsi="Verdana" w:cs="Arial"/>
          <w:sz w:val="20"/>
          <w:lang w:eastAsia="ja-JP"/>
        </w:rPr>
        <w:t>i</w:t>
      </w:r>
      <w:r w:rsidR="00C00EC7" w:rsidRPr="00AB3950">
        <w:rPr>
          <w:rFonts w:ascii="Verdana" w:hAnsi="Verdana" w:cs="Arial"/>
          <w:sz w:val="20"/>
        </w:rPr>
        <w:t>mmediately notify the Institution of any serious untoward incidents where involvement of any student calls into question their fitness for training;</w:t>
      </w:r>
    </w:p>
    <w:p w14:paraId="1612A697" w14:textId="77777777" w:rsidR="009E4F12" w:rsidRPr="00AB3950" w:rsidRDefault="009E4F12" w:rsidP="00396558">
      <w:pPr>
        <w:pStyle w:val="BodyText"/>
        <w:ind w:left="1418"/>
        <w:rPr>
          <w:rFonts w:ascii="Verdana" w:hAnsi="Verdana" w:cs="Arial"/>
          <w:sz w:val="20"/>
        </w:rPr>
      </w:pPr>
    </w:p>
    <w:p w14:paraId="79F953C0" w14:textId="6F77F3DB" w:rsidR="006673D4" w:rsidRDefault="00C00EC7" w:rsidP="00580094">
      <w:pPr>
        <w:pStyle w:val="ListParagraph"/>
        <w:numPr>
          <w:ilvl w:val="2"/>
          <w:numId w:val="20"/>
        </w:numPr>
        <w:ind w:left="1418" w:hanging="851"/>
        <w:jc w:val="both"/>
        <w:rPr>
          <w:rFonts w:ascii="Verdana" w:hAnsi="Verdana" w:cs="Arial"/>
          <w:sz w:val="20"/>
          <w:szCs w:val="20"/>
        </w:rPr>
      </w:pPr>
      <w:r w:rsidRPr="00396558">
        <w:rPr>
          <w:rFonts w:ascii="Verdana" w:hAnsi="Verdana" w:cs="Arial"/>
          <w:sz w:val="20"/>
          <w:szCs w:val="20"/>
        </w:rPr>
        <w:t xml:space="preserve">Accept as valid the </w:t>
      </w:r>
      <w:r w:rsidR="00396558">
        <w:rPr>
          <w:rFonts w:ascii="Verdana" w:hAnsi="Verdana" w:cs="Arial"/>
          <w:sz w:val="20"/>
          <w:szCs w:val="20"/>
        </w:rPr>
        <w:t>DBS</w:t>
      </w:r>
      <w:r w:rsidRPr="00396558">
        <w:rPr>
          <w:rFonts w:ascii="Verdana" w:hAnsi="Verdana" w:cs="Arial"/>
          <w:sz w:val="20"/>
          <w:szCs w:val="20"/>
        </w:rPr>
        <w:t xml:space="preserve"> and occupational health checks carried out by the Institution in accordance with mutually agreed criteria</w:t>
      </w:r>
      <w:r w:rsidR="006673D4" w:rsidRPr="00396558">
        <w:rPr>
          <w:rFonts w:ascii="Verdana" w:hAnsi="Verdana" w:cs="Arial"/>
          <w:sz w:val="20"/>
          <w:szCs w:val="20"/>
        </w:rPr>
        <w:t>;</w:t>
      </w:r>
    </w:p>
    <w:p w14:paraId="7060EC5E" w14:textId="77777777" w:rsidR="009E4F12" w:rsidRPr="00396558" w:rsidRDefault="009E4F12" w:rsidP="00396558">
      <w:pPr>
        <w:pStyle w:val="ListParagraph"/>
        <w:ind w:left="1418"/>
        <w:jc w:val="both"/>
        <w:rPr>
          <w:rFonts w:ascii="Verdana" w:hAnsi="Verdana" w:cs="Arial"/>
          <w:sz w:val="20"/>
          <w:szCs w:val="20"/>
        </w:rPr>
      </w:pPr>
    </w:p>
    <w:p w14:paraId="3313AC00" w14:textId="43DBD7D7" w:rsidR="006673D4" w:rsidRDefault="00C00EC7" w:rsidP="00580094">
      <w:pPr>
        <w:pStyle w:val="ListParagraph"/>
        <w:numPr>
          <w:ilvl w:val="2"/>
          <w:numId w:val="20"/>
        </w:numPr>
        <w:ind w:left="1418" w:hanging="851"/>
        <w:jc w:val="both"/>
        <w:rPr>
          <w:rFonts w:ascii="Verdana" w:hAnsi="Verdana" w:cs="Arial"/>
          <w:sz w:val="20"/>
          <w:szCs w:val="20"/>
        </w:rPr>
      </w:pPr>
      <w:r w:rsidRPr="00AB3950">
        <w:rPr>
          <w:rFonts w:ascii="Verdana" w:hAnsi="Verdana" w:cs="Arial"/>
          <w:sz w:val="20"/>
          <w:szCs w:val="20"/>
        </w:rPr>
        <w:t>Immediately notify the Institution of any service provision changes that  might affect the Students’ ability to meet the specified learning outcomes set by the Institution;</w:t>
      </w:r>
      <w:r w:rsidR="00370608" w:rsidRPr="00AB3950">
        <w:rPr>
          <w:rFonts w:ascii="Verdana" w:hAnsi="Verdana" w:cs="Arial"/>
          <w:sz w:val="20"/>
          <w:szCs w:val="20"/>
        </w:rPr>
        <w:t xml:space="preserve"> and arrange other suitable educational opportunities</w:t>
      </w:r>
      <w:r w:rsidR="006673D4" w:rsidRPr="00AB3950">
        <w:rPr>
          <w:rFonts w:ascii="Verdana" w:hAnsi="Verdana" w:cs="Arial"/>
          <w:sz w:val="20"/>
          <w:szCs w:val="20"/>
        </w:rPr>
        <w:t>;</w:t>
      </w:r>
    </w:p>
    <w:p w14:paraId="7C776045" w14:textId="77777777" w:rsidR="009E4F12" w:rsidRPr="00AB3950" w:rsidRDefault="009E4F12" w:rsidP="00396558">
      <w:pPr>
        <w:pStyle w:val="ListParagraph"/>
        <w:ind w:left="1418"/>
        <w:jc w:val="both"/>
        <w:rPr>
          <w:rFonts w:ascii="Verdana" w:hAnsi="Verdana" w:cs="Arial"/>
          <w:sz w:val="20"/>
          <w:szCs w:val="20"/>
        </w:rPr>
      </w:pPr>
    </w:p>
    <w:p w14:paraId="2791BED7" w14:textId="1148A791" w:rsidR="003B0DC3" w:rsidRDefault="00C00EC7" w:rsidP="00580094">
      <w:pPr>
        <w:pStyle w:val="ListParagraph"/>
        <w:numPr>
          <w:ilvl w:val="2"/>
          <w:numId w:val="20"/>
        </w:numPr>
        <w:ind w:left="1418" w:hanging="851"/>
        <w:jc w:val="both"/>
        <w:rPr>
          <w:rFonts w:ascii="Verdana" w:hAnsi="Verdana"/>
          <w:sz w:val="20"/>
          <w:szCs w:val="20"/>
        </w:rPr>
      </w:pPr>
      <w:r w:rsidRPr="00AB3950">
        <w:rPr>
          <w:rFonts w:ascii="Verdana" w:hAnsi="Verdana"/>
          <w:sz w:val="20"/>
          <w:szCs w:val="20"/>
        </w:rPr>
        <w:t>Ensure that students receive feedback on their performance in a time frame appropriate to the activity performed as agreed between the Institution and Placement Provider;</w:t>
      </w:r>
    </w:p>
    <w:p w14:paraId="676FC401" w14:textId="77777777" w:rsidR="009E4F12" w:rsidRPr="00AB3950" w:rsidRDefault="009E4F12" w:rsidP="00396558">
      <w:pPr>
        <w:pStyle w:val="ListParagraph"/>
        <w:ind w:left="1418"/>
        <w:jc w:val="both"/>
        <w:rPr>
          <w:rFonts w:ascii="Verdana" w:hAnsi="Verdana"/>
          <w:sz w:val="20"/>
          <w:szCs w:val="20"/>
        </w:rPr>
      </w:pPr>
    </w:p>
    <w:p w14:paraId="14C9F077" w14:textId="2B511076" w:rsidR="003B0DC3" w:rsidRPr="00396558" w:rsidRDefault="00C00EC7" w:rsidP="00580094">
      <w:pPr>
        <w:pStyle w:val="ListParagraph"/>
        <w:numPr>
          <w:ilvl w:val="2"/>
          <w:numId w:val="20"/>
        </w:numPr>
        <w:ind w:left="1418" w:hanging="851"/>
        <w:jc w:val="both"/>
        <w:rPr>
          <w:rFonts w:ascii="Verdana" w:hAnsi="Verdana" w:cs="Arial"/>
          <w:sz w:val="20"/>
          <w:szCs w:val="20"/>
        </w:rPr>
      </w:pPr>
      <w:r w:rsidRPr="00AB3950">
        <w:rPr>
          <w:rFonts w:ascii="Verdana" w:hAnsi="Verdana"/>
          <w:sz w:val="20"/>
          <w:szCs w:val="20"/>
        </w:rPr>
        <w:lastRenderedPageBreak/>
        <w:t xml:space="preserve">Ensure that student assessment in practice is appropriately moderated as agreed between the Institution and the Placement Provider; and </w:t>
      </w:r>
    </w:p>
    <w:p w14:paraId="58C8C0EF" w14:textId="77777777" w:rsidR="009E4F12" w:rsidRPr="00396558" w:rsidRDefault="009E4F12" w:rsidP="00396558">
      <w:pPr>
        <w:pStyle w:val="ListParagraph"/>
        <w:rPr>
          <w:rFonts w:ascii="Verdana" w:hAnsi="Verdana" w:cs="Arial"/>
          <w:sz w:val="20"/>
          <w:szCs w:val="20"/>
        </w:rPr>
      </w:pPr>
    </w:p>
    <w:p w14:paraId="45BF5911" w14:textId="77777777" w:rsidR="009E4F12" w:rsidRPr="00AB3950" w:rsidRDefault="009E4F12" w:rsidP="00396558">
      <w:pPr>
        <w:pStyle w:val="ListParagraph"/>
        <w:ind w:left="1418"/>
        <w:jc w:val="both"/>
        <w:rPr>
          <w:rFonts w:ascii="Verdana" w:hAnsi="Verdana" w:cs="Arial"/>
          <w:sz w:val="20"/>
          <w:szCs w:val="20"/>
        </w:rPr>
      </w:pPr>
    </w:p>
    <w:p w14:paraId="6B5987DD" w14:textId="0997065D" w:rsidR="00C00EC7" w:rsidRPr="00AB3950" w:rsidRDefault="00C00EC7" w:rsidP="00580094">
      <w:pPr>
        <w:pStyle w:val="ListParagraph"/>
        <w:numPr>
          <w:ilvl w:val="2"/>
          <w:numId w:val="20"/>
        </w:numPr>
        <w:ind w:left="1418" w:hanging="851"/>
        <w:jc w:val="both"/>
        <w:rPr>
          <w:rFonts w:ascii="Verdana" w:hAnsi="Verdana"/>
          <w:sz w:val="20"/>
          <w:szCs w:val="20"/>
        </w:rPr>
      </w:pPr>
      <w:r w:rsidRPr="00AB3950">
        <w:rPr>
          <w:rFonts w:ascii="Verdana" w:hAnsi="Verdana"/>
          <w:sz w:val="20"/>
          <w:szCs w:val="20"/>
        </w:rPr>
        <w:t>Collect and collate feedback from all students and regularly share information and agree action plans with the Institution to address the issues raised.</w:t>
      </w:r>
    </w:p>
    <w:p w14:paraId="64BE1538" w14:textId="77777777" w:rsidR="00C00EC7" w:rsidRPr="00AB3950" w:rsidRDefault="00C00EC7" w:rsidP="00396558">
      <w:pPr>
        <w:ind w:left="1418" w:hanging="851"/>
        <w:jc w:val="both"/>
        <w:rPr>
          <w:rFonts w:ascii="Verdana" w:hAnsi="Verdana" w:cs="Arial"/>
          <w:sz w:val="20"/>
          <w:szCs w:val="20"/>
        </w:rPr>
      </w:pPr>
    </w:p>
    <w:p w14:paraId="6B40E52D" w14:textId="77777777" w:rsidR="00C00EC7" w:rsidRPr="00AB3950" w:rsidRDefault="00C00EC7" w:rsidP="00AB3950">
      <w:pPr>
        <w:jc w:val="both"/>
        <w:rPr>
          <w:rFonts w:ascii="Verdana" w:hAnsi="Verdana" w:cs="Arial"/>
          <w:sz w:val="20"/>
          <w:szCs w:val="20"/>
        </w:rPr>
      </w:pPr>
    </w:p>
    <w:p w14:paraId="33A4D567" w14:textId="249F0402" w:rsidR="00C00EC7" w:rsidRPr="00396558" w:rsidRDefault="00C00EC7" w:rsidP="00580094">
      <w:pPr>
        <w:pStyle w:val="ListParagraph"/>
        <w:numPr>
          <w:ilvl w:val="1"/>
          <w:numId w:val="20"/>
        </w:numPr>
        <w:ind w:left="1418" w:hanging="851"/>
        <w:jc w:val="both"/>
        <w:rPr>
          <w:rFonts w:ascii="Verdana" w:hAnsi="Verdana" w:cs="Arial"/>
          <w:bCs/>
          <w:sz w:val="20"/>
          <w:szCs w:val="20"/>
        </w:rPr>
      </w:pPr>
      <w:r w:rsidRPr="00396558">
        <w:rPr>
          <w:rFonts w:ascii="Verdana" w:hAnsi="Verdana" w:cs="Arial"/>
          <w:bCs/>
          <w:sz w:val="20"/>
          <w:szCs w:val="20"/>
        </w:rPr>
        <w:t>The Institution shall</w:t>
      </w:r>
      <w:r w:rsidR="0037696A" w:rsidRPr="00396558">
        <w:rPr>
          <w:rFonts w:ascii="Verdana" w:hAnsi="Verdana" w:cs="Arial"/>
          <w:bCs/>
          <w:sz w:val="20"/>
          <w:szCs w:val="20"/>
        </w:rPr>
        <w:t xml:space="preserve"> ensure that</w:t>
      </w:r>
      <w:r w:rsidRPr="00396558">
        <w:rPr>
          <w:rFonts w:ascii="Verdana" w:hAnsi="Verdana" w:cs="Arial"/>
          <w:bCs/>
          <w:sz w:val="20"/>
          <w:szCs w:val="20"/>
        </w:rPr>
        <w:t>:</w:t>
      </w:r>
    </w:p>
    <w:p w14:paraId="559B932E" w14:textId="77777777" w:rsidR="00C00EC7" w:rsidRPr="00AB3950" w:rsidRDefault="00C00EC7" w:rsidP="00AB3950">
      <w:pPr>
        <w:jc w:val="both"/>
        <w:rPr>
          <w:rFonts w:ascii="Verdana" w:hAnsi="Verdana" w:cs="Arial"/>
          <w:sz w:val="20"/>
          <w:szCs w:val="20"/>
        </w:rPr>
      </w:pPr>
    </w:p>
    <w:p w14:paraId="4C6A1F7B" w14:textId="6FD8E3B6" w:rsidR="00C00EC7" w:rsidRPr="00396558" w:rsidRDefault="00396558" w:rsidP="00580094">
      <w:pPr>
        <w:pStyle w:val="ListParagraph"/>
        <w:numPr>
          <w:ilvl w:val="2"/>
          <w:numId w:val="26"/>
        </w:numPr>
        <w:ind w:left="1418" w:hanging="851"/>
        <w:jc w:val="both"/>
        <w:rPr>
          <w:rFonts w:ascii="Verdana" w:hAnsi="Verdana" w:cs="Arial"/>
          <w:sz w:val="20"/>
          <w:szCs w:val="20"/>
        </w:rPr>
      </w:pPr>
      <w:r w:rsidRPr="00396558">
        <w:rPr>
          <w:rFonts w:ascii="Verdana" w:hAnsi="Verdana" w:cs="Arial"/>
          <w:sz w:val="20"/>
          <w:szCs w:val="20"/>
        </w:rPr>
        <w:t>A representative sample of senior staff from providers of NHS commissioned services mutually reviews and agrees</w:t>
      </w:r>
      <w:r w:rsidR="00C00EC7" w:rsidRPr="00396558">
        <w:rPr>
          <w:rFonts w:ascii="Verdana" w:hAnsi="Verdana" w:cs="Arial"/>
          <w:sz w:val="20"/>
          <w:szCs w:val="20"/>
        </w:rPr>
        <w:t xml:space="preserve"> recruitment and selection policy and processes with the HEI annually.</w:t>
      </w:r>
    </w:p>
    <w:p w14:paraId="1E468E5F" w14:textId="77777777" w:rsidR="00C00EC7" w:rsidRPr="00AB3950" w:rsidRDefault="00C00EC7" w:rsidP="00AB3950">
      <w:pPr>
        <w:jc w:val="both"/>
        <w:rPr>
          <w:rFonts w:ascii="Verdana" w:hAnsi="Verdana" w:cs="Arial"/>
          <w:sz w:val="20"/>
          <w:szCs w:val="20"/>
        </w:rPr>
      </w:pPr>
    </w:p>
    <w:p w14:paraId="3AEDCD2A" w14:textId="22027B7F" w:rsidR="009E4F12" w:rsidRDefault="00C00EC7" w:rsidP="00580094">
      <w:pPr>
        <w:pStyle w:val="ListParagraph"/>
        <w:numPr>
          <w:ilvl w:val="2"/>
          <w:numId w:val="26"/>
        </w:numPr>
        <w:ind w:left="1418" w:hanging="852"/>
        <w:jc w:val="both"/>
        <w:rPr>
          <w:rFonts w:ascii="Verdana" w:hAnsi="Verdana" w:cs="Arial"/>
          <w:sz w:val="20"/>
          <w:szCs w:val="20"/>
        </w:rPr>
      </w:pPr>
      <w:r w:rsidRPr="00396558">
        <w:rPr>
          <w:rFonts w:ascii="Verdana" w:hAnsi="Verdana" w:cs="Arial"/>
          <w:sz w:val="20"/>
          <w:szCs w:val="20"/>
        </w:rPr>
        <w:t>A representative sample of senior staff from providers of NHS commissioned services  mutually review and agree with the HEI action required to ensure that course content is suitable for ensuring a workforce that is fit for purpose.</w:t>
      </w:r>
    </w:p>
    <w:p w14:paraId="1CB4A8CE" w14:textId="77777777" w:rsidR="009E4F12" w:rsidRPr="00396558" w:rsidRDefault="009E4F12" w:rsidP="00396558">
      <w:pPr>
        <w:pStyle w:val="ListParagraph"/>
        <w:rPr>
          <w:rFonts w:ascii="Verdana" w:hAnsi="Verdana" w:cs="Arial"/>
          <w:sz w:val="20"/>
          <w:szCs w:val="20"/>
        </w:rPr>
      </w:pPr>
    </w:p>
    <w:p w14:paraId="3A34F556" w14:textId="77777777" w:rsidR="009E4F12" w:rsidRDefault="009E4F12" w:rsidP="00396558">
      <w:pPr>
        <w:pStyle w:val="ListParagraph"/>
        <w:ind w:left="1418"/>
        <w:jc w:val="both"/>
        <w:rPr>
          <w:rFonts w:ascii="Verdana" w:hAnsi="Verdana" w:cs="Arial"/>
          <w:sz w:val="20"/>
          <w:szCs w:val="20"/>
        </w:rPr>
      </w:pPr>
    </w:p>
    <w:p w14:paraId="4F548CEC" w14:textId="2BADA3B0" w:rsidR="00C00EC7" w:rsidRPr="00396558" w:rsidRDefault="00C00EC7" w:rsidP="00580094">
      <w:pPr>
        <w:pStyle w:val="ListParagraph"/>
        <w:numPr>
          <w:ilvl w:val="2"/>
          <w:numId w:val="26"/>
        </w:numPr>
        <w:ind w:left="1418" w:hanging="851"/>
        <w:jc w:val="both"/>
        <w:rPr>
          <w:rFonts w:ascii="Verdana" w:hAnsi="Verdana" w:cs="Arial"/>
          <w:sz w:val="20"/>
          <w:szCs w:val="20"/>
        </w:rPr>
      </w:pPr>
      <w:r w:rsidRPr="00396558">
        <w:rPr>
          <w:rFonts w:ascii="Verdana" w:hAnsi="Verdana" w:cs="Arial"/>
          <w:sz w:val="20"/>
          <w:szCs w:val="20"/>
        </w:rPr>
        <w:t>A representative sample of senior staff from providers of NHS commissioned services mutually review and agree with the HEI action required to ensure that course delivery is suitable for ensuring a workforce that is fit for purpose</w:t>
      </w:r>
    </w:p>
    <w:p w14:paraId="79AF191D" w14:textId="77777777" w:rsidR="00C00EC7" w:rsidRPr="00AB3950" w:rsidRDefault="00C00EC7" w:rsidP="00AB3950">
      <w:pPr>
        <w:jc w:val="both"/>
        <w:rPr>
          <w:rFonts w:ascii="Verdana" w:hAnsi="Verdana" w:cs="Arial"/>
          <w:sz w:val="20"/>
          <w:szCs w:val="20"/>
        </w:rPr>
      </w:pPr>
    </w:p>
    <w:p w14:paraId="4D637681" w14:textId="36DF2A85" w:rsidR="00C00EC7" w:rsidRPr="00396558" w:rsidRDefault="00C00EC7" w:rsidP="00580094">
      <w:pPr>
        <w:pStyle w:val="ListParagraph"/>
        <w:numPr>
          <w:ilvl w:val="2"/>
          <w:numId w:val="26"/>
        </w:numPr>
        <w:jc w:val="both"/>
        <w:rPr>
          <w:rFonts w:ascii="Verdana" w:hAnsi="Verdana" w:cs="Arial"/>
          <w:sz w:val="20"/>
          <w:szCs w:val="20"/>
        </w:rPr>
      </w:pPr>
      <w:r w:rsidRPr="00396558">
        <w:rPr>
          <w:rFonts w:ascii="Verdana" w:hAnsi="Verdana" w:cs="Arial"/>
          <w:sz w:val="20"/>
          <w:szCs w:val="20"/>
        </w:rPr>
        <w:t xml:space="preserve">The core placement indicators set out in this </w:t>
      </w:r>
      <w:r w:rsidR="00B14C98">
        <w:rPr>
          <w:rFonts w:ascii="Verdana" w:hAnsi="Verdana" w:cs="Arial"/>
          <w:sz w:val="20"/>
          <w:szCs w:val="20"/>
        </w:rPr>
        <w:t>Schedule</w:t>
      </w:r>
      <w:r w:rsidRPr="00396558">
        <w:rPr>
          <w:rFonts w:ascii="Verdana" w:hAnsi="Verdana" w:cs="Arial"/>
          <w:sz w:val="20"/>
          <w:szCs w:val="20"/>
        </w:rPr>
        <w:t xml:space="preserve"> are reviewed at a defined frequency (see note 1 below) and the review confirms that either there are no risks or that risks are being managed effectively.</w:t>
      </w:r>
    </w:p>
    <w:p w14:paraId="7BC60E33" w14:textId="77777777" w:rsidR="00C00EC7" w:rsidRPr="00AB3950" w:rsidRDefault="00C00EC7" w:rsidP="00AB3950">
      <w:pPr>
        <w:jc w:val="both"/>
        <w:rPr>
          <w:rFonts w:ascii="Verdana" w:hAnsi="Verdana" w:cs="Arial"/>
          <w:sz w:val="20"/>
          <w:szCs w:val="20"/>
        </w:rPr>
      </w:pPr>
    </w:p>
    <w:p w14:paraId="781BA479" w14:textId="01A96A35" w:rsidR="00C00EC7" w:rsidRPr="00AB3950" w:rsidRDefault="00C00EC7" w:rsidP="00580094">
      <w:pPr>
        <w:numPr>
          <w:ilvl w:val="2"/>
          <w:numId w:val="26"/>
        </w:numPr>
        <w:jc w:val="both"/>
        <w:rPr>
          <w:rFonts w:ascii="Verdana" w:eastAsia="MS Mincho" w:hAnsi="Verdana" w:cs="Arial"/>
          <w:sz w:val="20"/>
          <w:szCs w:val="20"/>
          <w:lang w:eastAsia="ja-JP"/>
        </w:rPr>
      </w:pPr>
      <w:r w:rsidRPr="00AB3950">
        <w:rPr>
          <w:rFonts w:ascii="Verdana" w:hAnsi="Verdana" w:cs="Arial"/>
          <w:sz w:val="20"/>
          <w:szCs w:val="20"/>
        </w:rPr>
        <w:t xml:space="preserve">A representative sample of senior staff (see note 2 below) from providers of NHS commissioned services as agreed with placement providers confirm that </w:t>
      </w:r>
      <w:r w:rsidRPr="00AB3950">
        <w:rPr>
          <w:rFonts w:ascii="Verdana" w:eastAsia="MS Mincho" w:hAnsi="Verdana" w:cs="Arial"/>
          <w:sz w:val="20"/>
          <w:szCs w:val="20"/>
          <w:lang w:eastAsia="ja-JP"/>
        </w:rPr>
        <w:lastRenderedPageBreak/>
        <w:t>all staff involved in placement learning and assessment have access to educational resources including where relevant formal training programmes to enable them to support student learning and assessment effectively.</w:t>
      </w:r>
    </w:p>
    <w:p w14:paraId="5781B02A" w14:textId="77777777" w:rsidR="00C00EC7" w:rsidRPr="00AB3950" w:rsidRDefault="00C00EC7" w:rsidP="00AB3950">
      <w:pPr>
        <w:jc w:val="both"/>
        <w:rPr>
          <w:rFonts w:ascii="Verdana" w:hAnsi="Verdana" w:cs="Arial"/>
          <w:sz w:val="20"/>
          <w:szCs w:val="20"/>
        </w:rPr>
      </w:pPr>
    </w:p>
    <w:p w14:paraId="25501EFD" w14:textId="56FEE9FF" w:rsidR="00C00EC7" w:rsidRPr="00AB3950" w:rsidRDefault="00C00EC7" w:rsidP="00580094">
      <w:pPr>
        <w:numPr>
          <w:ilvl w:val="2"/>
          <w:numId w:val="26"/>
        </w:numPr>
        <w:jc w:val="both"/>
        <w:rPr>
          <w:rFonts w:ascii="Verdana" w:eastAsia="MS Mincho" w:hAnsi="Verdana" w:cs="Arial"/>
          <w:sz w:val="20"/>
          <w:szCs w:val="20"/>
          <w:lang w:eastAsia="ja-JP"/>
        </w:rPr>
      </w:pPr>
      <w:r w:rsidRPr="00AB3950">
        <w:rPr>
          <w:rFonts w:ascii="Verdana" w:hAnsi="Verdana" w:cs="Arial"/>
          <w:sz w:val="20"/>
          <w:szCs w:val="20"/>
        </w:rPr>
        <w:t xml:space="preserve">Systems and processes, agreed with a representative sample of senior staff, for the ongoing monitoring of students health, fitness for placement and any other mutually agreed </w:t>
      </w:r>
      <w:r w:rsidRPr="00AB3950">
        <w:rPr>
          <w:rFonts w:ascii="Verdana" w:hAnsi="Verdana" w:cs="Arial"/>
          <w:sz w:val="20"/>
          <w:szCs w:val="20"/>
          <w:lang w:eastAsia="en-GB"/>
        </w:rPr>
        <w:t>aspects commensurate with their prospective role are maintained throughout their training programme</w:t>
      </w:r>
      <w:r w:rsidR="009E4F12">
        <w:rPr>
          <w:rFonts w:ascii="Verdana" w:hAnsi="Verdana" w:cs="Arial"/>
          <w:sz w:val="20"/>
          <w:szCs w:val="20"/>
          <w:lang w:eastAsia="en-GB"/>
        </w:rPr>
        <w:t>.</w:t>
      </w:r>
      <w:r w:rsidRPr="00AB3950">
        <w:rPr>
          <w:rFonts w:ascii="Verdana" w:hAnsi="Verdana" w:cs="Arial"/>
          <w:sz w:val="20"/>
          <w:szCs w:val="20"/>
          <w:lang w:eastAsia="en-GB"/>
        </w:rPr>
        <w:t xml:space="preserve"> </w:t>
      </w:r>
    </w:p>
    <w:p w14:paraId="0DC1A0B0" w14:textId="77777777" w:rsidR="00C00EC7" w:rsidRPr="00AB3950" w:rsidRDefault="00C00EC7" w:rsidP="00AB3950">
      <w:pPr>
        <w:jc w:val="both"/>
        <w:rPr>
          <w:rFonts w:ascii="Verdana" w:eastAsia="MS Mincho" w:hAnsi="Verdana" w:cs="Arial"/>
          <w:sz w:val="20"/>
          <w:szCs w:val="20"/>
          <w:lang w:eastAsia="ja-JP"/>
        </w:rPr>
      </w:pPr>
    </w:p>
    <w:p w14:paraId="583E2C12" w14:textId="77777777" w:rsidR="00C00EC7" w:rsidRPr="00AB3950" w:rsidRDefault="00C00EC7" w:rsidP="00580094">
      <w:pPr>
        <w:numPr>
          <w:ilvl w:val="2"/>
          <w:numId w:val="26"/>
        </w:numPr>
        <w:jc w:val="both"/>
        <w:rPr>
          <w:rFonts w:ascii="Verdana" w:hAnsi="Verdana" w:cs="Arial"/>
          <w:sz w:val="20"/>
          <w:szCs w:val="20"/>
        </w:rPr>
      </w:pPr>
      <w:r w:rsidRPr="00AB3950">
        <w:rPr>
          <w:rFonts w:ascii="Verdana" w:hAnsi="Verdana" w:cs="Arial"/>
          <w:sz w:val="20"/>
          <w:szCs w:val="20"/>
        </w:rPr>
        <w:t>A representative sample of senior staff from providers of NHS commissioned services as agreed with placement providers confirm that any concerns about the fitness for placement of students are being responded to in line with processes and timeframes mutually agreed by the HEI and the placement provider.</w:t>
      </w:r>
    </w:p>
    <w:p w14:paraId="642D87DA" w14:textId="77777777" w:rsidR="00C00EC7" w:rsidRPr="00AB3950" w:rsidRDefault="00C00EC7" w:rsidP="00AB3950">
      <w:pPr>
        <w:jc w:val="both"/>
        <w:rPr>
          <w:rFonts w:ascii="Verdana" w:hAnsi="Verdana" w:cs="Arial"/>
          <w:sz w:val="20"/>
          <w:szCs w:val="20"/>
        </w:rPr>
      </w:pPr>
    </w:p>
    <w:p w14:paraId="41C1A3D1" w14:textId="6A8AAABF" w:rsidR="00C00EC7" w:rsidRPr="00AB3950" w:rsidRDefault="00C00EC7" w:rsidP="00580094">
      <w:pPr>
        <w:numPr>
          <w:ilvl w:val="2"/>
          <w:numId w:val="26"/>
        </w:numPr>
        <w:jc w:val="both"/>
        <w:rPr>
          <w:rFonts w:ascii="Verdana" w:hAnsi="Verdana" w:cs="Arial"/>
          <w:sz w:val="20"/>
          <w:szCs w:val="20"/>
        </w:rPr>
      </w:pPr>
      <w:r w:rsidRPr="00AB3950">
        <w:rPr>
          <w:rFonts w:ascii="Verdana" w:hAnsi="Verdana" w:cs="Arial"/>
          <w:sz w:val="20"/>
          <w:szCs w:val="20"/>
        </w:rPr>
        <w:t xml:space="preserve">A representative sample of senior staff from providers of NHS commissioned services as agreed with placement providers confirm that </w:t>
      </w:r>
      <w:r w:rsidR="00396558">
        <w:rPr>
          <w:rFonts w:ascii="Verdana" w:hAnsi="Verdana" w:cs="Arial"/>
          <w:sz w:val="20"/>
          <w:szCs w:val="20"/>
        </w:rPr>
        <w:t>DBS</w:t>
      </w:r>
      <w:r w:rsidRPr="00AB3950">
        <w:rPr>
          <w:rFonts w:ascii="Verdana" w:hAnsi="Verdana" w:cs="Arial"/>
          <w:sz w:val="20"/>
          <w:szCs w:val="20"/>
        </w:rPr>
        <w:t>/ISA and occupational health checks and any resultant actions are carried out by the HEI in accordance with mutually agreed processes.</w:t>
      </w:r>
    </w:p>
    <w:p w14:paraId="3CB658CD" w14:textId="77777777" w:rsidR="00C00EC7" w:rsidRPr="00AB3950" w:rsidRDefault="00C00EC7" w:rsidP="00AB3950">
      <w:pPr>
        <w:jc w:val="both"/>
        <w:rPr>
          <w:rFonts w:ascii="Verdana" w:hAnsi="Verdana" w:cs="Arial"/>
          <w:sz w:val="20"/>
          <w:szCs w:val="20"/>
        </w:rPr>
      </w:pPr>
    </w:p>
    <w:p w14:paraId="3A797C13" w14:textId="77777777" w:rsidR="00C00EC7" w:rsidRPr="00AB3950" w:rsidRDefault="00C00EC7" w:rsidP="00580094">
      <w:pPr>
        <w:numPr>
          <w:ilvl w:val="2"/>
          <w:numId w:val="26"/>
        </w:numPr>
        <w:jc w:val="both"/>
        <w:rPr>
          <w:rFonts w:ascii="Verdana" w:hAnsi="Verdana" w:cs="Arial"/>
          <w:sz w:val="20"/>
          <w:szCs w:val="20"/>
        </w:rPr>
      </w:pPr>
      <w:r w:rsidRPr="00AB3950">
        <w:rPr>
          <w:rFonts w:ascii="Verdana" w:hAnsi="Verdana" w:cs="Arial"/>
          <w:sz w:val="20"/>
          <w:szCs w:val="20"/>
        </w:rPr>
        <w:t>Student feedback in relation to their preparation for placement is collected collated and shared with placement providers and that action plans are agreed to address any issues raised.</w:t>
      </w:r>
    </w:p>
    <w:p w14:paraId="6199C94E" w14:textId="77777777" w:rsidR="00C00EC7" w:rsidRPr="00AB3950" w:rsidRDefault="00C00EC7" w:rsidP="00AB3950">
      <w:pPr>
        <w:pStyle w:val="ContentSection"/>
        <w:jc w:val="both"/>
        <w:rPr>
          <w:rFonts w:ascii="Verdana" w:hAnsi="Verdana" w:cs="Arial"/>
          <w:b w:val="0"/>
          <w:color w:val="auto"/>
          <w:sz w:val="20"/>
          <w:szCs w:val="20"/>
        </w:rPr>
      </w:pPr>
    </w:p>
    <w:p w14:paraId="63CC9E75" w14:textId="77777777" w:rsidR="00C00EC7" w:rsidRPr="00AB3950" w:rsidRDefault="00C00EC7" w:rsidP="00AB3950">
      <w:pPr>
        <w:pStyle w:val="ContentSection"/>
        <w:jc w:val="both"/>
        <w:rPr>
          <w:rFonts w:ascii="Verdana" w:hAnsi="Verdana" w:cs="Arial"/>
          <w:b w:val="0"/>
          <w:i/>
          <w:iCs/>
          <w:color w:val="auto"/>
          <w:sz w:val="20"/>
          <w:szCs w:val="20"/>
        </w:rPr>
      </w:pPr>
      <w:r w:rsidRPr="00AB3950">
        <w:rPr>
          <w:rFonts w:ascii="Verdana" w:hAnsi="Verdana" w:cs="Arial"/>
          <w:b w:val="0"/>
          <w:i/>
          <w:iCs/>
          <w:color w:val="auto"/>
          <w:sz w:val="20"/>
          <w:szCs w:val="20"/>
        </w:rPr>
        <w:t>Notes</w:t>
      </w:r>
    </w:p>
    <w:p w14:paraId="3BE7E8A3" w14:textId="77777777" w:rsidR="00C00EC7" w:rsidRPr="00AB3950" w:rsidRDefault="00C00EC7" w:rsidP="00AB3950">
      <w:pPr>
        <w:pStyle w:val="ContentSection"/>
        <w:jc w:val="both"/>
        <w:rPr>
          <w:rFonts w:ascii="Verdana" w:hAnsi="Verdana" w:cs="Arial"/>
          <w:b w:val="0"/>
          <w:i/>
          <w:iCs/>
          <w:color w:val="auto"/>
          <w:sz w:val="20"/>
          <w:szCs w:val="20"/>
        </w:rPr>
      </w:pPr>
    </w:p>
    <w:p w14:paraId="4AD491E7" w14:textId="65E78296" w:rsidR="00C00EC7" w:rsidRPr="00AB3950" w:rsidRDefault="00C00EC7" w:rsidP="00580094">
      <w:pPr>
        <w:pStyle w:val="ContentSection"/>
        <w:numPr>
          <w:ilvl w:val="0"/>
          <w:numId w:val="4"/>
        </w:numPr>
        <w:jc w:val="both"/>
        <w:rPr>
          <w:rFonts w:ascii="Verdana" w:hAnsi="Verdana" w:cs="Arial"/>
          <w:b w:val="0"/>
          <w:i/>
          <w:iCs/>
          <w:color w:val="auto"/>
          <w:sz w:val="20"/>
          <w:szCs w:val="20"/>
        </w:rPr>
      </w:pPr>
      <w:r w:rsidRPr="00AB3950">
        <w:rPr>
          <w:rFonts w:ascii="Verdana" w:hAnsi="Verdana" w:cs="Arial"/>
          <w:b w:val="0"/>
          <w:i/>
          <w:iCs/>
          <w:color w:val="auto"/>
          <w:sz w:val="20"/>
          <w:szCs w:val="20"/>
        </w:rPr>
        <w:t>The frequency will be as set by Professional Regulatory Body requirements or once every 5 years as a minimum, whichever is the more frequent with the following exceptions where annual review is required:</w:t>
      </w:r>
    </w:p>
    <w:p w14:paraId="57EE18D8" w14:textId="6F35C54A" w:rsidR="00C00EC7" w:rsidRPr="00396558" w:rsidRDefault="00C00EC7" w:rsidP="00580094">
      <w:pPr>
        <w:pStyle w:val="ListParagraph"/>
        <w:numPr>
          <w:ilvl w:val="1"/>
          <w:numId w:val="4"/>
        </w:numPr>
        <w:jc w:val="both"/>
        <w:rPr>
          <w:rFonts w:ascii="Verdana" w:hAnsi="Verdana" w:cs="Arial"/>
          <w:i/>
          <w:iCs/>
          <w:sz w:val="20"/>
          <w:szCs w:val="20"/>
        </w:rPr>
      </w:pPr>
      <w:r w:rsidRPr="00396558">
        <w:rPr>
          <w:rFonts w:ascii="Verdana" w:hAnsi="Verdana" w:cs="Arial"/>
          <w:i/>
          <w:iCs/>
          <w:sz w:val="20"/>
          <w:szCs w:val="20"/>
        </w:rPr>
        <w:lastRenderedPageBreak/>
        <w:t xml:space="preserve">Placements providing more than 10% of the total placement volume for that programme in the contract year </w:t>
      </w:r>
    </w:p>
    <w:p w14:paraId="643BECB6" w14:textId="4AB8CF48" w:rsidR="00C00EC7" w:rsidRPr="00396558" w:rsidRDefault="00C00EC7" w:rsidP="00580094">
      <w:pPr>
        <w:pStyle w:val="ListParagraph"/>
        <w:numPr>
          <w:ilvl w:val="1"/>
          <w:numId w:val="4"/>
        </w:numPr>
        <w:jc w:val="both"/>
        <w:rPr>
          <w:rFonts w:ascii="Verdana" w:hAnsi="Verdana" w:cs="Arial"/>
          <w:i/>
          <w:iCs/>
          <w:sz w:val="20"/>
          <w:szCs w:val="20"/>
        </w:rPr>
      </w:pPr>
      <w:r w:rsidRPr="00396558">
        <w:rPr>
          <w:rFonts w:ascii="Verdana" w:hAnsi="Verdana" w:cs="Arial"/>
          <w:i/>
          <w:iCs/>
          <w:sz w:val="20"/>
          <w:szCs w:val="20"/>
        </w:rPr>
        <w:t>Organisations where the HEI has raised formal concerns about placement performance with the Authority</w:t>
      </w:r>
    </w:p>
    <w:p w14:paraId="5027C89D" w14:textId="77777777" w:rsidR="009E4F12" w:rsidRPr="00AB3950" w:rsidRDefault="009E4F12" w:rsidP="00AB3950">
      <w:pPr>
        <w:ind w:left="720"/>
        <w:jc w:val="both"/>
        <w:rPr>
          <w:rFonts w:ascii="Verdana" w:hAnsi="Verdana" w:cs="Arial"/>
          <w:i/>
          <w:iCs/>
          <w:sz w:val="20"/>
          <w:szCs w:val="20"/>
        </w:rPr>
      </w:pPr>
    </w:p>
    <w:p w14:paraId="69F4DE94" w14:textId="77777777" w:rsidR="00C00EC7" w:rsidRPr="00AB3950" w:rsidRDefault="00C00EC7" w:rsidP="00580094">
      <w:pPr>
        <w:pStyle w:val="ContentSection"/>
        <w:numPr>
          <w:ilvl w:val="0"/>
          <w:numId w:val="4"/>
        </w:numPr>
        <w:jc w:val="both"/>
        <w:rPr>
          <w:rFonts w:ascii="Verdana" w:hAnsi="Verdana" w:cs="Arial"/>
          <w:b w:val="0"/>
          <w:bCs/>
          <w:i/>
          <w:iCs/>
          <w:color w:val="auto"/>
          <w:sz w:val="20"/>
          <w:szCs w:val="20"/>
        </w:rPr>
      </w:pPr>
      <w:r w:rsidRPr="00AB3950">
        <w:rPr>
          <w:rFonts w:ascii="Verdana" w:hAnsi="Verdana" w:cs="Arial"/>
          <w:b w:val="0"/>
          <w:bCs/>
          <w:i/>
          <w:iCs/>
          <w:color w:val="auto"/>
          <w:sz w:val="20"/>
          <w:szCs w:val="20"/>
        </w:rPr>
        <w:t>All placement providers should be aware of the contact details of the mutually agreed sub-set of placement providers so that they can raise concerns relating to the metrics.</w:t>
      </w:r>
    </w:p>
    <w:p w14:paraId="720BB326" w14:textId="77777777" w:rsidR="0027046A" w:rsidRPr="00AB3950" w:rsidRDefault="0027046A" w:rsidP="00AB3950">
      <w:pPr>
        <w:ind w:left="360" w:hanging="360"/>
        <w:jc w:val="both"/>
        <w:rPr>
          <w:rFonts w:ascii="Verdana" w:hAnsi="Verdana" w:cs="Arial"/>
          <w:b/>
          <w:sz w:val="20"/>
          <w:szCs w:val="20"/>
          <w:u w:val="single"/>
        </w:rPr>
      </w:pPr>
    </w:p>
    <w:p w14:paraId="1136D5F9" w14:textId="77777777" w:rsidR="003B0DC3" w:rsidRPr="00AB3950" w:rsidRDefault="003B0DC3" w:rsidP="00AB3950">
      <w:pPr>
        <w:ind w:left="360" w:hanging="360"/>
        <w:jc w:val="both"/>
        <w:rPr>
          <w:rFonts w:ascii="Verdana" w:hAnsi="Verdana" w:cs="Arial"/>
          <w:b/>
          <w:sz w:val="20"/>
          <w:szCs w:val="20"/>
          <w:u w:val="single"/>
        </w:rPr>
      </w:pPr>
    </w:p>
    <w:p w14:paraId="7FBB7989" w14:textId="107A3290" w:rsidR="003B0DC3" w:rsidRDefault="003B0DC3" w:rsidP="00580094">
      <w:pPr>
        <w:pStyle w:val="ListParagraph"/>
        <w:numPr>
          <w:ilvl w:val="0"/>
          <w:numId w:val="4"/>
        </w:numPr>
        <w:ind w:hanging="720"/>
        <w:jc w:val="both"/>
        <w:rPr>
          <w:rFonts w:ascii="Verdana" w:hAnsi="Verdana" w:cs="Arial"/>
          <w:b/>
          <w:sz w:val="20"/>
          <w:szCs w:val="20"/>
          <w:u w:val="single"/>
        </w:rPr>
      </w:pPr>
      <w:r w:rsidRPr="00AB3950">
        <w:rPr>
          <w:rFonts w:ascii="Verdana" w:hAnsi="Verdana" w:cs="Arial"/>
          <w:b/>
          <w:sz w:val="20"/>
          <w:szCs w:val="20"/>
          <w:u w:val="single"/>
        </w:rPr>
        <w:t>Premises</w:t>
      </w:r>
      <w:r w:rsidR="00C5395A">
        <w:rPr>
          <w:rFonts w:ascii="Verdana" w:hAnsi="Verdana" w:cs="Arial"/>
          <w:b/>
          <w:sz w:val="20"/>
          <w:szCs w:val="20"/>
          <w:u w:val="single"/>
        </w:rPr>
        <w:t xml:space="preserve"> – Not applicable</w:t>
      </w:r>
    </w:p>
    <w:p w14:paraId="3AF273D0" w14:textId="77777777" w:rsidR="00C5395A" w:rsidRPr="00AB3950" w:rsidRDefault="00C5395A" w:rsidP="00784B8B">
      <w:pPr>
        <w:pStyle w:val="ListParagraph"/>
        <w:jc w:val="both"/>
        <w:rPr>
          <w:rFonts w:ascii="Verdana" w:hAnsi="Verdana" w:cs="Arial"/>
          <w:b/>
          <w:sz w:val="20"/>
          <w:szCs w:val="20"/>
          <w:u w:val="single"/>
        </w:rPr>
      </w:pPr>
    </w:p>
    <w:p w14:paraId="563272EE" w14:textId="47B99C04" w:rsidR="003B0DC3" w:rsidRDefault="003B0DC3" w:rsidP="00580094">
      <w:pPr>
        <w:pStyle w:val="ListParagraph"/>
        <w:numPr>
          <w:ilvl w:val="0"/>
          <w:numId w:val="4"/>
        </w:numPr>
        <w:ind w:hanging="720"/>
        <w:jc w:val="both"/>
        <w:rPr>
          <w:rFonts w:ascii="Verdana" w:hAnsi="Verdana" w:cs="Arial"/>
          <w:b/>
          <w:sz w:val="20"/>
          <w:szCs w:val="20"/>
          <w:u w:val="single"/>
        </w:rPr>
      </w:pPr>
      <w:r w:rsidRPr="00AB3950">
        <w:rPr>
          <w:rFonts w:ascii="Verdana" w:hAnsi="Verdana" w:cs="Arial"/>
          <w:b/>
          <w:sz w:val="20"/>
          <w:szCs w:val="20"/>
          <w:u w:val="single"/>
        </w:rPr>
        <w:t>Finances</w:t>
      </w:r>
    </w:p>
    <w:p w14:paraId="7B055F62" w14:textId="77777777" w:rsidR="00580094" w:rsidRPr="00580094" w:rsidRDefault="00580094" w:rsidP="00580094">
      <w:pPr>
        <w:pStyle w:val="ListParagraph"/>
        <w:rPr>
          <w:rFonts w:ascii="Verdana" w:hAnsi="Verdana" w:cs="Arial"/>
          <w:b/>
          <w:sz w:val="20"/>
          <w:szCs w:val="20"/>
          <w:u w:val="single"/>
        </w:rPr>
      </w:pPr>
    </w:p>
    <w:p w14:paraId="5E60151F" w14:textId="5F2D5728" w:rsidR="00CB1042" w:rsidRDefault="00CB1042" w:rsidP="00580094">
      <w:pPr>
        <w:pStyle w:val="ContentSection"/>
        <w:numPr>
          <w:ilvl w:val="1"/>
          <w:numId w:val="27"/>
        </w:numPr>
        <w:ind w:left="709" w:hanging="709"/>
        <w:jc w:val="both"/>
        <w:rPr>
          <w:rFonts w:ascii="Verdana" w:hAnsi="Verdana" w:cs="Arial"/>
          <w:b w:val="0"/>
          <w:bCs/>
          <w:color w:val="auto"/>
          <w:sz w:val="20"/>
          <w:szCs w:val="20"/>
        </w:rPr>
      </w:pPr>
      <w:r w:rsidRPr="00AB3950">
        <w:rPr>
          <w:rFonts w:ascii="Verdana" w:hAnsi="Verdana" w:cs="Arial"/>
          <w:b w:val="0"/>
          <w:bCs/>
          <w:color w:val="auto"/>
          <w:sz w:val="20"/>
          <w:szCs w:val="20"/>
        </w:rPr>
        <w:t>The Institution shall not contribute directly to the cost of providing Practice Placements.</w:t>
      </w:r>
    </w:p>
    <w:p w14:paraId="65F7EC0F" w14:textId="77777777" w:rsidR="00CB1042" w:rsidRPr="00AB3950" w:rsidRDefault="00CB1042" w:rsidP="00396558">
      <w:pPr>
        <w:pStyle w:val="ContentSection"/>
        <w:ind w:left="709" w:hanging="709"/>
        <w:jc w:val="both"/>
        <w:rPr>
          <w:rFonts w:ascii="Verdana" w:hAnsi="Verdana" w:cs="Arial"/>
          <w:b w:val="0"/>
          <w:bCs/>
          <w:color w:val="auto"/>
          <w:sz w:val="20"/>
          <w:szCs w:val="20"/>
        </w:rPr>
      </w:pPr>
    </w:p>
    <w:p w14:paraId="27173109" w14:textId="7C9A7B0A" w:rsidR="00CB1042" w:rsidRDefault="00CB1042" w:rsidP="00580094">
      <w:pPr>
        <w:pStyle w:val="ContentSection"/>
        <w:numPr>
          <w:ilvl w:val="1"/>
          <w:numId w:val="27"/>
        </w:numPr>
        <w:ind w:left="709" w:hanging="709"/>
        <w:jc w:val="both"/>
        <w:rPr>
          <w:rFonts w:ascii="Verdana" w:hAnsi="Verdana" w:cs="Arial"/>
          <w:b w:val="0"/>
          <w:bCs/>
          <w:color w:val="auto"/>
          <w:sz w:val="20"/>
          <w:szCs w:val="20"/>
        </w:rPr>
      </w:pPr>
      <w:r w:rsidRPr="00AB3950">
        <w:rPr>
          <w:rFonts w:ascii="Verdana" w:hAnsi="Verdana" w:cs="Arial"/>
          <w:b w:val="0"/>
          <w:bCs/>
          <w:color w:val="auto"/>
          <w:sz w:val="20"/>
          <w:szCs w:val="20"/>
        </w:rPr>
        <w:t xml:space="preserve">Students shall not be charged anything for attending their Practice </w:t>
      </w:r>
      <w:r w:rsidR="0034545D" w:rsidRPr="00AB3950">
        <w:rPr>
          <w:rFonts w:ascii="Verdana" w:hAnsi="Verdana" w:cs="Arial"/>
          <w:b w:val="0"/>
          <w:bCs/>
          <w:color w:val="auto"/>
          <w:sz w:val="20"/>
          <w:szCs w:val="20"/>
        </w:rPr>
        <w:t>Placement</w:t>
      </w:r>
      <w:r w:rsidRPr="00AB3950">
        <w:rPr>
          <w:rFonts w:ascii="Verdana" w:hAnsi="Verdana" w:cs="Arial"/>
          <w:b w:val="0"/>
          <w:bCs/>
          <w:color w:val="auto"/>
          <w:sz w:val="20"/>
          <w:szCs w:val="20"/>
        </w:rPr>
        <w:t xml:space="preserve"> by the Placement Provider but shall bear their own expenses in relation to attending their Practice Placements unless they are reimbursed by the Institution in acc</w:t>
      </w:r>
      <w:r>
        <w:rPr>
          <w:rFonts w:ascii="Verdana" w:hAnsi="Verdana" w:cs="Arial"/>
          <w:b w:val="0"/>
          <w:bCs/>
          <w:color w:val="auto"/>
          <w:sz w:val="20"/>
          <w:szCs w:val="20"/>
        </w:rPr>
        <w:t xml:space="preserve">ordance with its own policies. </w:t>
      </w:r>
    </w:p>
    <w:p w14:paraId="219D720B" w14:textId="77777777" w:rsidR="00CB1042" w:rsidRDefault="00CB1042" w:rsidP="00396558">
      <w:pPr>
        <w:pStyle w:val="ListParagraph"/>
        <w:ind w:left="709" w:hanging="709"/>
        <w:rPr>
          <w:rFonts w:ascii="Verdana" w:hAnsi="Verdana" w:cs="Arial"/>
          <w:b/>
          <w:bCs/>
          <w:sz w:val="20"/>
          <w:szCs w:val="20"/>
        </w:rPr>
      </w:pPr>
    </w:p>
    <w:p w14:paraId="3FC0F9E4" w14:textId="3AF1F5AF" w:rsidR="00CB1042" w:rsidRDefault="00CB1042" w:rsidP="00580094">
      <w:pPr>
        <w:pStyle w:val="ContentSection"/>
        <w:numPr>
          <w:ilvl w:val="1"/>
          <w:numId w:val="27"/>
        </w:numPr>
        <w:ind w:left="709" w:hanging="709"/>
        <w:jc w:val="both"/>
        <w:rPr>
          <w:rFonts w:ascii="Verdana" w:hAnsi="Verdana" w:cs="Arial"/>
          <w:b w:val="0"/>
          <w:bCs/>
          <w:color w:val="auto"/>
          <w:sz w:val="20"/>
          <w:szCs w:val="20"/>
        </w:rPr>
      </w:pPr>
      <w:r w:rsidRPr="00CB1042">
        <w:rPr>
          <w:rFonts w:ascii="Verdana" w:hAnsi="Verdana" w:cs="Arial"/>
          <w:b w:val="0"/>
          <w:bCs/>
          <w:color w:val="auto"/>
          <w:sz w:val="20"/>
          <w:szCs w:val="20"/>
        </w:rPr>
        <w:t xml:space="preserve">The Placement Provider shall be entitled to send all of its staff involved in delivering Practice </w:t>
      </w:r>
      <w:r w:rsidR="0034545D" w:rsidRPr="00AB3950">
        <w:rPr>
          <w:rFonts w:ascii="Verdana" w:hAnsi="Verdana" w:cs="Arial"/>
          <w:b w:val="0"/>
          <w:bCs/>
          <w:color w:val="auto"/>
          <w:sz w:val="20"/>
          <w:szCs w:val="20"/>
        </w:rPr>
        <w:t>Placement</w:t>
      </w:r>
      <w:r w:rsidRPr="00CB1042">
        <w:rPr>
          <w:rFonts w:ascii="Verdana" w:hAnsi="Verdana" w:cs="Arial"/>
          <w:b w:val="0"/>
          <w:bCs/>
          <w:color w:val="auto"/>
          <w:sz w:val="20"/>
          <w:szCs w:val="20"/>
        </w:rPr>
        <w:t xml:space="preserve"> under this Agreement, to attend the necessary preparation, support, and training offered by the Instition at no additional cost to the </w:t>
      </w:r>
      <w:r w:rsidR="0034545D" w:rsidRPr="00AB3950">
        <w:rPr>
          <w:rFonts w:ascii="Verdana" w:hAnsi="Verdana" w:cs="Arial"/>
          <w:b w:val="0"/>
          <w:bCs/>
          <w:color w:val="auto"/>
          <w:sz w:val="20"/>
          <w:szCs w:val="20"/>
        </w:rPr>
        <w:t>Placement</w:t>
      </w:r>
      <w:r w:rsidRPr="00CB1042">
        <w:rPr>
          <w:rFonts w:ascii="Verdana" w:hAnsi="Verdana" w:cs="Arial"/>
          <w:b w:val="0"/>
          <w:bCs/>
          <w:color w:val="auto"/>
          <w:sz w:val="20"/>
          <w:szCs w:val="20"/>
        </w:rPr>
        <w:t xml:space="preserve"> Provider.</w:t>
      </w:r>
    </w:p>
    <w:p w14:paraId="7417E30A" w14:textId="77777777" w:rsidR="00CB1042" w:rsidRDefault="00CB1042" w:rsidP="00396558">
      <w:pPr>
        <w:pStyle w:val="ListParagraph"/>
        <w:ind w:left="709" w:hanging="709"/>
        <w:rPr>
          <w:rFonts w:ascii="Verdana" w:hAnsi="Verdana" w:cs="Arial"/>
          <w:b/>
          <w:bCs/>
          <w:sz w:val="20"/>
          <w:szCs w:val="20"/>
        </w:rPr>
      </w:pPr>
    </w:p>
    <w:p w14:paraId="693F6E93" w14:textId="0F7A4E53" w:rsidR="00CB1042" w:rsidRPr="00396558" w:rsidRDefault="00CB1042" w:rsidP="00580094">
      <w:pPr>
        <w:pStyle w:val="ContentSection"/>
        <w:numPr>
          <w:ilvl w:val="1"/>
          <w:numId w:val="27"/>
        </w:numPr>
        <w:spacing w:after="200"/>
        <w:ind w:left="709" w:hanging="709"/>
        <w:jc w:val="both"/>
        <w:rPr>
          <w:rFonts w:ascii="Verdana" w:eastAsia="Times New Roman" w:hAnsi="Verdana" w:cs="Arial"/>
          <w:b w:val="0"/>
          <w:noProof w:val="0"/>
          <w:color w:val="auto"/>
          <w:kern w:val="28"/>
          <w:sz w:val="20"/>
          <w:szCs w:val="20"/>
          <w:lang w:eastAsia="en-US"/>
        </w:rPr>
      </w:pPr>
      <w:r w:rsidRPr="00396558">
        <w:rPr>
          <w:rFonts w:ascii="Verdana" w:hAnsi="Verdana" w:cs="Arial"/>
          <w:b w:val="0"/>
          <w:color w:val="auto"/>
          <w:sz w:val="20"/>
          <w:szCs w:val="20"/>
        </w:rPr>
        <w:t>Both Parties shall bear their own costs in connection with entering into this Agreement and their respective obligations hereunder.</w:t>
      </w:r>
    </w:p>
    <w:p w14:paraId="05C5BD42" w14:textId="77777777" w:rsidR="00580094" w:rsidRDefault="00580094" w:rsidP="00580094">
      <w:pPr>
        <w:jc w:val="both"/>
        <w:rPr>
          <w:rFonts w:ascii="Verdana" w:hAnsi="Verdana" w:cs="Arial"/>
          <w:b/>
          <w:sz w:val="20"/>
          <w:szCs w:val="20"/>
          <w:u w:val="single"/>
        </w:rPr>
      </w:pPr>
    </w:p>
    <w:p w14:paraId="7870C780" w14:textId="46EA45C5" w:rsidR="00580094" w:rsidRDefault="00580094" w:rsidP="00580094">
      <w:pPr>
        <w:pStyle w:val="ListParagraph"/>
        <w:numPr>
          <w:ilvl w:val="0"/>
          <w:numId w:val="4"/>
        </w:numPr>
        <w:ind w:hanging="720"/>
        <w:jc w:val="both"/>
        <w:rPr>
          <w:rFonts w:ascii="Verdana" w:hAnsi="Verdana" w:cs="Arial"/>
          <w:b/>
          <w:sz w:val="20"/>
          <w:szCs w:val="20"/>
          <w:u w:val="single"/>
        </w:rPr>
      </w:pPr>
      <w:r>
        <w:rPr>
          <w:rFonts w:ascii="Verdana" w:hAnsi="Verdana" w:cs="Arial"/>
          <w:b/>
          <w:sz w:val="20"/>
          <w:szCs w:val="20"/>
          <w:u w:val="single"/>
        </w:rPr>
        <w:t>Student Programmes</w:t>
      </w:r>
      <w:r w:rsidR="006951AF">
        <w:rPr>
          <w:rFonts w:ascii="Verdana" w:hAnsi="Verdana" w:cs="Arial"/>
          <w:b/>
          <w:sz w:val="20"/>
          <w:szCs w:val="20"/>
          <w:u w:val="single"/>
        </w:rPr>
        <w:t xml:space="preserve"> [</w:t>
      </w:r>
      <w:r w:rsidR="006951AF" w:rsidRPr="006951AF">
        <w:rPr>
          <w:rFonts w:ascii="Verdana" w:hAnsi="Verdana" w:cs="Arial"/>
          <w:b/>
          <w:color w:val="FF0000"/>
          <w:sz w:val="20"/>
          <w:szCs w:val="20"/>
          <w:u w:val="single"/>
        </w:rPr>
        <w:t>if needed]</w:t>
      </w:r>
    </w:p>
    <w:p w14:paraId="19A27B21" w14:textId="77777777" w:rsidR="00580094" w:rsidRDefault="00580094" w:rsidP="00580094">
      <w:pPr>
        <w:pStyle w:val="ListParagraph"/>
        <w:jc w:val="both"/>
        <w:rPr>
          <w:rFonts w:ascii="Verdana" w:hAnsi="Verdana" w:cs="Arial"/>
          <w:b/>
          <w:sz w:val="20"/>
          <w:szCs w:val="20"/>
          <w:u w:val="single"/>
        </w:rPr>
      </w:pPr>
    </w:p>
    <w:p w14:paraId="59FAE5AA" w14:textId="37FB8356" w:rsidR="00580094" w:rsidRPr="006951AF" w:rsidRDefault="00580094" w:rsidP="006951AF">
      <w:pPr>
        <w:pStyle w:val="ListParagraph"/>
        <w:jc w:val="both"/>
        <w:rPr>
          <w:rFonts w:ascii="Verdana" w:hAnsi="Verdana" w:cs="Arial"/>
          <w:bCs/>
          <w:sz w:val="20"/>
          <w:szCs w:val="20"/>
        </w:rPr>
      </w:pPr>
      <w:r w:rsidRPr="00580094">
        <w:rPr>
          <w:rFonts w:ascii="Verdana" w:hAnsi="Verdana" w:cs="Arial"/>
          <w:bCs/>
          <w:sz w:val="20"/>
          <w:szCs w:val="20"/>
        </w:rPr>
        <w:t>This agreement covers students enrolled on programmes delivered by the University of Southampt</w:t>
      </w:r>
      <w:r w:rsidR="006951AF">
        <w:rPr>
          <w:rFonts w:ascii="Verdana" w:hAnsi="Verdana" w:cs="Arial"/>
          <w:bCs/>
          <w:sz w:val="20"/>
          <w:szCs w:val="20"/>
        </w:rPr>
        <w:t>on for the following programmes:</w:t>
      </w:r>
    </w:p>
    <w:p w14:paraId="3A30AD2F" w14:textId="77777777" w:rsidR="00580094" w:rsidRPr="00580094" w:rsidRDefault="00580094" w:rsidP="00580094">
      <w:pPr>
        <w:jc w:val="both"/>
        <w:rPr>
          <w:rFonts w:ascii="Verdana" w:hAnsi="Verdana" w:cs="Arial"/>
          <w:b/>
          <w:sz w:val="20"/>
          <w:szCs w:val="20"/>
          <w:u w:val="single"/>
        </w:rPr>
      </w:pPr>
    </w:p>
    <w:p w14:paraId="586152E0" w14:textId="77777777" w:rsidR="00580094" w:rsidRPr="00580094" w:rsidRDefault="00580094" w:rsidP="00580094">
      <w:pPr>
        <w:pStyle w:val="ListParagraph"/>
        <w:ind w:left="360"/>
        <w:jc w:val="both"/>
        <w:rPr>
          <w:rFonts w:ascii="Verdana" w:hAnsi="Verdana" w:cs="Arial"/>
          <w:b/>
          <w:sz w:val="20"/>
          <w:szCs w:val="20"/>
          <w:u w:val="single"/>
        </w:rPr>
      </w:pPr>
    </w:p>
    <w:p w14:paraId="6E2AE67B" w14:textId="77777777" w:rsidR="0027046A" w:rsidRPr="00AB3950" w:rsidRDefault="0027046A" w:rsidP="00580094">
      <w:pPr>
        <w:pStyle w:val="ContentSection"/>
        <w:ind w:left="624"/>
        <w:jc w:val="both"/>
        <w:rPr>
          <w:rFonts w:ascii="Verdana" w:hAnsi="Verdana" w:cs="Arial"/>
          <w:b w:val="0"/>
          <w:bCs/>
          <w:i/>
          <w:iCs/>
          <w:color w:val="auto"/>
          <w:sz w:val="20"/>
          <w:szCs w:val="20"/>
        </w:rPr>
      </w:pPr>
    </w:p>
    <w:p w14:paraId="7ED8E6A1" w14:textId="4F6DE357" w:rsidR="00DE4569" w:rsidRPr="00580094" w:rsidRDefault="00DE4569" w:rsidP="00580094">
      <w:pPr>
        <w:pStyle w:val="ListParagraph"/>
        <w:numPr>
          <w:ilvl w:val="0"/>
          <w:numId w:val="4"/>
        </w:numPr>
        <w:spacing w:after="200" w:line="276" w:lineRule="auto"/>
        <w:rPr>
          <w:rFonts w:ascii="Verdana" w:eastAsia="MS Mincho" w:hAnsi="Verdana" w:cs="Arial"/>
          <w:bCs/>
          <w:iCs/>
          <w:noProof/>
          <w:sz w:val="20"/>
          <w:szCs w:val="20"/>
          <w:lang w:eastAsia="ja-JP"/>
        </w:rPr>
      </w:pPr>
      <w:r w:rsidRPr="00580094">
        <w:rPr>
          <w:rFonts w:ascii="Verdana" w:hAnsi="Verdana" w:cs="Arial"/>
          <w:b/>
          <w:bCs/>
          <w:iCs/>
          <w:sz w:val="20"/>
          <w:szCs w:val="20"/>
        </w:rPr>
        <w:br w:type="page"/>
      </w:r>
    </w:p>
    <w:p w14:paraId="16EE6E7C" w14:textId="77777777" w:rsidR="009D5D59" w:rsidRPr="00AB3950" w:rsidRDefault="009D5D59" w:rsidP="009D5D59">
      <w:pPr>
        <w:tabs>
          <w:tab w:val="left" w:pos="-720"/>
        </w:tabs>
        <w:suppressAutoHyphens/>
        <w:jc w:val="both"/>
        <w:rPr>
          <w:rFonts w:ascii="Verdana" w:hAnsi="Verdana"/>
          <w:spacing w:val="-2"/>
          <w:sz w:val="20"/>
          <w:szCs w:val="20"/>
        </w:rPr>
      </w:pPr>
      <w:r w:rsidRPr="00AB3950">
        <w:rPr>
          <w:rFonts w:ascii="Verdana" w:hAnsi="Verdana"/>
          <w:b/>
          <w:spacing w:val="-2"/>
          <w:sz w:val="20"/>
          <w:szCs w:val="20"/>
        </w:rPr>
        <w:lastRenderedPageBreak/>
        <w:t>IN WITNESS WHEREOF</w:t>
      </w:r>
      <w:r w:rsidRPr="00AB3950">
        <w:rPr>
          <w:rFonts w:ascii="Verdana" w:hAnsi="Verdana"/>
          <w:spacing w:val="-2"/>
          <w:sz w:val="20"/>
          <w:szCs w:val="20"/>
        </w:rPr>
        <w:t xml:space="preserve"> the Parties hereto have duly executed this Agreement in manner binding upon them the day and year first before written.</w:t>
      </w:r>
    </w:p>
    <w:p w14:paraId="541158E5" w14:textId="77777777" w:rsidR="009D5D59" w:rsidRPr="00AB3950" w:rsidRDefault="009D5D59" w:rsidP="009D5D59">
      <w:pPr>
        <w:tabs>
          <w:tab w:val="left" w:pos="-720"/>
        </w:tabs>
        <w:suppressAutoHyphens/>
        <w:jc w:val="both"/>
        <w:rPr>
          <w:rFonts w:ascii="Verdana" w:hAnsi="Verdana"/>
          <w:spacing w:val="-2"/>
          <w:sz w:val="20"/>
          <w:szCs w:val="20"/>
        </w:rPr>
      </w:pPr>
    </w:p>
    <w:p w14:paraId="388C3ED4" w14:textId="77777777" w:rsidR="009D5D59" w:rsidRPr="00AB3950" w:rsidRDefault="009D5D59" w:rsidP="009D5D59">
      <w:pPr>
        <w:tabs>
          <w:tab w:val="left" w:pos="-720"/>
        </w:tabs>
        <w:suppressAutoHyphens/>
        <w:jc w:val="both"/>
        <w:rPr>
          <w:rFonts w:ascii="Verdana" w:hAnsi="Verdana"/>
          <w:spacing w:val="-2"/>
          <w:sz w:val="20"/>
          <w:szCs w:val="20"/>
        </w:rPr>
      </w:pPr>
    </w:p>
    <w:p w14:paraId="77532B98" w14:textId="77777777" w:rsidR="009D5D59" w:rsidRPr="00AB3950" w:rsidRDefault="009D5D59" w:rsidP="009D5D59">
      <w:pPr>
        <w:tabs>
          <w:tab w:val="left" w:pos="-720"/>
        </w:tabs>
        <w:suppressAutoHyphens/>
        <w:jc w:val="both"/>
        <w:rPr>
          <w:rFonts w:ascii="Verdana" w:hAnsi="Verdana"/>
          <w:spacing w:val="-2"/>
          <w:sz w:val="20"/>
          <w:szCs w:val="20"/>
        </w:rPr>
      </w:pPr>
    </w:p>
    <w:p w14:paraId="4CBC6B97" w14:textId="77777777" w:rsidR="009D5D59" w:rsidRPr="00AB3950" w:rsidRDefault="009D5D59" w:rsidP="009D5D59">
      <w:pPr>
        <w:suppressAutoHyphens/>
        <w:jc w:val="both"/>
        <w:rPr>
          <w:rFonts w:ascii="Verdana" w:hAnsi="Verdana"/>
          <w:spacing w:val="-2"/>
          <w:sz w:val="20"/>
          <w:szCs w:val="20"/>
        </w:rPr>
      </w:pPr>
      <w:r w:rsidRPr="00AB3950">
        <w:rPr>
          <w:rFonts w:ascii="Verdana" w:hAnsi="Verdana"/>
          <w:spacing w:val="-2"/>
          <w:sz w:val="20"/>
          <w:szCs w:val="20"/>
        </w:rPr>
        <w:t xml:space="preserve">SIGNED on behalf of the </w:t>
      </w:r>
      <w:r w:rsidRPr="00AB3950">
        <w:rPr>
          <w:rFonts w:ascii="Verdana" w:hAnsi="Verdana"/>
          <w:b/>
          <w:bCs/>
          <w:spacing w:val="-2"/>
          <w:sz w:val="20"/>
          <w:szCs w:val="20"/>
        </w:rPr>
        <w:t>University</w:t>
      </w:r>
      <w:r w:rsidRPr="00AB3950">
        <w:rPr>
          <w:rFonts w:ascii="Verdana" w:hAnsi="Verdana"/>
          <w:spacing w:val="-2"/>
          <w:sz w:val="20"/>
          <w:szCs w:val="20"/>
        </w:rPr>
        <w:t xml:space="preserve"> </w:t>
      </w:r>
      <w:r w:rsidRPr="00AB3950">
        <w:rPr>
          <w:rFonts w:ascii="Verdana" w:hAnsi="Verdana"/>
          <w:b/>
          <w:spacing w:val="-2"/>
          <w:sz w:val="20"/>
          <w:szCs w:val="20"/>
        </w:rPr>
        <w:t>of Southampton:</w:t>
      </w:r>
    </w:p>
    <w:p w14:paraId="737865FB" w14:textId="77777777" w:rsidR="009D5D59" w:rsidRPr="00AB3950" w:rsidRDefault="009D5D59" w:rsidP="009D5D59">
      <w:pPr>
        <w:suppressAutoHyphens/>
        <w:jc w:val="both"/>
        <w:rPr>
          <w:rFonts w:ascii="Verdana" w:hAnsi="Verdana"/>
          <w:spacing w:val="-2"/>
          <w:sz w:val="20"/>
          <w:szCs w:val="20"/>
        </w:rPr>
      </w:pPr>
    </w:p>
    <w:p w14:paraId="1AEBBD95" w14:textId="77777777" w:rsidR="00B010D3" w:rsidRPr="00B010D3" w:rsidRDefault="00B010D3" w:rsidP="00B010D3">
      <w:pPr>
        <w:suppressAutoHyphens/>
        <w:rPr>
          <w:rFonts w:ascii="Verdana" w:hAnsi="Verdana"/>
          <w:spacing w:val="-2"/>
          <w:sz w:val="20"/>
          <w:szCs w:val="20"/>
        </w:rPr>
      </w:pPr>
      <w:r w:rsidRPr="00B010D3">
        <w:rPr>
          <w:rFonts w:ascii="Verdana" w:hAnsi="Verdana"/>
          <w:b/>
          <w:spacing w:val="-2"/>
          <w:sz w:val="20"/>
          <w:szCs w:val="20"/>
        </w:rPr>
        <w:t>Signature:</w:t>
      </w:r>
      <w:r w:rsidRPr="00B010D3">
        <w:rPr>
          <w:rFonts w:ascii="Verdana" w:hAnsi="Verdana"/>
          <w:b/>
          <w:spacing w:val="-2"/>
          <w:sz w:val="20"/>
          <w:szCs w:val="20"/>
        </w:rPr>
        <w:tab/>
      </w:r>
      <w:r w:rsidRPr="00B010D3">
        <w:rPr>
          <w:rFonts w:ascii="Verdana" w:hAnsi="Verdana"/>
          <w:sz w:val="20"/>
          <w:szCs w:val="20"/>
        </w:rPr>
        <w:object w:dxaOrig="9074" w:dyaOrig="3795" w14:anchorId="0F2F0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pt;height:43.2pt" o:ole="">
            <v:imagedata r:id="rId8" o:title="" gain="1.5625"/>
          </v:shape>
          <o:OLEObject Type="Embed" ProgID="MSPhotoEd.3" ShapeID="_x0000_i1025" DrawAspect="Content" ObjectID="_1604833892" r:id="rId9"/>
        </w:object>
      </w:r>
    </w:p>
    <w:p w14:paraId="60D4BA58" w14:textId="77777777" w:rsidR="00B010D3" w:rsidRPr="00B010D3" w:rsidRDefault="00B010D3" w:rsidP="00B010D3">
      <w:pPr>
        <w:suppressAutoHyphens/>
        <w:rPr>
          <w:rFonts w:ascii="Verdana" w:hAnsi="Verdana"/>
          <w:b/>
          <w:spacing w:val="-2"/>
          <w:sz w:val="20"/>
          <w:szCs w:val="20"/>
        </w:rPr>
      </w:pPr>
      <w:r w:rsidRPr="00B010D3">
        <w:rPr>
          <w:rFonts w:ascii="Verdana" w:hAnsi="Verdana"/>
          <w:b/>
          <w:spacing w:val="-2"/>
          <w:sz w:val="20"/>
          <w:szCs w:val="20"/>
        </w:rPr>
        <w:tab/>
      </w:r>
      <w:r w:rsidRPr="00B010D3">
        <w:rPr>
          <w:rFonts w:ascii="Verdana" w:hAnsi="Verdana"/>
          <w:b/>
          <w:spacing w:val="-2"/>
          <w:sz w:val="20"/>
          <w:szCs w:val="20"/>
        </w:rPr>
        <w:tab/>
      </w:r>
    </w:p>
    <w:p w14:paraId="5BFDAB2B" w14:textId="77777777" w:rsidR="00B010D3" w:rsidRPr="00B010D3" w:rsidRDefault="00B010D3" w:rsidP="00B010D3">
      <w:pPr>
        <w:suppressAutoHyphens/>
        <w:rPr>
          <w:rFonts w:ascii="Verdana" w:hAnsi="Verdana"/>
          <w:b/>
          <w:spacing w:val="-2"/>
          <w:sz w:val="20"/>
          <w:szCs w:val="20"/>
        </w:rPr>
      </w:pPr>
      <w:r w:rsidRPr="00B010D3">
        <w:rPr>
          <w:rFonts w:ascii="Verdana" w:hAnsi="Verdana"/>
          <w:b/>
          <w:spacing w:val="-2"/>
          <w:sz w:val="20"/>
          <w:szCs w:val="20"/>
        </w:rPr>
        <w:t>Name:</w:t>
      </w:r>
      <w:r w:rsidRPr="00B010D3">
        <w:rPr>
          <w:rFonts w:ascii="Verdana" w:hAnsi="Verdana"/>
          <w:b/>
          <w:spacing w:val="-2"/>
          <w:sz w:val="20"/>
          <w:szCs w:val="20"/>
        </w:rPr>
        <w:tab/>
      </w:r>
      <w:r w:rsidRPr="00B010D3">
        <w:rPr>
          <w:rFonts w:ascii="Verdana" w:hAnsi="Verdana"/>
          <w:b/>
          <w:spacing w:val="-2"/>
          <w:sz w:val="20"/>
          <w:szCs w:val="20"/>
        </w:rPr>
        <w:tab/>
        <w:t>Professor Anne Baileff</w:t>
      </w:r>
    </w:p>
    <w:p w14:paraId="2D9C6B5C" w14:textId="77777777" w:rsidR="00B010D3" w:rsidRPr="00B010D3" w:rsidRDefault="00B010D3" w:rsidP="00B010D3">
      <w:pPr>
        <w:suppressAutoHyphens/>
        <w:rPr>
          <w:rFonts w:ascii="Verdana" w:hAnsi="Verdana"/>
          <w:b/>
          <w:spacing w:val="-2"/>
          <w:sz w:val="20"/>
          <w:szCs w:val="20"/>
        </w:rPr>
      </w:pPr>
    </w:p>
    <w:p w14:paraId="64CF80FC" w14:textId="598A8D1C" w:rsidR="00B010D3" w:rsidRPr="0089789D" w:rsidRDefault="00B010D3" w:rsidP="0089789D">
      <w:pPr>
        <w:pStyle w:val="PlainText"/>
        <w:rPr>
          <w:rFonts w:ascii="Verdana" w:hAnsi="Verdana"/>
          <w:b/>
          <w:sz w:val="20"/>
          <w:szCs w:val="20"/>
        </w:rPr>
      </w:pPr>
      <w:r w:rsidRPr="00B010D3">
        <w:rPr>
          <w:rFonts w:ascii="Verdana" w:hAnsi="Verdana"/>
          <w:b/>
          <w:spacing w:val="-2"/>
          <w:sz w:val="20"/>
          <w:szCs w:val="20"/>
        </w:rPr>
        <w:t>Position:</w:t>
      </w:r>
      <w:r w:rsidRPr="00B010D3">
        <w:rPr>
          <w:rFonts w:ascii="Verdana" w:hAnsi="Verdana"/>
          <w:b/>
          <w:spacing w:val="-2"/>
          <w:sz w:val="20"/>
          <w:szCs w:val="20"/>
        </w:rPr>
        <w:tab/>
      </w:r>
      <w:r w:rsidR="0089789D" w:rsidRPr="0089789D">
        <w:rPr>
          <w:rFonts w:ascii="Verdana" w:hAnsi="Verdana"/>
          <w:b/>
          <w:spacing w:val="-2"/>
          <w:sz w:val="20"/>
          <w:szCs w:val="20"/>
        </w:rPr>
        <w:t>Deputy Head of School Education</w:t>
      </w:r>
    </w:p>
    <w:p w14:paraId="07943837" w14:textId="4441463E" w:rsidR="00B010D3" w:rsidRPr="0089789D" w:rsidRDefault="0089789D" w:rsidP="0089789D">
      <w:pPr>
        <w:pStyle w:val="PlainText"/>
        <w:ind w:left="720" w:firstLine="720"/>
        <w:rPr>
          <w:rFonts w:ascii="Verdana" w:hAnsi="Verdana"/>
          <w:b/>
          <w:sz w:val="20"/>
          <w:szCs w:val="20"/>
        </w:rPr>
      </w:pPr>
      <w:r w:rsidRPr="0089789D">
        <w:rPr>
          <w:rFonts w:ascii="Verdana" w:hAnsi="Verdana"/>
          <w:b/>
          <w:sz w:val="20"/>
          <w:szCs w:val="20"/>
        </w:rPr>
        <w:t>School</w:t>
      </w:r>
      <w:r>
        <w:rPr>
          <w:rFonts w:ascii="Verdana" w:hAnsi="Verdana"/>
          <w:b/>
          <w:sz w:val="20"/>
          <w:szCs w:val="20"/>
        </w:rPr>
        <w:t xml:space="preserve"> of Health Sciences</w:t>
      </w:r>
    </w:p>
    <w:p w14:paraId="5C3D4256" w14:textId="77777777" w:rsidR="00B010D3" w:rsidRPr="00B010D3" w:rsidRDefault="00B010D3" w:rsidP="00B010D3">
      <w:pPr>
        <w:suppressAutoHyphens/>
        <w:rPr>
          <w:rFonts w:ascii="Verdana" w:hAnsi="Verdana"/>
          <w:b/>
          <w:spacing w:val="-2"/>
          <w:sz w:val="20"/>
          <w:szCs w:val="20"/>
        </w:rPr>
      </w:pPr>
    </w:p>
    <w:p w14:paraId="3526CB76" w14:textId="77777777" w:rsidR="00B010D3" w:rsidRPr="00B010D3" w:rsidRDefault="00B010D3" w:rsidP="00B010D3">
      <w:pPr>
        <w:suppressAutoHyphens/>
        <w:rPr>
          <w:rFonts w:ascii="Verdana" w:hAnsi="Verdana"/>
          <w:b/>
          <w:spacing w:val="-2"/>
          <w:sz w:val="20"/>
          <w:szCs w:val="20"/>
        </w:rPr>
      </w:pPr>
    </w:p>
    <w:p w14:paraId="2C584F20" w14:textId="56E33B8F" w:rsidR="00B010D3" w:rsidRPr="00B010D3" w:rsidRDefault="00B010D3" w:rsidP="00567949">
      <w:pPr>
        <w:suppressAutoHyphens/>
        <w:rPr>
          <w:rFonts w:ascii="Verdana" w:hAnsi="Verdana"/>
          <w:b/>
          <w:color w:val="FF0000"/>
          <w:spacing w:val="-2"/>
          <w:sz w:val="20"/>
          <w:szCs w:val="20"/>
        </w:rPr>
      </w:pPr>
      <w:r w:rsidRPr="00B010D3">
        <w:rPr>
          <w:rFonts w:ascii="Verdana" w:hAnsi="Verdana"/>
          <w:b/>
          <w:spacing w:val="-2"/>
          <w:sz w:val="20"/>
          <w:szCs w:val="20"/>
        </w:rPr>
        <w:t>Date:</w:t>
      </w:r>
      <w:r w:rsidRPr="00B010D3">
        <w:rPr>
          <w:rFonts w:ascii="Verdana" w:hAnsi="Verdana"/>
          <w:b/>
          <w:spacing w:val="-2"/>
          <w:sz w:val="20"/>
          <w:szCs w:val="20"/>
        </w:rPr>
        <w:tab/>
      </w:r>
      <w:r w:rsidRPr="00B010D3">
        <w:rPr>
          <w:rFonts w:ascii="Verdana" w:hAnsi="Verdana"/>
          <w:b/>
          <w:spacing w:val="-2"/>
          <w:sz w:val="20"/>
          <w:szCs w:val="20"/>
        </w:rPr>
        <w:tab/>
      </w:r>
      <w:r w:rsidR="006951AF">
        <w:rPr>
          <w:rFonts w:ascii="Verdana" w:hAnsi="Verdana"/>
          <w:b/>
          <w:spacing w:val="-2"/>
          <w:sz w:val="20"/>
          <w:szCs w:val="20"/>
        </w:rPr>
        <w:t>[enter da</w:t>
      </w:r>
      <w:r w:rsidR="00567949">
        <w:rPr>
          <w:rFonts w:ascii="Verdana" w:hAnsi="Verdana"/>
          <w:b/>
          <w:spacing w:val="-2"/>
          <w:sz w:val="20"/>
          <w:szCs w:val="20"/>
        </w:rPr>
        <w:t>y, month, year</w:t>
      </w:r>
      <w:r w:rsidR="006951AF">
        <w:rPr>
          <w:rFonts w:ascii="Verdana" w:hAnsi="Verdana"/>
          <w:b/>
          <w:spacing w:val="-2"/>
          <w:sz w:val="20"/>
          <w:szCs w:val="20"/>
        </w:rPr>
        <w:t>]</w:t>
      </w:r>
      <w:r w:rsidR="002A6DBC">
        <w:rPr>
          <w:rFonts w:ascii="Verdana" w:hAnsi="Verdana"/>
          <w:b/>
          <w:spacing w:val="-2"/>
          <w:sz w:val="20"/>
          <w:szCs w:val="20"/>
        </w:rPr>
        <w:t xml:space="preserve"> 2018</w:t>
      </w:r>
    </w:p>
    <w:p w14:paraId="6CED3E20" w14:textId="77777777" w:rsidR="009D5D59" w:rsidRPr="00AB3950" w:rsidRDefault="009D5D59" w:rsidP="009D5D59">
      <w:pPr>
        <w:suppressAutoHyphens/>
        <w:jc w:val="both"/>
        <w:rPr>
          <w:rFonts w:ascii="Verdana" w:hAnsi="Verdana"/>
          <w:spacing w:val="-2"/>
          <w:sz w:val="20"/>
          <w:szCs w:val="20"/>
        </w:rPr>
      </w:pPr>
    </w:p>
    <w:p w14:paraId="7050FCEF" w14:textId="77777777" w:rsidR="009D5D59" w:rsidRPr="00AB3950" w:rsidRDefault="009D5D59" w:rsidP="009D5D59">
      <w:pPr>
        <w:suppressAutoHyphens/>
        <w:jc w:val="both"/>
        <w:rPr>
          <w:rFonts w:ascii="Verdana" w:hAnsi="Verdana"/>
          <w:spacing w:val="-2"/>
          <w:sz w:val="20"/>
          <w:szCs w:val="20"/>
        </w:rPr>
      </w:pPr>
    </w:p>
    <w:p w14:paraId="6E044220" w14:textId="77777777" w:rsidR="009D5D59" w:rsidRPr="00AB3950" w:rsidRDefault="009D5D59" w:rsidP="009D5D59">
      <w:pPr>
        <w:suppressAutoHyphens/>
        <w:jc w:val="both"/>
        <w:rPr>
          <w:rFonts w:ascii="Verdana" w:hAnsi="Verdana"/>
          <w:spacing w:val="-2"/>
          <w:sz w:val="20"/>
          <w:szCs w:val="20"/>
        </w:rPr>
      </w:pPr>
    </w:p>
    <w:p w14:paraId="3469B5A5" w14:textId="1D6AA7F7" w:rsidR="009D5D59" w:rsidRPr="002A6DBC" w:rsidRDefault="009D5D59" w:rsidP="006951AF">
      <w:pPr>
        <w:rPr>
          <w:rFonts w:ascii="Verdana" w:hAnsi="Verdana"/>
          <w:b/>
          <w:sz w:val="20"/>
          <w:szCs w:val="20"/>
        </w:rPr>
      </w:pPr>
      <w:r w:rsidRPr="00AB3950">
        <w:rPr>
          <w:rFonts w:ascii="Verdana" w:hAnsi="Verdana"/>
          <w:spacing w:val="-2"/>
          <w:sz w:val="20"/>
          <w:szCs w:val="20"/>
        </w:rPr>
        <w:t xml:space="preserve">SIGNED on behalf of </w:t>
      </w:r>
      <w:r w:rsidR="006951AF" w:rsidRPr="00567949">
        <w:rPr>
          <w:rFonts w:ascii="Verdana" w:hAnsi="Verdana"/>
          <w:b/>
          <w:bCs/>
          <w:color w:val="FF0000"/>
          <w:spacing w:val="-2"/>
          <w:sz w:val="20"/>
          <w:szCs w:val="20"/>
        </w:rPr>
        <w:t>[Name pf placement organisation</w:t>
      </w:r>
      <w:r w:rsidR="006951AF">
        <w:rPr>
          <w:rFonts w:ascii="Verdana" w:hAnsi="Verdana"/>
          <w:spacing w:val="-2"/>
          <w:sz w:val="20"/>
          <w:szCs w:val="20"/>
        </w:rPr>
        <w:t xml:space="preserve">] </w:t>
      </w:r>
      <w:r w:rsidRPr="00AB3950">
        <w:rPr>
          <w:rFonts w:ascii="Verdana" w:hAnsi="Verdana"/>
          <w:b/>
          <w:spacing w:val="-2"/>
          <w:sz w:val="20"/>
          <w:szCs w:val="20"/>
        </w:rPr>
        <w:t>:</w:t>
      </w:r>
    </w:p>
    <w:p w14:paraId="099C2F07" w14:textId="77777777" w:rsidR="004248B6" w:rsidRPr="00AB3950" w:rsidRDefault="004248B6" w:rsidP="004248B6">
      <w:pPr>
        <w:suppressAutoHyphens/>
        <w:jc w:val="both"/>
        <w:rPr>
          <w:rFonts w:ascii="Verdana" w:hAnsi="Verdana"/>
          <w:b/>
          <w:spacing w:val="-2"/>
          <w:sz w:val="20"/>
          <w:szCs w:val="20"/>
        </w:rPr>
      </w:pPr>
    </w:p>
    <w:p w14:paraId="566A43B2" w14:textId="77777777" w:rsidR="009D5D59" w:rsidRPr="00AB3950" w:rsidRDefault="009D5D59" w:rsidP="009D5D59">
      <w:pPr>
        <w:suppressAutoHyphens/>
        <w:jc w:val="both"/>
        <w:rPr>
          <w:rFonts w:ascii="Verdana" w:hAnsi="Verdana"/>
          <w:spacing w:val="-2"/>
          <w:sz w:val="20"/>
          <w:szCs w:val="20"/>
        </w:rPr>
      </w:pPr>
    </w:p>
    <w:p w14:paraId="7C3E6633" w14:textId="77777777" w:rsidR="00B010D3" w:rsidRDefault="00B010D3" w:rsidP="009D5D59">
      <w:pPr>
        <w:suppressAutoHyphens/>
        <w:jc w:val="both"/>
        <w:rPr>
          <w:rFonts w:ascii="Verdana" w:hAnsi="Verdana"/>
          <w:b/>
          <w:spacing w:val="-2"/>
          <w:sz w:val="20"/>
          <w:szCs w:val="20"/>
        </w:rPr>
      </w:pPr>
    </w:p>
    <w:p w14:paraId="00A6BC93" w14:textId="15369383" w:rsidR="00B010D3" w:rsidRDefault="00B010D3" w:rsidP="009D5D59">
      <w:pPr>
        <w:suppressAutoHyphens/>
        <w:jc w:val="both"/>
        <w:rPr>
          <w:rFonts w:ascii="Verdana" w:hAnsi="Verdana"/>
          <w:b/>
          <w:spacing w:val="-2"/>
          <w:sz w:val="20"/>
          <w:szCs w:val="20"/>
        </w:rPr>
      </w:pPr>
      <w:r>
        <w:rPr>
          <w:rFonts w:ascii="Verdana" w:hAnsi="Verdana"/>
          <w:b/>
          <w:spacing w:val="-2"/>
          <w:sz w:val="20"/>
          <w:szCs w:val="20"/>
        </w:rPr>
        <w:t>Signature:</w:t>
      </w:r>
      <w:r>
        <w:rPr>
          <w:rFonts w:ascii="Verdana" w:hAnsi="Verdana"/>
          <w:b/>
          <w:spacing w:val="-2"/>
          <w:sz w:val="20"/>
          <w:szCs w:val="20"/>
        </w:rPr>
        <w:tab/>
      </w:r>
    </w:p>
    <w:p w14:paraId="250642D3" w14:textId="77777777" w:rsidR="00B010D3" w:rsidRDefault="00B010D3" w:rsidP="009D5D59">
      <w:pPr>
        <w:suppressAutoHyphens/>
        <w:jc w:val="both"/>
        <w:rPr>
          <w:rFonts w:ascii="Verdana" w:hAnsi="Verdana"/>
          <w:b/>
          <w:spacing w:val="-2"/>
          <w:sz w:val="20"/>
          <w:szCs w:val="20"/>
        </w:rPr>
      </w:pPr>
    </w:p>
    <w:p w14:paraId="78760EF6" w14:textId="77777777" w:rsidR="002A6DBC" w:rsidRDefault="002A6DBC" w:rsidP="00694423">
      <w:pPr>
        <w:suppressAutoHyphens/>
        <w:jc w:val="both"/>
        <w:rPr>
          <w:rFonts w:ascii="Verdana" w:hAnsi="Verdana"/>
          <w:b/>
          <w:spacing w:val="-2"/>
          <w:sz w:val="20"/>
          <w:szCs w:val="20"/>
        </w:rPr>
      </w:pPr>
    </w:p>
    <w:p w14:paraId="45B3EBD0" w14:textId="69C5D025" w:rsidR="009D5D59" w:rsidRPr="00AB3950" w:rsidRDefault="009D5D59" w:rsidP="00694423">
      <w:pPr>
        <w:suppressAutoHyphens/>
        <w:jc w:val="both"/>
        <w:rPr>
          <w:rFonts w:ascii="Verdana" w:hAnsi="Verdana"/>
          <w:b/>
          <w:spacing w:val="-2"/>
          <w:sz w:val="20"/>
          <w:szCs w:val="20"/>
        </w:rPr>
      </w:pPr>
      <w:r w:rsidRPr="00AB3950">
        <w:rPr>
          <w:rFonts w:ascii="Verdana" w:hAnsi="Verdana"/>
          <w:b/>
          <w:spacing w:val="-2"/>
          <w:sz w:val="20"/>
          <w:szCs w:val="20"/>
        </w:rPr>
        <w:t>Name:</w:t>
      </w:r>
      <w:r w:rsidR="00B010D3">
        <w:rPr>
          <w:rFonts w:ascii="Verdana" w:hAnsi="Verdana"/>
          <w:b/>
          <w:spacing w:val="-2"/>
          <w:sz w:val="20"/>
          <w:szCs w:val="20"/>
        </w:rPr>
        <w:tab/>
      </w:r>
      <w:r w:rsidR="00B010D3">
        <w:rPr>
          <w:rFonts w:ascii="Verdana" w:hAnsi="Verdana"/>
          <w:b/>
          <w:spacing w:val="-2"/>
          <w:sz w:val="20"/>
          <w:szCs w:val="20"/>
        </w:rPr>
        <w:tab/>
      </w:r>
    </w:p>
    <w:p w14:paraId="47C4DA5D" w14:textId="77777777" w:rsidR="004248B6" w:rsidRDefault="004248B6" w:rsidP="009D5D59">
      <w:pPr>
        <w:suppressAutoHyphens/>
        <w:jc w:val="both"/>
        <w:rPr>
          <w:rFonts w:ascii="Verdana" w:hAnsi="Verdana"/>
          <w:b/>
          <w:spacing w:val="-2"/>
          <w:sz w:val="20"/>
          <w:szCs w:val="20"/>
        </w:rPr>
      </w:pPr>
    </w:p>
    <w:p w14:paraId="6428F0CC" w14:textId="77777777" w:rsidR="002A6DBC" w:rsidRDefault="002A6DBC" w:rsidP="00694423">
      <w:pPr>
        <w:suppressAutoHyphens/>
        <w:jc w:val="both"/>
        <w:rPr>
          <w:rFonts w:ascii="Verdana" w:hAnsi="Verdana"/>
          <w:b/>
          <w:spacing w:val="-2"/>
          <w:sz w:val="20"/>
          <w:szCs w:val="20"/>
        </w:rPr>
      </w:pPr>
    </w:p>
    <w:p w14:paraId="695DB546" w14:textId="64CF0730" w:rsidR="009D5D59" w:rsidRPr="00AB3950" w:rsidRDefault="009D5D59" w:rsidP="00694423">
      <w:pPr>
        <w:suppressAutoHyphens/>
        <w:jc w:val="both"/>
        <w:rPr>
          <w:rFonts w:ascii="Verdana" w:hAnsi="Verdana"/>
          <w:b/>
          <w:spacing w:val="-2"/>
          <w:sz w:val="20"/>
          <w:szCs w:val="20"/>
        </w:rPr>
      </w:pPr>
      <w:r w:rsidRPr="00AB3950">
        <w:rPr>
          <w:rFonts w:ascii="Verdana" w:hAnsi="Verdana"/>
          <w:b/>
          <w:spacing w:val="-2"/>
          <w:sz w:val="20"/>
          <w:szCs w:val="20"/>
        </w:rPr>
        <w:t>Position:</w:t>
      </w:r>
      <w:r w:rsidR="00B010D3">
        <w:rPr>
          <w:rFonts w:ascii="Verdana" w:hAnsi="Verdana"/>
          <w:b/>
          <w:spacing w:val="-2"/>
          <w:sz w:val="20"/>
          <w:szCs w:val="20"/>
        </w:rPr>
        <w:tab/>
      </w:r>
    </w:p>
    <w:p w14:paraId="4B002DD9" w14:textId="77777777" w:rsidR="009D5D59" w:rsidRPr="00AB3950" w:rsidRDefault="009D5D59" w:rsidP="009D5D59">
      <w:pPr>
        <w:suppressAutoHyphens/>
        <w:jc w:val="both"/>
        <w:rPr>
          <w:rFonts w:ascii="Verdana" w:hAnsi="Verdana"/>
          <w:b/>
          <w:spacing w:val="-2"/>
          <w:sz w:val="20"/>
          <w:szCs w:val="20"/>
        </w:rPr>
      </w:pPr>
    </w:p>
    <w:p w14:paraId="11AA9EA6" w14:textId="77777777" w:rsidR="002A6DBC" w:rsidRDefault="002A6DBC" w:rsidP="00694423">
      <w:pPr>
        <w:suppressAutoHyphens/>
        <w:jc w:val="both"/>
        <w:rPr>
          <w:rFonts w:ascii="Verdana" w:hAnsi="Verdana"/>
          <w:b/>
          <w:spacing w:val="-2"/>
          <w:sz w:val="20"/>
          <w:szCs w:val="20"/>
        </w:rPr>
      </w:pPr>
    </w:p>
    <w:p w14:paraId="60EBBB7E" w14:textId="75539DEB" w:rsidR="009D5D59" w:rsidRPr="00AB3950" w:rsidRDefault="009D5D59" w:rsidP="00694423">
      <w:pPr>
        <w:suppressAutoHyphens/>
        <w:jc w:val="both"/>
        <w:rPr>
          <w:rFonts w:ascii="Verdana" w:hAnsi="Verdana"/>
          <w:b/>
          <w:spacing w:val="-2"/>
          <w:sz w:val="20"/>
          <w:szCs w:val="20"/>
        </w:rPr>
      </w:pPr>
      <w:r w:rsidRPr="00AB3950">
        <w:rPr>
          <w:rFonts w:ascii="Verdana" w:hAnsi="Verdana"/>
          <w:b/>
          <w:spacing w:val="-2"/>
          <w:sz w:val="20"/>
          <w:szCs w:val="20"/>
        </w:rPr>
        <w:t>Date:</w:t>
      </w:r>
      <w:r w:rsidR="00B010D3">
        <w:rPr>
          <w:rFonts w:ascii="Verdana" w:hAnsi="Verdana"/>
          <w:b/>
          <w:spacing w:val="-2"/>
          <w:sz w:val="20"/>
          <w:szCs w:val="20"/>
        </w:rPr>
        <w:tab/>
      </w:r>
    </w:p>
    <w:p w14:paraId="4E84AC8F" w14:textId="77777777" w:rsidR="009D5D59" w:rsidRPr="00AB3950" w:rsidRDefault="009D5D59" w:rsidP="009D5D59">
      <w:pPr>
        <w:jc w:val="both"/>
        <w:rPr>
          <w:rFonts w:ascii="Verdana" w:hAnsi="Verdana"/>
          <w:b/>
          <w:sz w:val="20"/>
          <w:szCs w:val="20"/>
        </w:rPr>
      </w:pPr>
    </w:p>
    <w:p w14:paraId="52DCD758" w14:textId="77777777" w:rsidR="009D5D59" w:rsidRPr="00AB3950" w:rsidRDefault="009D5D59" w:rsidP="009D5D59">
      <w:pPr>
        <w:ind w:left="390" w:hanging="390"/>
        <w:jc w:val="both"/>
        <w:rPr>
          <w:rFonts w:ascii="Verdana" w:hAnsi="Verdana" w:cs="Arial"/>
          <w:iCs/>
          <w:sz w:val="20"/>
          <w:szCs w:val="20"/>
        </w:rPr>
      </w:pPr>
    </w:p>
    <w:p w14:paraId="72DDABDC" w14:textId="1CFC36EB" w:rsidR="002B425F" w:rsidRPr="00AB3950" w:rsidRDefault="002B425F" w:rsidP="00C63949">
      <w:pPr>
        <w:rPr>
          <w:rFonts w:ascii="Verdana" w:hAnsi="Verdana" w:cs="Arial"/>
          <w:b/>
          <w:bCs/>
          <w:kern w:val="28"/>
          <w:sz w:val="20"/>
          <w:szCs w:val="20"/>
        </w:rPr>
      </w:pPr>
    </w:p>
    <w:sectPr w:rsidR="002B425F" w:rsidRPr="00AB3950" w:rsidSect="008D264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1D4D" w14:textId="77777777" w:rsidR="0089789D" w:rsidRDefault="0089789D" w:rsidP="00C17F8B">
      <w:r>
        <w:separator/>
      </w:r>
    </w:p>
  </w:endnote>
  <w:endnote w:type="continuationSeparator" w:id="0">
    <w:p w14:paraId="4AC914B6" w14:textId="77777777" w:rsidR="0089789D" w:rsidRDefault="0089789D" w:rsidP="00C1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50094"/>
      <w:docPartObj>
        <w:docPartGallery w:val="Page Numbers (Bottom of Page)"/>
        <w:docPartUnique/>
      </w:docPartObj>
    </w:sdtPr>
    <w:sdtEndPr>
      <w:rPr>
        <w:rFonts w:ascii="Verdana" w:hAnsi="Verdana"/>
        <w:noProof/>
        <w:sz w:val="16"/>
        <w:szCs w:val="16"/>
      </w:rPr>
    </w:sdtEndPr>
    <w:sdtContent>
      <w:p w14:paraId="01FE9E0E" w14:textId="06529032" w:rsidR="0089789D" w:rsidRPr="00396558" w:rsidRDefault="006951AF" w:rsidP="000A6E08">
        <w:pPr>
          <w:pStyle w:val="Header"/>
          <w:rPr>
            <w:rFonts w:ascii="Verdana" w:hAnsi="Verdana"/>
            <w:sz w:val="16"/>
            <w:szCs w:val="16"/>
          </w:rPr>
        </w:pPr>
        <w:r w:rsidRPr="006951AF">
          <w:rPr>
            <w:rFonts w:ascii="Verdana" w:hAnsi="Verdana"/>
            <w:color w:val="FF0000"/>
            <w:sz w:val="16"/>
            <w:szCs w:val="16"/>
          </w:rPr>
          <w:t>{org name}</w:t>
        </w:r>
        <w:r w:rsidR="0089789D" w:rsidRPr="006951AF">
          <w:rPr>
            <w:rFonts w:ascii="Verdana" w:hAnsi="Verdana"/>
            <w:color w:val="FF0000"/>
            <w:sz w:val="16"/>
            <w:szCs w:val="16"/>
          </w:rPr>
          <w:t xml:space="preserve"> </w:t>
        </w:r>
        <w:r w:rsidR="0089789D" w:rsidRPr="006951AF">
          <w:rPr>
            <w:rFonts w:ascii="Verdana" w:hAnsi="Verdana"/>
            <w:sz w:val="16"/>
            <w:szCs w:val="16"/>
          </w:rPr>
          <w:t>Practice</w:t>
        </w:r>
        <w:r w:rsidR="0089789D" w:rsidRPr="00396558">
          <w:rPr>
            <w:rFonts w:ascii="Verdana" w:hAnsi="Verdana"/>
            <w:sz w:val="16"/>
            <w:szCs w:val="16"/>
          </w:rPr>
          <w:t xml:space="preserve"> Placement Agreement 201</w:t>
        </w:r>
        <w:r w:rsidR="0089789D">
          <w:rPr>
            <w:rFonts w:ascii="Verdana" w:hAnsi="Verdana"/>
            <w:sz w:val="16"/>
            <w:szCs w:val="16"/>
          </w:rPr>
          <w:t>8</w:t>
        </w:r>
        <w:r w:rsidR="0089789D" w:rsidRPr="00396558">
          <w:rPr>
            <w:rFonts w:ascii="Verdana" w:hAnsi="Verdana"/>
            <w:sz w:val="16"/>
            <w:szCs w:val="16"/>
          </w:rPr>
          <w:t>.</w:t>
        </w:r>
        <w:r w:rsidR="0089789D">
          <w:rPr>
            <w:rFonts w:ascii="Verdana" w:hAnsi="Verdana"/>
            <w:sz w:val="16"/>
            <w:szCs w:val="16"/>
          </w:rPr>
          <w:t>11.07</w:t>
        </w:r>
        <w:r w:rsidR="0089789D" w:rsidRPr="00396558">
          <w:rPr>
            <w:rFonts w:ascii="Verdana" w:hAnsi="Verdana"/>
            <w:sz w:val="16"/>
            <w:szCs w:val="16"/>
          </w:rPr>
          <w:t xml:space="preserve"> </w:t>
        </w:r>
        <w:r w:rsidR="0089789D">
          <w:rPr>
            <w:rFonts w:ascii="Verdana" w:hAnsi="Verdana"/>
            <w:sz w:val="16"/>
            <w:szCs w:val="16"/>
          </w:rPr>
          <w:t>10539</w:t>
        </w:r>
      </w:p>
      <w:p w14:paraId="5ABE54F9" w14:textId="5DB3CEC6" w:rsidR="0089789D" w:rsidRPr="00396558" w:rsidRDefault="0089789D">
        <w:pPr>
          <w:pStyle w:val="Footer"/>
          <w:jc w:val="center"/>
          <w:rPr>
            <w:rFonts w:ascii="Verdana" w:hAnsi="Verdana"/>
            <w:sz w:val="16"/>
            <w:szCs w:val="16"/>
          </w:rPr>
        </w:pPr>
        <w:r w:rsidRPr="00396558">
          <w:rPr>
            <w:rFonts w:ascii="Verdana" w:hAnsi="Verdana"/>
            <w:sz w:val="16"/>
            <w:szCs w:val="16"/>
          </w:rPr>
          <w:fldChar w:fldCharType="begin"/>
        </w:r>
        <w:r w:rsidRPr="00396558">
          <w:rPr>
            <w:rFonts w:ascii="Verdana" w:hAnsi="Verdana"/>
            <w:sz w:val="16"/>
            <w:szCs w:val="16"/>
          </w:rPr>
          <w:instrText xml:space="preserve"> PAGE   \* MERGEFORMAT </w:instrText>
        </w:r>
        <w:r w:rsidRPr="00396558">
          <w:rPr>
            <w:rFonts w:ascii="Verdana" w:hAnsi="Verdana"/>
            <w:sz w:val="16"/>
            <w:szCs w:val="16"/>
          </w:rPr>
          <w:fldChar w:fldCharType="separate"/>
        </w:r>
        <w:r w:rsidR="00D12C28">
          <w:rPr>
            <w:rFonts w:ascii="Verdana" w:hAnsi="Verdana"/>
            <w:noProof/>
            <w:sz w:val="16"/>
            <w:szCs w:val="16"/>
          </w:rPr>
          <w:t>2</w:t>
        </w:r>
        <w:r w:rsidRPr="00396558">
          <w:rPr>
            <w:rFonts w:ascii="Verdana" w:hAnsi="Verdana"/>
            <w:noProof/>
            <w:sz w:val="16"/>
            <w:szCs w:val="16"/>
          </w:rPr>
          <w:fldChar w:fldCharType="end"/>
        </w:r>
      </w:p>
    </w:sdtContent>
  </w:sdt>
  <w:p w14:paraId="358C8661" w14:textId="77777777" w:rsidR="0089789D" w:rsidRDefault="00897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EA73F" w14:textId="77777777" w:rsidR="0089789D" w:rsidRDefault="0089789D" w:rsidP="00C17F8B">
      <w:r>
        <w:separator/>
      </w:r>
    </w:p>
  </w:footnote>
  <w:footnote w:type="continuationSeparator" w:id="0">
    <w:p w14:paraId="7287F07C" w14:textId="77777777" w:rsidR="0089789D" w:rsidRDefault="0089789D" w:rsidP="00C1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4F0E" w14:textId="77777777" w:rsidR="0089789D" w:rsidRDefault="0089789D">
    <w:pPr>
      <w:pStyle w:val="Header"/>
      <w:rPr>
        <w:rFonts w:ascii="Verdana" w:hAnsi="Verdana"/>
        <w:sz w:val="20"/>
        <w:szCs w:val="20"/>
      </w:rPr>
    </w:pPr>
  </w:p>
  <w:p w14:paraId="3C10B14B" w14:textId="0BDD286F" w:rsidR="0089789D" w:rsidRPr="00396558" w:rsidRDefault="0089789D" w:rsidP="00CB1042">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24F53"/>
    <w:multiLevelType w:val="hybridMultilevel"/>
    <w:tmpl w:val="03ECF17A"/>
    <w:lvl w:ilvl="0" w:tplc="72D01F14">
      <w:start w:val="1"/>
      <w:numFmt w:val="lowerRoman"/>
      <w:lvlText w:val="%1)"/>
      <w:lvlJc w:val="left"/>
      <w:pPr>
        <w:tabs>
          <w:tab w:val="num" w:pos="-20"/>
        </w:tabs>
        <w:ind w:left="-40" w:hanging="340"/>
      </w:pPr>
      <w:rPr>
        <w:rFonts w:ascii="Verdana" w:eastAsia="Times New Roman" w:hAnsi="Verdana" w:cs="Arial"/>
        <w:sz w:val="20"/>
      </w:rPr>
    </w:lvl>
    <w:lvl w:ilvl="1" w:tplc="FFFFFFFF">
      <w:start w:val="1"/>
      <w:numFmt w:val="bullet"/>
      <w:lvlText w:val="o"/>
      <w:lvlJc w:val="left"/>
      <w:pPr>
        <w:tabs>
          <w:tab w:val="num" w:pos="1060"/>
        </w:tabs>
        <w:ind w:left="1060" w:hanging="360"/>
      </w:pPr>
      <w:rPr>
        <w:rFonts w:ascii="Courier New" w:hAnsi="Courier New" w:hint="default"/>
      </w:rPr>
    </w:lvl>
    <w:lvl w:ilvl="2" w:tplc="FFFFFFFF" w:tentative="1">
      <w:start w:val="1"/>
      <w:numFmt w:val="bullet"/>
      <w:lvlText w:val=""/>
      <w:lvlJc w:val="left"/>
      <w:pPr>
        <w:tabs>
          <w:tab w:val="num" w:pos="1780"/>
        </w:tabs>
        <w:ind w:left="1780" w:hanging="360"/>
      </w:pPr>
      <w:rPr>
        <w:rFonts w:ascii="Wingdings" w:hAnsi="Wingdings" w:hint="default"/>
      </w:rPr>
    </w:lvl>
    <w:lvl w:ilvl="3" w:tplc="FFFFFFFF" w:tentative="1">
      <w:start w:val="1"/>
      <w:numFmt w:val="bullet"/>
      <w:lvlText w:val=""/>
      <w:lvlJc w:val="left"/>
      <w:pPr>
        <w:tabs>
          <w:tab w:val="num" w:pos="2500"/>
        </w:tabs>
        <w:ind w:left="2500" w:hanging="360"/>
      </w:pPr>
      <w:rPr>
        <w:rFonts w:ascii="Symbol" w:hAnsi="Symbol" w:hint="default"/>
      </w:rPr>
    </w:lvl>
    <w:lvl w:ilvl="4" w:tplc="FFFFFFFF" w:tentative="1">
      <w:start w:val="1"/>
      <w:numFmt w:val="bullet"/>
      <w:lvlText w:val="o"/>
      <w:lvlJc w:val="left"/>
      <w:pPr>
        <w:tabs>
          <w:tab w:val="num" w:pos="3220"/>
        </w:tabs>
        <w:ind w:left="3220" w:hanging="360"/>
      </w:pPr>
      <w:rPr>
        <w:rFonts w:ascii="Courier New" w:hAnsi="Courier New" w:hint="default"/>
      </w:rPr>
    </w:lvl>
    <w:lvl w:ilvl="5" w:tplc="FFFFFFFF" w:tentative="1">
      <w:start w:val="1"/>
      <w:numFmt w:val="bullet"/>
      <w:lvlText w:val=""/>
      <w:lvlJc w:val="left"/>
      <w:pPr>
        <w:tabs>
          <w:tab w:val="num" w:pos="3940"/>
        </w:tabs>
        <w:ind w:left="3940" w:hanging="360"/>
      </w:pPr>
      <w:rPr>
        <w:rFonts w:ascii="Wingdings" w:hAnsi="Wingdings" w:hint="default"/>
      </w:rPr>
    </w:lvl>
    <w:lvl w:ilvl="6" w:tplc="FFFFFFFF" w:tentative="1">
      <w:start w:val="1"/>
      <w:numFmt w:val="bullet"/>
      <w:lvlText w:val=""/>
      <w:lvlJc w:val="left"/>
      <w:pPr>
        <w:tabs>
          <w:tab w:val="num" w:pos="4660"/>
        </w:tabs>
        <w:ind w:left="4660" w:hanging="360"/>
      </w:pPr>
      <w:rPr>
        <w:rFonts w:ascii="Symbol" w:hAnsi="Symbol" w:hint="default"/>
      </w:rPr>
    </w:lvl>
    <w:lvl w:ilvl="7" w:tplc="FFFFFFFF" w:tentative="1">
      <w:start w:val="1"/>
      <w:numFmt w:val="bullet"/>
      <w:lvlText w:val="o"/>
      <w:lvlJc w:val="left"/>
      <w:pPr>
        <w:tabs>
          <w:tab w:val="num" w:pos="5380"/>
        </w:tabs>
        <w:ind w:left="5380" w:hanging="360"/>
      </w:pPr>
      <w:rPr>
        <w:rFonts w:ascii="Courier New" w:hAnsi="Courier New" w:hint="default"/>
      </w:rPr>
    </w:lvl>
    <w:lvl w:ilvl="8" w:tplc="FFFFFFFF" w:tentative="1">
      <w:start w:val="1"/>
      <w:numFmt w:val="bullet"/>
      <w:lvlText w:val=""/>
      <w:lvlJc w:val="left"/>
      <w:pPr>
        <w:tabs>
          <w:tab w:val="num" w:pos="6100"/>
        </w:tabs>
        <w:ind w:left="6100" w:hanging="360"/>
      </w:pPr>
      <w:rPr>
        <w:rFonts w:ascii="Wingdings" w:hAnsi="Wingdings" w:hint="default"/>
      </w:rPr>
    </w:lvl>
  </w:abstractNum>
  <w:abstractNum w:abstractNumId="2" w15:restartNumberingAfterBreak="0">
    <w:nsid w:val="0D924B87"/>
    <w:multiLevelType w:val="multilevel"/>
    <w:tmpl w:val="0F9C2C14"/>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EE64C90"/>
    <w:multiLevelType w:val="multilevel"/>
    <w:tmpl w:val="EC041196"/>
    <w:lvl w:ilvl="0">
      <w:start w:val="2"/>
      <w:numFmt w:val="decimal"/>
      <w:lvlText w:val="%1"/>
      <w:lvlJc w:val="left"/>
      <w:pPr>
        <w:ind w:left="510" w:hanging="51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BFC5BA4"/>
    <w:multiLevelType w:val="hybridMultilevel"/>
    <w:tmpl w:val="C25AA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804486"/>
    <w:multiLevelType w:val="hybridMultilevel"/>
    <w:tmpl w:val="BB066968"/>
    <w:lvl w:ilvl="0" w:tplc="01F091D2">
      <w:start w:val="1"/>
      <w:numFmt w:val="lowerLetter"/>
      <w:lvlText w:val="(%1)"/>
      <w:lvlJc w:val="left"/>
      <w:pPr>
        <w:ind w:left="1866" w:hanging="72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6" w15:restartNumberingAfterBreak="0">
    <w:nsid w:val="1F4D0D88"/>
    <w:multiLevelType w:val="hybridMultilevel"/>
    <w:tmpl w:val="93409494"/>
    <w:lvl w:ilvl="0" w:tplc="27264B78">
      <w:start w:val="1"/>
      <w:numFmt w:val="lowerRoman"/>
      <w:lvlText w:val="(%1)"/>
      <w:lvlJc w:val="left"/>
      <w:pPr>
        <w:ind w:left="2946" w:hanging="1080"/>
      </w:pPr>
      <w:rPr>
        <w:rFonts w:hint="default"/>
      </w:rPr>
    </w:lvl>
    <w:lvl w:ilvl="1" w:tplc="08090019" w:tentative="1">
      <w:start w:val="1"/>
      <w:numFmt w:val="lowerLetter"/>
      <w:lvlText w:val="%2."/>
      <w:lvlJc w:val="left"/>
      <w:pPr>
        <w:ind w:left="294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4386" w:hanging="360"/>
      </w:pPr>
    </w:lvl>
    <w:lvl w:ilvl="4" w:tplc="08090019" w:tentative="1">
      <w:start w:val="1"/>
      <w:numFmt w:val="lowerLetter"/>
      <w:lvlText w:val="%5."/>
      <w:lvlJc w:val="left"/>
      <w:pPr>
        <w:ind w:left="5106" w:hanging="360"/>
      </w:pPr>
    </w:lvl>
    <w:lvl w:ilvl="5" w:tplc="0809001B" w:tentative="1">
      <w:start w:val="1"/>
      <w:numFmt w:val="lowerRoman"/>
      <w:lvlText w:val="%6."/>
      <w:lvlJc w:val="right"/>
      <w:pPr>
        <w:ind w:left="5826" w:hanging="180"/>
      </w:pPr>
    </w:lvl>
    <w:lvl w:ilvl="6" w:tplc="0809000F" w:tentative="1">
      <w:start w:val="1"/>
      <w:numFmt w:val="decimal"/>
      <w:lvlText w:val="%7."/>
      <w:lvlJc w:val="left"/>
      <w:pPr>
        <w:ind w:left="6546" w:hanging="360"/>
      </w:pPr>
    </w:lvl>
    <w:lvl w:ilvl="7" w:tplc="08090019" w:tentative="1">
      <w:start w:val="1"/>
      <w:numFmt w:val="lowerLetter"/>
      <w:lvlText w:val="%8."/>
      <w:lvlJc w:val="left"/>
      <w:pPr>
        <w:ind w:left="7266" w:hanging="360"/>
      </w:pPr>
    </w:lvl>
    <w:lvl w:ilvl="8" w:tplc="0809001B" w:tentative="1">
      <w:start w:val="1"/>
      <w:numFmt w:val="lowerRoman"/>
      <w:lvlText w:val="%9."/>
      <w:lvlJc w:val="right"/>
      <w:pPr>
        <w:ind w:left="7986" w:hanging="180"/>
      </w:pPr>
    </w:lvl>
  </w:abstractNum>
  <w:abstractNum w:abstractNumId="7" w15:restartNumberingAfterBreak="0">
    <w:nsid w:val="23465DEE"/>
    <w:multiLevelType w:val="multilevel"/>
    <w:tmpl w:val="EBE0B8CC"/>
    <w:lvl w:ilvl="0">
      <w:start w:val="1"/>
      <w:numFmt w:val="lowerRoman"/>
      <w:lvlText w:val="%1)"/>
      <w:lvlJc w:val="left"/>
      <w:pPr>
        <w:ind w:left="1080" w:hanging="360"/>
      </w:pPr>
      <w:rPr>
        <w:rFonts w:ascii="Verdana" w:eastAsia="Times New Roman" w:hAnsi="Verdana" w:cs="Arial"/>
      </w:rPr>
    </w:lvl>
    <w:lvl w:ilvl="1">
      <w:start w:val="3"/>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880" w:hanging="2160"/>
      </w:pPr>
      <w:rPr>
        <w:rFonts w:hint="default"/>
      </w:rPr>
    </w:lvl>
    <w:lvl w:ilvl="8">
      <w:start w:val="1"/>
      <w:numFmt w:val="decimal"/>
      <w:lvlText w:val="%1.%2.%3.%4.%5.%6.%7.%8.%9"/>
      <w:lvlJc w:val="left"/>
      <w:pPr>
        <w:ind w:left="2880" w:hanging="2160"/>
      </w:pPr>
      <w:rPr>
        <w:rFonts w:hint="default"/>
      </w:rPr>
    </w:lvl>
  </w:abstractNum>
  <w:abstractNum w:abstractNumId="8" w15:restartNumberingAfterBreak="0">
    <w:nsid w:val="28840DD6"/>
    <w:multiLevelType w:val="multilevel"/>
    <w:tmpl w:val="AC5A6BA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93B7262"/>
    <w:multiLevelType w:val="multilevel"/>
    <w:tmpl w:val="ECAE880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AB06419"/>
    <w:multiLevelType w:val="hybridMultilevel"/>
    <w:tmpl w:val="BF0A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B2262E7"/>
    <w:multiLevelType w:val="hybridMultilevel"/>
    <w:tmpl w:val="21AAE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E63116"/>
    <w:multiLevelType w:val="multilevel"/>
    <w:tmpl w:val="AC5A6BA6"/>
    <w:lvl w:ilvl="0">
      <w:start w:val="7"/>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366E75"/>
    <w:multiLevelType w:val="multilevel"/>
    <w:tmpl w:val="AC5A6BA6"/>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41612C"/>
    <w:multiLevelType w:val="hybridMultilevel"/>
    <w:tmpl w:val="39A4BD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6" w15:restartNumberingAfterBreak="0">
    <w:nsid w:val="397E46EF"/>
    <w:multiLevelType w:val="multilevel"/>
    <w:tmpl w:val="84B81ED8"/>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8C7EAF"/>
    <w:multiLevelType w:val="multilevel"/>
    <w:tmpl w:val="A44EB86C"/>
    <w:lvl w:ilvl="0">
      <w:start w:val="2"/>
      <w:numFmt w:val="decimal"/>
      <w:lvlText w:val="%1"/>
      <w:lvlJc w:val="left"/>
      <w:pPr>
        <w:ind w:left="520" w:hanging="520"/>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4266722A"/>
    <w:multiLevelType w:val="hybridMultilevel"/>
    <w:tmpl w:val="E2162AE0"/>
    <w:lvl w:ilvl="0" w:tplc="B306A442">
      <w:start w:val="1"/>
      <w:numFmt w:val="lowerLetter"/>
      <w:lvlText w:val="(%1)"/>
      <w:lvlJc w:val="left"/>
      <w:pPr>
        <w:tabs>
          <w:tab w:val="num" w:pos="597"/>
        </w:tabs>
        <w:ind w:left="597" w:hanging="525"/>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9" w15:restartNumberingAfterBreak="0">
    <w:nsid w:val="462714D3"/>
    <w:multiLevelType w:val="multilevel"/>
    <w:tmpl w:val="AC5A6B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E46505"/>
    <w:multiLevelType w:val="multilevel"/>
    <w:tmpl w:val="7128947E"/>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BC2AB6"/>
    <w:multiLevelType w:val="multilevel"/>
    <w:tmpl w:val="82AEEB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B6F2131"/>
    <w:multiLevelType w:val="multilevel"/>
    <w:tmpl w:val="3ECA3890"/>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1591381"/>
    <w:multiLevelType w:val="hybridMultilevel"/>
    <w:tmpl w:val="ECFAB6F6"/>
    <w:lvl w:ilvl="0" w:tplc="29E21F6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CB078D"/>
    <w:multiLevelType w:val="hybridMultilevel"/>
    <w:tmpl w:val="B2F6F67A"/>
    <w:lvl w:ilvl="0" w:tplc="0809000F">
      <w:start w:val="1"/>
      <w:numFmt w:val="decimal"/>
      <w:lvlText w:val="%1."/>
      <w:lvlJc w:val="left"/>
      <w:pPr>
        <w:tabs>
          <w:tab w:val="num" w:pos="720"/>
        </w:tabs>
        <w:ind w:left="720" w:hanging="360"/>
      </w:pPr>
      <w:rPr>
        <w:rFonts w:hint="default"/>
      </w:rPr>
    </w:lvl>
    <w:lvl w:ilvl="1" w:tplc="384ABE8E">
      <w:numFmt w:val="bullet"/>
      <w:lvlText w:val="-"/>
      <w:lvlJc w:val="left"/>
      <w:pPr>
        <w:ind w:left="1440" w:hanging="360"/>
      </w:pPr>
      <w:rPr>
        <w:rFonts w:ascii="Verdana" w:eastAsia="Times New Roman" w:hAnsi="Verdana"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441EB"/>
    <w:multiLevelType w:val="hybridMultilevel"/>
    <w:tmpl w:val="37B2F9E2"/>
    <w:lvl w:ilvl="0" w:tplc="D5A49310">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B2F608E"/>
    <w:multiLevelType w:val="multilevel"/>
    <w:tmpl w:val="E38AB1A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690FBD"/>
    <w:multiLevelType w:val="hybridMultilevel"/>
    <w:tmpl w:val="4AA2947E"/>
    <w:lvl w:ilvl="0" w:tplc="2848A6CC">
      <w:start w:val="1"/>
      <w:numFmt w:val="upperLetter"/>
      <w:pStyle w:val="Appendixmainhead"/>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6B032EC"/>
    <w:multiLevelType w:val="multilevel"/>
    <w:tmpl w:val="8D7C6C8E"/>
    <w:lvl w:ilvl="0">
      <w:start w:val="4"/>
      <w:numFmt w:val="decimal"/>
      <w:lvlText w:val="%1"/>
      <w:lvlJc w:val="left"/>
      <w:pPr>
        <w:ind w:left="510" w:hanging="510"/>
      </w:pPr>
      <w:rPr>
        <w:rFonts w:hint="default"/>
      </w:rPr>
    </w:lvl>
    <w:lvl w:ilvl="1">
      <w:start w:val="2"/>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800" w:hanging="144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540" w:hanging="2160"/>
      </w:pPr>
      <w:rPr>
        <w:rFonts w:hint="default"/>
      </w:rPr>
    </w:lvl>
    <w:lvl w:ilvl="8">
      <w:start w:val="1"/>
      <w:numFmt w:val="decimal"/>
      <w:lvlText w:val="%1.%2.%3.%4.%5.%6.%7.%8.%9"/>
      <w:lvlJc w:val="left"/>
      <w:pPr>
        <w:ind w:left="4880" w:hanging="2160"/>
      </w:pPr>
      <w:rPr>
        <w:rFonts w:hint="default"/>
      </w:rPr>
    </w:lvl>
  </w:abstractNum>
  <w:abstractNum w:abstractNumId="31" w15:restartNumberingAfterBreak="0">
    <w:nsid w:val="69745EF0"/>
    <w:multiLevelType w:val="multilevel"/>
    <w:tmpl w:val="B1F2187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69FF3B15"/>
    <w:multiLevelType w:val="multilevel"/>
    <w:tmpl w:val="8BC0E730"/>
    <w:lvl w:ilvl="0">
      <w:start w:val="2"/>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3864" w:hanging="2160"/>
      </w:pPr>
      <w:rPr>
        <w:rFonts w:hint="default"/>
      </w:rPr>
    </w:lvl>
  </w:abstractNum>
  <w:abstractNum w:abstractNumId="33" w15:restartNumberingAfterBreak="0">
    <w:nsid w:val="77D61255"/>
    <w:multiLevelType w:val="multilevel"/>
    <w:tmpl w:val="BA08615C"/>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Verdana" w:hAnsi="Verdana"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Verdana" w:hAnsi="Verdana" w:hint="default"/>
        <w:b/>
        <w:bCs w:val="0"/>
        <w:i w:val="0"/>
        <w:sz w:val="20"/>
        <w:szCs w:val="20"/>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1"/>
  </w:num>
  <w:num w:numId="2">
    <w:abstractNumId w:val="18"/>
  </w:num>
  <w:num w:numId="3">
    <w:abstractNumId w:val="14"/>
  </w:num>
  <w:num w:numId="4">
    <w:abstractNumId w:val="25"/>
  </w:num>
  <w:num w:numId="5">
    <w:abstractNumId w:val="21"/>
  </w:num>
  <w:num w:numId="6">
    <w:abstractNumId w:val="24"/>
  </w:num>
  <w:num w:numId="7">
    <w:abstractNumId w:val="9"/>
  </w:num>
  <w:num w:numId="8">
    <w:abstractNumId w:val="27"/>
  </w:num>
  <w:num w:numId="9">
    <w:abstractNumId w:val="26"/>
  </w:num>
  <w:num w:numId="10">
    <w:abstractNumId w:val="13"/>
  </w:num>
  <w:num w:numId="11">
    <w:abstractNumId w:val="8"/>
  </w:num>
  <w:num w:numId="12">
    <w:abstractNumId w:val="30"/>
  </w:num>
  <w:num w:numId="13">
    <w:abstractNumId w:val="16"/>
  </w:num>
  <w:num w:numId="14">
    <w:abstractNumId w:val="19"/>
  </w:num>
  <w:num w:numId="15">
    <w:abstractNumId w:val="12"/>
  </w:num>
  <w:num w:numId="16">
    <w:abstractNumId w:val="23"/>
  </w:num>
  <w:num w:numId="17">
    <w:abstractNumId w:val="7"/>
  </w:num>
  <w:num w:numId="18">
    <w:abstractNumId w:val="17"/>
  </w:num>
  <w:num w:numId="19">
    <w:abstractNumId w:val="20"/>
  </w:num>
  <w:num w:numId="20">
    <w:abstractNumId w:val="32"/>
  </w:num>
  <w:num w:numId="21">
    <w:abstractNumId w:val="33"/>
    <w:lvlOverride w:ilvl="0">
      <w:startOverride w:val="1"/>
    </w:lvlOverride>
    <w:lvlOverride w:ilvl="1">
      <w:startOverride w:val="1"/>
    </w:lvlOverride>
    <w:lvlOverride w:ilvl="2">
      <w:startOverride w:val="1"/>
    </w:lvlOverride>
  </w:num>
  <w:num w:numId="22">
    <w:abstractNumId w:val="29"/>
  </w:num>
  <w:num w:numId="23">
    <w:abstractNumId w:val="22"/>
  </w:num>
  <w:num w:numId="24">
    <w:abstractNumId w:val="15"/>
  </w:num>
  <w:num w:numId="25">
    <w:abstractNumId w:val="0"/>
  </w:num>
  <w:num w:numId="26">
    <w:abstractNumId w:val="3"/>
  </w:num>
  <w:num w:numId="27">
    <w:abstractNumId w:val="31"/>
  </w:num>
  <w:num w:numId="28">
    <w:abstractNumId w:val="2"/>
  </w:num>
  <w:num w:numId="29">
    <w:abstractNumId w:val="28"/>
  </w:num>
  <w:num w:numId="30">
    <w:abstractNumId w:val="10"/>
  </w:num>
  <w:num w:numId="31">
    <w:abstractNumId w:val="4"/>
  </w:num>
  <w:num w:numId="32">
    <w:abstractNumId w:val="5"/>
  </w:num>
  <w:num w:numId="33">
    <w:abstractNumId w:val="6"/>
  </w:num>
  <w:num w:numId="34">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C7"/>
    <w:rsid w:val="00004A63"/>
    <w:rsid w:val="00011B68"/>
    <w:rsid w:val="0001391E"/>
    <w:rsid w:val="000437F3"/>
    <w:rsid w:val="00050B30"/>
    <w:rsid w:val="00083AC5"/>
    <w:rsid w:val="00084CF2"/>
    <w:rsid w:val="00087453"/>
    <w:rsid w:val="00090F21"/>
    <w:rsid w:val="00093FC3"/>
    <w:rsid w:val="000A6E08"/>
    <w:rsid w:val="000D395F"/>
    <w:rsid w:val="000F3F7F"/>
    <w:rsid w:val="00134029"/>
    <w:rsid w:val="00162447"/>
    <w:rsid w:val="001919BC"/>
    <w:rsid w:val="001A0424"/>
    <w:rsid w:val="001A744A"/>
    <w:rsid w:val="001B3B7E"/>
    <w:rsid w:val="001B66D8"/>
    <w:rsid w:val="001C4C16"/>
    <w:rsid w:val="001D5C57"/>
    <w:rsid w:val="00215641"/>
    <w:rsid w:val="00237387"/>
    <w:rsid w:val="00255DD8"/>
    <w:rsid w:val="0025765B"/>
    <w:rsid w:val="00261CBF"/>
    <w:rsid w:val="00262391"/>
    <w:rsid w:val="00270023"/>
    <w:rsid w:val="0027046A"/>
    <w:rsid w:val="00273168"/>
    <w:rsid w:val="00274B0C"/>
    <w:rsid w:val="00275FC6"/>
    <w:rsid w:val="002A1111"/>
    <w:rsid w:val="002A3A09"/>
    <w:rsid w:val="002A6DBC"/>
    <w:rsid w:val="002B425F"/>
    <w:rsid w:val="002E2A2B"/>
    <w:rsid w:val="002E50F9"/>
    <w:rsid w:val="00303DFB"/>
    <w:rsid w:val="00307576"/>
    <w:rsid w:val="003236EE"/>
    <w:rsid w:val="00331DB9"/>
    <w:rsid w:val="00341FAD"/>
    <w:rsid w:val="00343893"/>
    <w:rsid w:val="0034413E"/>
    <w:rsid w:val="0034545D"/>
    <w:rsid w:val="00370608"/>
    <w:rsid w:val="0037696A"/>
    <w:rsid w:val="00396558"/>
    <w:rsid w:val="003A0C30"/>
    <w:rsid w:val="003A4522"/>
    <w:rsid w:val="003A533F"/>
    <w:rsid w:val="003A609D"/>
    <w:rsid w:val="003B0DC3"/>
    <w:rsid w:val="003C5264"/>
    <w:rsid w:val="003F53FE"/>
    <w:rsid w:val="0040208C"/>
    <w:rsid w:val="00420CE1"/>
    <w:rsid w:val="00423AC5"/>
    <w:rsid w:val="004248B6"/>
    <w:rsid w:val="00433FD9"/>
    <w:rsid w:val="004641D5"/>
    <w:rsid w:val="00475DBE"/>
    <w:rsid w:val="00476767"/>
    <w:rsid w:val="00487858"/>
    <w:rsid w:val="00496B1A"/>
    <w:rsid w:val="004A2738"/>
    <w:rsid w:val="004B7017"/>
    <w:rsid w:val="004C550A"/>
    <w:rsid w:val="004D61A3"/>
    <w:rsid w:val="004D628F"/>
    <w:rsid w:val="004D6F14"/>
    <w:rsid w:val="004E6A9A"/>
    <w:rsid w:val="00500749"/>
    <w:rsid w:val="00510D07"/>
    <w:rsid w:val="0052261E"/>
    <w:rsid w:val="00524C28"/>
    <w:rsid w:val="00525533"/>
    <w:rsid w:val="00527EC4"/>
    <w:rsid w:val="005324F1"/>
    <w:rsid w:val="0054446F"/>
    <w:rsid w:val="0054589F"/>
    <w:rsid w:val="0056037D"/>
    <w:rsid w:val="00567949"/>
    <w:rsid w:val="00570D27"/>
    <w:rsid w:val="00580094"/>
    <w:rsid w:val="005A6CD6"/>
    <w:rsid w:val="005B2C94"/>
    <w:rsid w:val="005B5D13"/>
    <w:rsid w:val="005C7159"/>
    <w:rsid w:val="0061016E"/>
    <w:rsid w:val="006112E3"/>
    <w:rsid w:val="00620B88"/>
    <w:rsid w:val="00635C50"/>
    <w:rsid w:val="00660697"/>
    <w:rsid w:val="006637DD"/>
    <w:rsid w:val="006673D4"/>
    <w:rsid w:val="00677BC3"/>
    <w:rsid w:val="00694423"/>
    <w:rsid w:val="006951AF"/>
    <w:rsid w:val="006B4E87"/>
    <w:rsid w:val="006B779E"/>
    <w:rsid w:val="006C764D"/>
    <w:rsid w:val="006E1DA8"/>
    <w:rsid w:val="006E4332"/>
    <w:rsid w:val="006F3C37"/>
    <w:rsid w:val="006F695A"/>
    <w:rsid w:val="006F6CFF"/>
    <w:rsid w:val="0070213C"/>
    <w:rsid w:val="0070610B"/>
    <w:rsid w:val="00734323"/>
    <w:rsid w:val="00742B23"/>
    <w:rsid w:val="007466C1"/>
    <w:rsid w:val="00773EA7"/>
    <w:rsid w:val="00784B8B"/>
    <w:rsid w:val="007A7AA4"/>
    <w:rsid w:val="007C5391"/>
    <w:rsid w:val="007D011C"/>
    <w:rsid w:val="007D4BFD"/>
    <w:rsid w:val="007E76D0"/>
    <w:rsid w:val="007F0FD8"/>
    <w:rsid w:val="0083115C"/>
    <w:rsid w:val="00836172"/>
    <w:rsid w:val="00843D0B"/>
    <w:rsid w:val="00866739"/>
    <w:rsid w:val="008676F3"/>
    <w:rsid w:val="0087182A"/>
    <w:rsid w:val="00896DEE"/>
    <w:rsid w:val="0089789D"/>
    <w:rsid w:val="008D0CF5"/>
    <w:rsid w:val="008D2648"/>
    <w:rsid w:val="008D5451"/>
    <w:rsid w:val="0090183F"/>
    <w:rsid w:val="00907B6B"/>
    <w:rsid w:val="00913AD9"/>
    <w:rsid w:val="00920370"/>
    <w:rsid w:val="0093116D"/>
    <w:rsid w:val="00934955"/>
    <w:rsid w:val="00963CDA"/>
    <w:rsid w:val="00976590"/>
    <w:rsid w:val="00991E45"/>
    <w:rsid w:val="009A030E"/>
    <w:rsid w:val="009B6817"/>
    <w:rsid w:val="009C078A"/>
    <w:rsid w:val="009C5646"/>
    <w:rsid w:val="009D4316"/>
    <w:rsid w:val="009D5D59"/>
    <w:rsid w:val="009E06B7"/>
    <w:rsid w:val="009E4F12"/>
    <w:rsid w:val="00A07E74"/>
    <w:rsid w:val="00A255E2"/>
    <w:rsid w:val="00A31A91"/>
    <w:rsid w:val="00A36A30"/>
    <w:rsid w:val="00A37480"/>
    <w:rsid w:val="00A41046"/>
    <w:rsid w:val="00A43E2B"/>
    <w:rsid w:val="00A54690"/>
    <w:rsid w:val="00A66407"/>
    <w:rsid w:val="00A8791B"/>
    <w:rsid w:val="00AB3950"/>
    <w:rsid w:val="00AC4A89"/>
    <w:rsid w:val="00AD2E7A"/>
    <w:rsid w:val="00AF2808"/>
    <w:rsid w:val="00AF7F11"/>
    <w:rsid w:val="00B004CA"/>
    <w:rsid w:val="00B010D3"/>
    <w:rsid w:val="00B05528"/>
    <w:rsid w:val="00B14C98"/>
    <w:rsid w:val="00B2223D"/>
    <w:rsid w:val="00B249C8"/>
    <w:rsid w:val="00B325CA"/>
    <w:rsid w:val="00B5650E"/>
    <w:rsid w:val="00B70C06"/>
    <w:rsid w:val="00B77FC3"/>
    <w:rsid w:val="00BB58DB"/>
    <w:rsid w:val="00BC2221"/>
    <w:rsid w:val="00BD14DF"/>
    <w:rsid w:val="00C00ABE"/>
    <w:rsid w:val="00C00EC7"/>
    <w:rsid w:val="00C00FC5"/>
    <w:rsid w:val="00C15761"/>
    <w:rsid w:val="00C17F8B"/>
    <w:rsid w:val="00C42388"/>
    <w:rsid w:val="00C5395A"/>
    <w:rsid w:val="00C63949"/>
    <w:rsid w:val="00C66D2F"/>
    <w:rsid w:val="00C8430E"/>
    <w:rsid w:val="00CB1042"/>
    <w:rsid w:val="00CB6AFB"/>
    <w:rsid w:val="00CC6EDF"/>
    <w:rsid w:val="00D00946"/>
    <w:rsid w:val="00D12C28"/>
    <w:rsid w:val="00D13A66"/>
    <w:rsid w:val="00D21453"/>
    <w:rsid w:val="00D23E62"/>
    <w:rsid w:val="00D33735"/>
    <w:rsid w:val="00D36062"/>
    <w:rsid w:val="00D4204D"/>
    <w:rsid w:val="00D71170"/>
    <w:rsid w:val="00D8356E"/>
    <w:rsid w:val="00DA2B0F"/>
    <w:rsid w:val="00DC7E88"/>
    <w:rsid w:val="00DD3206"/>
    <w:rsid w:val="00DE4569"/>
    <w:rsid w:val="00DE6E0A"/>
    <w:rsid w:val="00DE7674"/>
    <w:rsid w:val="00DF2F1B"/>
    <w:rsid w:val="00E05DB9"/>
    <w:rsid w:val="00E10BF3"/>
    <w:rsid w:val="00E127C5"/>
    <w:rsid w:val="00E26B91"/>
    <w:rsid w:val="00E629E4"/>
    <w:rsid w:val="00E67FA8"/>
    <w:rsid w:val="00E724CF"/>
    <w:rsid w:val="00E75DB5"/>
    <w:rsid w:val="00EA5731"/>
    <w:rsid w:val="00EA5909"/>
    <w:rsid w:val="00EB46BC"/>
    <w:rsid w:val="00EB66DC"/>
    <w:rsid w:val="00EC7319"/>
    <w:rsid w:val="00EF06F7"/>
    <w:rsid w:val="00EF6BCA"/>
    <w:rsid w:val="00F02D19"/>
    <w:rsid w:val="00F122F3"/>
    <w:rsid w:val="00F24A7D"/>
    <w:rsid w:val="00F323DF"/>
    <w:rsid w:val="00F37219"/>
    <w:rsid w:val="00F44CCE"/>
    <w:rsid w:val="00F531B1"/>
    <w:rsid w:val="00F7215E"/>
    <w:rsid w:val="00F741AF"/>
    <w:rsid w:val="00F8298E"/>
    <w:rsid w:val="00F90094"/>
    <w:rsid w:val="00F93DF0"/>
    <w:rsid w:val="00FA301F"/>
    <w:rsid w:val="00FC1DBD"/>
    <w:rsid w:val="00FC58EB"/>
    <w:rsid w:val="00FD567E"/>
    <w:rsid w:val="00FE37A4"/>
    <w:rsid w:val="00FF6CBF"/>
    <w:rsid w:val="00FF72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07E8294"/>
  <w15:docId w15:val="{060115B0-4554-4512-ADBF-F08002E8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00EC7"/>
    <w:pPr>
      <w:keepNext/>
      <w:ind w:left="720" w:firstLine="720"/>
      <w:jc w:val="center"/>
      <w:outlineLvl w:val="0"/>
    </w:pPr>
    <w:rPr>
      <w:b/>
      <w:sz w:val="52"/>
    </w:rPr>
  </w:style>
  <w:style w:type="paragraph" w:styleId="Heading2">
    <w:name w:val="heading 2"/>
    <w:basedOn w:val="Normal"/>
    <w:next w:val="Normal"/>
    <w:link w:val="Heading2Char"/>
    <w:unhideWhenUsed/>
    <w:qFormat/>
    <w:rsid w:val="00510D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EC7"/>
    <w:pPr>
      <w:keepNext/>
      <w:spacing w:before="240" w:after="60"/>
      <w:outlineLvl w:val="2"/>
    </w:pPr>
    <w:rPr>
      <w:rFonts w:ascii="CG Times" w:hAnsi="CG Times"/>
      <w:b/>
      <w:szCs w:val="20"/>
    </w:rPr>
  </w:style>
  <w:style w:type="paragraph" w:styleId="Heading4">
    <w:name w:val="heading 4"/>
    <w:basedOn w:val="Normal"/>
    <w:next w:val="Normal"/>
    <w:link w:val="Heading4Char"/>
    <w:qFormat/>
    <w:rsid w:val="00C17F8B"/>
    <w:pPr>
      <w:keepNext/>
      <w:spacing w:before="240" w:after="60"/>
      <w:outlineLvl w:val="3"/>
    </w:pPr>
    <w:rPr>
      <w:rFonts w:eastAsia="SimSun"/>
      <w:b/>
      <w:bCs/>
      <w:sz w:val="28"/>
      <w:szCs w:val="28"/>
      <w:lang w:eastAsia="zh-CN"/>
    </w:rPr>
  </w:style>
  <w:style w:type="paragraph" w:styleId="Heading5">
    <w:name w:val="heading 5"/>
    <w:basedOn w:val="Normal"/>
    <w:link w:val="Heading5Char"/>
    <w:qFormat/>
    <w:rsid w:val="0054446F"/>
    <w:pPr>
      <w:tabs>
        <w:tab w:val="num" w:pos="2880"/>
      </w:tabs>
      <w:spacing w:after="120" w:line="300" w:lineRule="atLeast"/>
      <w:ind w:left="2880" w:hanging="720"/>
      <w:jc w:val="both"/>
      <w:outlineLvl w:val="4"/>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0EC7"/>
    <w:rPr>
      <w:rFonts w:ascii="Times New Roman" w:eastAsia="Times New Roman" w:hAnsi="Times New Roman" w:cs="Times New Roman"/>
      <w:b/>
      <w:sz w:val="52"/>
      <w:szCs w:val="24"/>
    </w:rPr>
  </w:style>
  <w:style w:type="character" w:customStyle="1" w:styleId="Heading3Char">
    <w:name w:val="Heading 3 Char"/>
    <w:basedOn w:val="DefaultParagraphFont"/>
    <w:link w:val="Heading3"/>
    <w:rsid w:val="00C00EC7"/>
    <w:rPr>
      <w:rFonts w:ascii="CG Times" w:eastAsia="Times New Roman" w:hAnsi="CG Times" w:cs="Times New Roman"/>
      <w:b/>
      <w:sz w:val="24"/>
      <w:szCs w:val="20"/>
    </w:rPr>
  </w:style>
  <w:style w:type="paragraph" w:customStyle="1" w:styleId="Paragraph">
    <w:name w:val="Paragraph"/>
    <w:basedOn w:val="Normal"/>
    <w:autoRedefine/>
    <w:rsid w:val="00C00EC7"/>
    <w:pPr>
      <w:jc w:val="center"/>
    </w:pPr>
    <w:rPr>
      <w:rFonts w:ascii="CG Times" w:hAnsi="CG Times"/>
      <w:b/>
      <w:caps/>
      <w:szCs w:val="20"/>
    </w:rPr>
  </w:style>
  <w:style w:type="paragraph" w:styleId="BodyText">
    <w:name w:val="Body Text"/>
    <w:basedOn w:val="Normal"/>
    <w:link w:val="BodyTextChar"/>
    <w:rsid w:val="00C00EC7"/>
    <w:pPr>
      <w:jc w:val="both"/>
    </w:pPr>
    <w:rPr>
      <w:rFonts w:ascii="CG Times" w:hAnsi="CG Times"/>
      <w:szCs w:val="20"/>
    </w:rPr>
  </w:style>
  <w:style w:type="character" w:customStyle="1" w:styleId="BodyTextChar">
    <w:name w:val="Body Text Char"/>
    <w:basedOn w:val="DefaultParagraphFont"/>
    <w:link w:val="BodyText"/>
    <w:rsid w:val="00C00EC7"/>
    <w:rPr>
      <w:rFonts w:ascii="CG Times" w:eastAsia="Times New Roman" w:hAnsi="CG Times" w:cs="Times New Roman"/>
      <w:sz w:val="24"/>
      <w:szCs w:val="20"/>
    </w:rPr>
  </w:style>
  <w:style w:type="paragraph" w:styleId="BodyText2">
    <w:name w:val="Body Text 2"/>
    <w:basedOn w:val="Normal"/>
    <w:link w:val="BodyText2Char"/>
    <w:rsid w:val="00C00EC7"/>
    <w:pPr>
      <w:jc w:val="both"/>
    </w:pPr>
    <w:rPr>
      <w:rFonts w:ascii="CG Times" w:hAnsi="CG Times"/>
      <w:b/>
      <w:szCs w:val="20"/>
    </w:rPr>
  </w:style>
  <w:style w:type="character" w:customStyle="1" w:styleId="BodyText2Char">
    <w:name w:val="Body Text 2 Char"/>
    <w:basedOn w:val="DefaultParagraphFont"/>
    <w:link w:val="BodyText2"/>
    <w:rsid w:val="00C00EC7"/>
    <w:rPr>
      <w:rFonts w:ascii="CG Times" w:eastAsia="Times New Roman" w:hAnsi="CG Times" w:cs="Times New Roman"/>
      <w:b/>
      <w:sz w:val="24"/>
      <w:szCs w:val="20"/>
    </w:rPr>
  </w:style>
  <w:style w:type="paragraph" w:customStyle="1" w:styleId="CharChar2">
    <w:name w:val="Char Char2"/>
    <w:rsid w:val="00C00EC7"/>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styleId="ListParagraph">
    <w:name w:val="List Paragraph"/>
    <w:basedOn w:val="Normal"/>
    <w:uiPriority w:val="34"/>
    <w:qFormat/>
    <w:rsid w:val="00C00EC7"/>
    <w:pPr>
      <w:ind w:left="720"/>
    </w:pPr>
  </w:style>
  <w:style w:type="paragraph" w:customStyle="1" w:styleId="ContentSection">
    <w:name w:val="Content Section"/>
    <w:basedOn w:val="TOC1"/>
    <w:link w:val="ContentSectionChar"/>
    <w:rsid w:val="00C00EC7"/>
    <w:pPr>
      <w:tabs>
        <w:tab w:val="right" w:leader="dot" w:pos="10194"/>
      </w:tabs>
      <w:spacing w:after="0"/>
    </w:pPr>
    <w:rPr>
      <w:rFonts w:ascii="Arial" w:eastAsia="MS Mincho" w:hAnsi="Arial"/>
      <w:b/>
      <w:noProof/>
      <w:color w:val="00529B"/>
      <w:sz w:val="22"/>
      <w:lang w:eastAsia="ja-JP"/>
    </w:rPr>
  </w:style>
  <w:style w:type="character" w:customStyle="1" w:styleId="ContentSectionChar">
    <w:name w:val="Content Section Char"/>
    <w:basedOn w:val="DefaultParagraphFont"/>
    <w:link w:val="ContentSection"/>
    <w:rsid w:val="00C00EC7"/>
    <w:rPr>
      <w:rFonts w:ascii="Arial" w:eastAsia="MS Mincho" w:hAnsi="Arial" w:cs="Times New Roman"/>
      <w:b/>
      <w:noProof/>
      <w:color w:val="00529B"/>
      <w:szCs w:val="24"/>
      <w:lang w:eastAsia="ja-JP"/>
    </w:rPr>
  </w:style>
  <w:style w:type="paragraph" w:styleId="TOC1">
    <w:name w:val="toc 1"/>
    <w:basedOn w:val="Normal"/>
    <w:next w:val="Normal"/>
    <w:autoRedefine/>
    <w:uiPriority w:val="39"/>
    <w:semiHidden/>
    <w:unhideWhenUsed/>
    <w:rsid w:val="00C00EC7"/>
    <w:pPr>
      <w:spacing w:after="100"/>
    </w:pPr>
  </w:style>
  <w:style w:type="character" w:customStyle="1" w:styleId="Heading4Char">
    <w:name w:val="Heading 4 Char"/>
    <w:basedOn w:val="DefaultParagraphFont"/>
    <w:link w:val="Heading4"/>
    <w:rsid w:val="00C17F8B"/>
    <w:rPr>
      <w:rFonts w:ascii="Times New Roman" w:eastAsia="SimSun" w:hAnsi="Times New Roman" w:cs="Times New Roman"/>
      <w:b/>
      <w:bCs/>
      <w:sz w:val="28"/>
      <w:szCs w:val="28"/>
      <w:lang w:eastAsia="zh-CN"/>
    </w:rPr>
  </w:style>
  <w:style w:type="paragraph" w:styleId="Header">
    <w:name w:val="header"/>
    <w:basedOn w:val="Normal"/>
    <w:link w:val="HeaderChar"/>
    <w:uiPriority w:val="99"/>
    <w:unhideWhenUsed/>
    <w:rsid w:val="00C17F8B"/>
    <w:pPr>
      <w:tabs>
        <w:tab w:val="center" w:pos="4513"/>
        <w:tab w:val="right" w:pos="9026"/>
      </w:tabs>
    </w:pPr>
  </w:style>
  <w:style w:type="character" w:customStyle="1" w:styleId="HeaderChar">
    <w:name w:val="Header Char"/>
    <w:basedOn w:val="DefaultParagraphFont"/>
    <w:link w:val="Header"/>
    <w:uiPriority w:val="99"/>
    <w:rsid w:val="00C17F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7F8B"/>
    <w:pPr>
      <w:tabs>
        <w:tab w:val="center" w:pos="4513"/>
        <w:tab w:val="right" w:pos="9026"/>
      </w:tabs>
    </w:pPr>
  </w:style>
  <w:style w:type="character" w:customStyle="1" w:styleId="FooterChar">
    <w:name w:val="Footer Char"/>
    <w:basedOn w:val="DefaultParagraphFont"/>
    <w:link w:val="Footer"/>
    <w:uiPriority w:val="99"/>
    <w:rsid w:val="00C17F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7F8B"/>
    <w:rPr>
      <w:rFonts w:ascii="Tahoma" w:hAnsi="Tahoma" w:cs="Tahoma"/>
      <w:sz w:val="16"/>
      <w:szCs w:val="16"/>
    </w:rPr>
  </w:style>
  <w:style w:type="character" w:customStyle="1" w:styleId="BalloonTextChar">
    <w:name w:val="Balloon Text Char"/>
    <w:basedOn w:val="DefaultParagraphFont"/>
    <w:link w:val="BalloonText"/>
    <w:uiPriority w:val="99"/>
    <w:semiHidden/>
    <w:rsid w:val="00C17F8B"/>
    <w:rPr>
      <w:rFonts w:ascii="Tahoma" w:eastAsia="Times New Roman" w:hAnsi="Tahoma" w:cs="Tahoma"/>
      <w:sz w:val="16"/>
      <w:szCs w:val="16"/>
    </w:rPr>
  </w:style>
  <w:style w:type="paragraph" w:customStyle="1" w:styleId="loose">
    <w:name w:val="loose"/>
    <w:basedOn w:val="Normal"/>
    <w:rsid w:val="00C42388"/>
    <w:pPr>
      <w:spacing w:before="150"/>
    </w:pPr>
    <w:rPr>
      <w:rFonts w:eastAsia="SimSun"/>
      <w:lang w:eastAsia="zh-CN"/>
    </w:rPr>
  </w:style>
  <w:style w:type="character" w:customStyle="1" w:styleId="italic1">
    <w:name w:val="italic1"/>
    <w:basedOn w:val="DefaultParagraphFont"/>
    <w:rsid w:val="00C42388"/>
    <w:rPr>
      <w:i/>
      <w:iCs/>
    </w:rPr>
  </w:style>
  <w:style w:type="character" w:customStyle="1" w:styleId="bold1">
    <w:name w:val="bold1"/>
    <w:basedOn w:val="DefaultParagraphFont"/>
    <w:rsid w:val="00C42388"/>
    <w:rPr>
      <w:b/>
      <w:bCs/>
    </w:rPr>
  </w:style>
  <w:style w:type="paragraph" w:styleId="BodyTextIndent2">
    <w:name w:val="Body Text Indent 2"/>
    <w:basedOn w:val="Normal"/>
    <w:link w:val="BodyTextIndent2Char"/>
    <w:uiPriority w:val="99"/>
    <w:semiHidden/>
    <w:unhideWhenUsed/>
    <w:rsid w:val="002E2A2B"/>
    <w:pPr>
      <w:spacing w:after="120" w:line="480" w:lineRule="auto"/>
      <w:ind w:left="283"/>
    </w:pPr>
  </w:style>
  <w:style w:type="character" w:customStyle="1" w:styleId="BodyTextIndent2Char">
    <w:name w:val="Body Text Indent 2 Char"/>
    <w:basedOn w:val="DefaultParagraphFont"/>
    <w:link w:val="BodyTextIndent2"/>
    <w:uiPriority w:val="99"/>
    <w:semiHidden/>
    <w:rsid w:val="002E2A2B"/>
    <w:rPr>
      <w:rFonts w:ascii="Times New Roman" w:eastAsia="Times New Roman" w:hAnsi="Times New Roman" w:cs="Times New Roman"/>
      <w:sz w:val="24"/>
      <w:szCs w:val="24"/>
    </w:rPr>
  </w:style>
  <w:style w:type="paragraph" w:customStyle="1" w:styleId="Default">
    <w:name w:val="Default"/>
    <w:rsid w:val="002E2A2B"/>
    <w:pPr>
      <w:autoSpaceDE w:val="0"/>
      <w:autoSpaceDN w:val="0"/>
      <w:adjustRightInd w:val="0"/>
      <w:spacing w:after="0" w:line="240" w:lineRule="auto"/>
    </w:pPr>
    <w:rPr>
      <w:rFonts w:ascii="Arial" w:eastAsia="SimSun" w:hAnsi="Arial" w:cs="Arial"/>
      <w:color w:val="000000"/>
      <w:sz w:val="24"/>
      <w:szCs w:val="24"/>
      <w:lang w:eastAsia="zh-CN"/>
    </w:rPr>
  </w:style>
  <w:style w:type="paragraph" w:styleId="BodyTextIndent">
    <w:name w:val="Body Text Indent"/>
    <w:basedOn w:val="Normal"/>
    <w:link w:val="BodyTextIndentChar"/>
    <w:rsid w:val="002E2A2B"/>
    <w:pPr>
      <w:spacing w:after="120"/>
      <w:ind w:left="283"/>
    </w:pPr>
    <w:rPr>
      <w:rFonts w:eastAsia="SimSun"/>
      <w:lang w:eastAsia="zh-CN"/>
    </w:rPr>
  </w:style>
  <w:style w:type="character" w:customStyle="1" w:styleId="BodyTextIndentChar">
    <w:name w:val="Body Text Indent Char"/>
    <w:basedOn w:val="DefaultParagraphFont"/>
    <w:link w:val="BodyTextIndent"/>
    <w:rsid w:val="002E2A2B"/>
    <w:rPr>
      <w:rFonts w:ascii="Times New Roman" w:eastAsia="SimSun" w:hAnsi="Times New Roman" w:cs="Times New Roman"/>
      <w:sz w:val="24"/>
      <w:szCs w:val="24"/>
      <w:lang w:eastAsia="zh-CN"/>
    </w:rPr>
  </w:style>
  <w:style w:type="paragraph" w:customStyle="1" w:styleId="DefaultText">
    <w:name w:val="Default Text"/>
    <w:basedOn w:val="Normal"/>
    <w:rsid w:val="002E2A2B"/>
    <w:rPr>
      <w:szCs w:val="20"/>
    </w:rPr>
  </w:style>
  <w:style w:type="character" w:styleId="CommentReference">
    <w:name w:val="annotation reference"/>
    <w:basedOn w:val="DefaultParagraphFont"/>
    <w:uiPriority w:val="99"/>
    <w:unhideWhenUsed/>
    <w:rsid w:val="00B325CA"/>
    <w:rPr>
      <w:sz w:val="16"/>
      <w:szCs w:val="16"/>
    </w:rPr>
  </w:style>
  <w:style w:type="paragraph" w:styleId="CommentText">
    <w:name w:val="annotation text"/>
    <w:basedOn w:val="Normal"/>
    <w:link w:val="CommentTextChar"/>
    <w:uiPriority w:val="99"/>
    <w:unhideWhenUsed/>
    <w:rsid w:val="00B325CA"/>
    <w:rPr>
      <w:sz w:val="20"/>
      <w:szCs w:val="20"/>
    </w:rPr>
  </w:style>
  <w:style w:type="character" w:customStyle="1" w:styleId="CommentTextChar">
    <w:name w:val="Comment Text Char"/>
    <w:basedOn w:val="DefaultParagraphFont"/>
    <w:link w:val="CommentText"/>
    <w:uiPriority w:val="99"/>
    <w:rsid w:val="00B325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5CA"/>
    <w:rPr>
      <w:b/>
      <w:bCs/>
    </w:rPr>
  </w:style>
  <w:style w:type="character" w:customStyle="1" w:styleId="CommentSubjectChar">
    <w:name w:val="Comment Subject Char"/>
    <w:basedOn w:val="CommentTextChar"/>
    <w:link w:val="CommentSubject"/>
    <w:uiPriority w:val="99"/>
    <w:semiHidden/>
    <w:rsid w:val="00B325C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00FC5"/>
    <w:rPr>
      <w:strike w:val="0"/>
      <w:dstrike w:val="0"/>
      <w:color w:val="005A84"/>
      <w:u w:val="none"/>
      <w:effect w:val="none"/>
    </w:rPr>
  </w:style>
  <w:style w:type="character" w:customStyle="1" w:styleId="searchword1">
    <w:name w:val="searchword1"/>
    <w:basedOn w:val="DefaultParagraphFont"/>
    <w:rsid w:val="00C00FC5"/>
    <w:rPr>
      <w:shd w:val="clear" w:color="auto" w:fill="FFFF00"/>
    </w:rPr>
  </w:style>
  <w:style w:type="character" w:customStyle="1" w:styleId="searchword2">
    <w:name w:val="searchword2"/>
    <w:basedOn w:val="DefaultParagraphFont"/>
    <w:rsid w:val="00C00FC5"/>
    <w:rPr>
      <w:shd w:val="clear" w:color="auto" w:fill="FFFF00"/>
    </w:rPr>
  </w:style>
  <w:style w:type="character" w:customStyle="1" w:styleId="searchword3">
    <w:name w:val="searchword3"/>
    <w:basedOn w:val="DefaultParagraphFont"/>
    <w:rsid w:val="00C00FC5"/>
    <w:rPr>
      <w:shd w:val="clear" w:color="auto" w:fill="FFFF00"/>
    </w:rPr>
  </w:style>
  <w:style w:type="character" w:customStyle="1" w:styleId="searchword4">
    <w:name w:val="searchword4"/>
    <w:basedOn w:val="DefaultParagraphFont"/>
    <w:rsid w:val="00C00FC5"/>
    <w:rPr>
      <w:shd w:val="clear" w:color="auto" w:fill="FFFF00"/>
    </w:rPr>
  </w:style>
  <w:style w:type="paragraph" w:styleId="Date">
    <w:name w:val="Date"/>
    <w:basedOn w:val="Normal"/>
    <w:next w:val="Normal"/>
    <w:link w:val="DateChar"/>
    <w:uiPriority w:val="99"/>
    <w:semiHidden/>
    <w:unhideWhenUsed/>
    <w:rsid w:val="00C00FC5"/>
  </w:style>
  <w:style w:type="character" w:customStyle="1" w:styleId="DateChar">
    <w:name w:val="Date Char"/>
    <w:basedOn w:val="DefaultParagraphFont"/>
    <w:link w:val="Date"/>
    <w:uiPriority w:val="99"/>
    <w:semiHidden/>
    <w:rsid w:val="00C00FC5"/>
    <w:rPr>
      <w:rFonts w:ascii="Times New Roman" w:eastAsia="Times New Roman" w:hAnsi="Times New Roman" w:cs="Times New Roman"/>
      <w:sz w:val="24"/>
      <w:szCs w:val="24"/>
    </w:rPr>
  </w:style>
  <w:style w:type="character" w:styleId="Strong">
    <w:name w:val="Strong"/>
    <w:basedOn w:val="DefaultParagraphFont"/>
    <w:uiPriority w:val="22"/>
    <w:qFormat/>
    <w:rsid w:val="00C00FC5"/>
    <w:rPr>
      <w:b/>
      <w:bCs/>
    </w:rPr>
  </w:style>
  <w:style w:type="character" w:customStyle="1" w:styleId="Heading2Char">
    <w:name w:val="Heading 2 Char"/>
    <w:basedOn w:val="DefaultParagraphFont"/>
    <w:link w:val="Heading2"/>
    <w:uiPriority w:val="9"/>
    <w:semiHidden/>
    <w:rsid w:val="00510D0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54446F"/>
    <w:rPr>
      <w:rFonts w:ascii="Times New Roman" w:eastAsia="Times New Roman" w:hAnsi="Times New Roman" w:cs="Times New Roman"/>
      <w:szCs w:val="20"/>
    </w:rPr>
  </w:style>
  <w:style w:type="paragraph" w:customStyle="1" w:styleId="Definitions">
    <w:name w:val="Definitions"/>
    <w:basedOn w:val="Normal"/>
    <w:rsid w:val="0054446F"/>
    <w:pPr>
      <w:tabs>
        <w:tab w:val="left" w:pos="709"/>
      </w:tabs>
      <w:spacing w:after="120" w:line="300" w:lineRule="atLeast"/>
      <w:ind w:left="720"/>
      <w:jc w:val="both"/>
    </w:pPr>
    <w:rPr>
      <w:sz w:val="22"/>
      <w:szCs w:val="20"/>
    </w:rPr>
  </w:style>
  <w:style w:type="character" w:customStyle="1" w:styleId="Defterm">
    <w:name w:val="Defterm"/>
    <w:rsid w:val="0054446F"/>
    <w:rPr>
      <w:b/>
      <w:color w:val="000000"/>
      <w:sz w:val="22"/>
    </w:rPr>
  </w:style>
  <w:style w:type="paragraph" w:customStyle="1" w:styleId="Bodysubclause">
    <w:name w:val="Body  sub clause"/>
    <w:basedOn w:val="Normal"/>
    <w:rsid w:val="0054446F"/>
    <w:pPr>
      <w:spacing w:before="240" w:after="120" w:line="300" w:lineRule="atLeast"/>
      <w:ind w:left="720"/>
      <w:jc w:val="both"/>
    </w:pPr>
    <w:rPr>
      <w:sz w:val="22"/>
      <w:szCs w:val="20"/>
    </w:rPr>
  </w:style>
  <w:style w:type="paragraph" w:customStyle="1" w:styleId="1stIntroHeadings">
    <w:name w:val="1stIntroHeadings"/>
    <w:basedOn w:val="Normal"/>
    <w:next w:val="Normal"/>
    <w:rsid w:val="00F44CCE"/>
    <w:pPr>
      <w:tabs>
        <w:tab w:val="left" w:pos="709"/>
      </w:tabs>
      <w:spacing w:before="120" w:after="120" w:line="300" w:lineRule="atLeast"/>
      <w:jc w:val="both"/>
    </w:pPr>
    <w:rPr>
      <w:b/>
      <w:smallCaps/>
      <w:szCs w:val="20"/>
    </w:rPr>
  </w:style>
  <w:style w:type="paragraph" w:customStyle="1" w:styleId="NormalSpaced">
    <w:name w:val="NormalSpaced"/>
    <w:basedOn w:val="Normal"/>
    <w:next w:val="Normal"/>
    <w:rsid w:val="00F44CCE"/>
    <w:pPr>
      <w:spacing w:after="240" w:line="300" w:lineRule="atLeast"/>
      <w:jc w:val="both"/>
    </w:pPr>
    <w:rPr>
      <w:sz w:val="22"/>
      <w:szCs w:val="20"/>
    </w:rPr>
  </w:style>
  <w:style w:type="paragraph" w:customStyle="1" w:styleId="ABackground">
    <w:name w:val="(A) Background"/>
    <w:basedOn w:val="Normal"/>
    <w:rsid w:val="002B425F"/>
    <w:pPr>
      <w:numPr>
        <w:numId w:val="22"/>
      </w:numPr>
      <w:spacing w:before="120" w:after="120" w:line="300" w:lineRule="atLeast"/>
      <w:jc w:val="both"/>
    </w:pPr>
    <w:rPr>
      <w:sz w:val="22"/>
      <w:szCs w:val="20"/>
    </w:rPr>
  </w:style>
  <w:style w:type="paragraph" w:customStyle="1" w:styleId="BackSubClause">
    <w:name w:val="BackSubClause"/>
    <w:basedOn w:val="Normal"/>
    <w:rsid w:val="002B425F"/>
    <w:pPr>
      <w:numPr>
        <w:ilvl w:val="1"/>
        <w:numId w:val="22"/>
      </w:numPr>
      <w:spacing w:line="300" w:lineRule="atLeast"/>
      <w:jc w:val="both"/>
    </w:pPr>
    <w:rPr>
      <w:sz w:val="22"/>
      <w:szCs w:val="20"/>
    </w:rPr>
  </w:style>
  <w:style w:type="paragraph" w:customStyle="1" w:styleId="Bodyclause">
    <w:name w:val="Body  clause"/>
    <w:basedOn w:val="Normal"/>
    <w:next w:val="Heading1"/>
    <w:rsid w:val="002B425F"/>
    <w:pPr>
      <w:spacing w:before="120" w:after="120" w:line="300" w:lineRule="atLeast"/>
      <w:ind w:left="720"/>
      <w:jc w:val="both"/>
    </w:pPr>
    <w:rPr>
      <w:sz w:val="22"/>
      <w:szCs w:val="20"/>
    </w:rPr>
  </w:style>
  <w:style w:type="paragraph" w:customStyle="1" w:styleId="Schmainhead">
    <w:name w:val="Sch   main head"/>
    <w:basedOn w:val="Normal"/>
    <w:next w:val="Normal"/>
    <w:autoRedefine/>
    <w:rsid w:val="002B425F"/>
    <w:pPr>
      <w:keepNext/>
      <w:pageBreakBefore/>
      <w:numPr>
        <w:numId w:val="24"/>
      </w:numPr>
      <w:spacing w:before="240" w:after="360" w:line="300" w:lineRule="atLeast"/>
      <w:jc w:val="center"/>
      <w:outlineLvl w:val="0"/>
    </w:pPr>
    <w:rPr>
      <w:b/>
      <w:kern w:val="28"/>
      <w:sz w:val="22"/>
      <w:szCs w:val="20"/>
    </w:rPr>
  </w:style>
  <w:style w:type="paragraph" w:customStyle="1" w:styleId="Schparthead">
    <w:name w:val="Sch   part head"/>
    <w:basedOn w:val="Normal"/>
    <w:next w:val="Normal"/>
    <w:rsid w:val="002B425F"/>
    <w:pPr>
      <w:keepNext/>
      <w:numPr>
        <w:numId w:val="25"/>
      </w:numPr>
      <w:spacing w:before="240" w:after="240" w:line="300" w:lineRule="atLeast"/>
      <w:jc w:val="center"/>
      <w:outlineLvl w:val="0"/>
    </w:pPr>
    <w:rPr>
      <w:b/>
      <w:kern w:val="28"/>
      <w:sz w:val="22"/>
      <w:szCs w:val="20"/>
    </w:rPr>
  </w:style>
  <w:style w:type="paragraph" w:customStyle="1" w:styleId="Sch1styleclause">
    <w:name w:val="Sch  (1style) clause"/>
    <w:basedOn w:val="Normal"/>
    <w:rsid w:val="002B425F"/>
    <w:pPr>
      <w:numPr>
        <w:numId w:val="23"/>
      </w:numPr>
      <w:spacing w:before="320" w:line="300" w:lineRule="atLeast"/>
      <w:jc w:val="both"/>
      <w:outlineLvl w:val="0"/>
    </w:pPr>
    <w:rPr>
      <w:b/>
      <w:smallCaps/>
      <w:sz w:val="22"/>
      <w:szCs w:val="20"/>
    </w:rPr>
  </w:style>
  <w:style w:type="paragraph" w:customStyle="1" w:styleId="Sch1stylesubclause">
    <w:name w:val="Sch  (1style) sub clause"/>
    <w:basedOn w:val="Normal"/>
    <w:rsid w:val="002B425F"/>
    <w:pPr>
      <w:numPr>
        <w:ilvl w:val="1"/>
        <w:numId w:val="23"/>
      </w:numPr>
      <w:spacing w:before="280" w:after="120" w:line="300" w:lineRule="atLeast"/>
      <w:jc w:val="both"/>
      <w:outlineLvl w:val="1"/>
    </w:pPr>
    <w:rPr>
      <w:color w:val="000000"/>
      <w:sz w:val="22"/>
      <w:szCs w:val="20"/>
    </w:rPr>
  </w:style>
  <w:style w:type="paragraph" w:customStyle="1" w:styleId="Sch1stylepara">
    <w:name w:val="Sch (1style) para"/>
    <w:basedOn w:val="Normal"/>
    <w:rsid w:val="002B425F"/>
    <w:pPr>
      <w:numPr>
        <w:ilvl w:val="2"/>
        <w:numId w:val="23"/>
      </w:numPr>
      <w:spacing w:after="120" w:line="300" w:lineRule="atLeast"/>
      <w:jc w:val="both"/>
    </w:pPr>
    <w:rPr>
      <w:sz w:val="22"/>
      <w:szCs w:val="20"/>
    </w:rPr>
  </w:style>
  <w:style w:type="paragraph" w:customStyle="1" w:styleId="Sch1stylesubpara">
    <w:name w:val="Sch (1style) sub para"/>
    <w:basedOn w:val="Heading4"/>
    <w:rsid w:val="002B425F"/>
    <w:pPr>
      <w:keepNext w:val="0"/>
      <w:numPr>
        <w:ilvl w:val="3"/>
        <w:numId w:val="23"/>
      </w:numPr>
      <w:tabs>
        <w:tab w:val="left" w:pos="2261"/>
      </w:tabs>
      <w:spacing w:before="0" w:after="120" w:line="300" w:lineRule="atLeast"/>
      <w:jc w:val="both"/>
    </w:pPr>
    <w:rPr>
      <w:rFonts w:eastAsia="Times New Roman"/>
      <w:b w:val="0"/>
      <w:bCs w:val="0"/>
      <w:sz w:val="22"/>
      <w:szCs w:val="20"/>
      <w:lang w:eastAsia="en-US"/>
    </w:rPr>
  </w:style>
  <w:style w:type="paragraph" w:customStyle="1" w:styleId="NormalCell">
    <w:name w:val="NormalCell"/>
    <w:basedOn w:val="Normal"/>
    <w:rsid w:val="002B425F"/>
    <w:pPr>
      <w:spacing w:before="120" w:after="120" w:line="300" w:lineRule="atLeast"/>
    </w:pPr>
    <w:rPr>
      <w:sz w:val="22"/>
      <w:szCs w:val="20"/>
    </w:rPr>
  </w:style>
  <w:style w:type="paragraph" w:styleId="Revision">
    <w:name w:val="Revision"/>
    <w:hidden/>
    <w:uiPriority w:val="99"/>
    <w:semiHidden/>
    <w:rsid w:val="009E4F12"/>
    <w:pPr>
      <w:spacing w:after="0" w:line="240" w:lineRule="auto"/>
    </w:pPr>
    <w:rPr>
      <w:rFonts w:ascii="Times New Roman" w:eastAsia="Times New Roman" w:hAnsi="Times New Roman" w:cs="Times New Roman"/>
      <w:sz w:val="24"/>
      <w:szCs w:val="24"/>
    </w:rPr>
  </w:style>
  <w:style w:type="paragraph" w:customStyle="1" w:styleId="Sch2style1">
    <w:name w:val="Sch (2style)  1"/>
    <w:basedOn w:val="Normal"/>
    <w:rsid w:val="00D36062"/>
    <w:pPr>
      <w:numPr>
        <w:numId w:val="28"/>
      </w:numPr>
      <w:spacing w:before="360" w:after="100" w:afterAutospacing="1" w:line="300" w:lineRule="exact"/>
      <w:jc w:val="both"/>
    </w:pPr>
    <w:rPr>
      <w:rFonts w:ascii="Verdana" w:hAnsi="Verdana"/>
      <w:sz w:val="20"/>
      <w:szCs w:val="20"/>
    </w:rPr>
  </w:style>
  <w:style w:type="paragraph" w:customStyle="1" w:styleId="Sch2stylea">
    <w:name w:val="Sch (2style) (a)"/>
    <w:basedOn w:val="Normal"/>
    <w:rsid w:val="00D36062"/>
    <w:pPr>
      <w:numPr>
        <w:ilvl w:val="1"/>
        <w:numId w:val="28"/>
      </w:numPr>
      <w:spacing w:before="240" w:after="100" w:afterAutospacing="1" w:line="300" w:lineRule="exact"/>
      <w:jc w:val="both"/>
    </w:pPr>
    <w:rPr>
      <w:rFonts w:ascii="Verdana" w:hAnsi="Verdana"/>
      <w:sz w:val="20"/>
      <w:szCs w:val="20"/>
    </w:rPr>
  </w:style>
  <w:style w:type="paragraph" w:customStyle="1" w:styleId="Sch2stylei">
    <w:name w:val="Sch (2style) (i)"/>
    <w:basedOn w:val="Heading4"/>
    <w:rsid w:val="00D36062"/>
    <w:pPr>
      <w:keepNext w:val="0"/>
      <w:numPr>
        <w:ilvl w:val="2"/>
        <w:numId w:val="28"/>
      </w:numPr>
      <w:tabs>
        <w:tab w:val="left" w:pos="2268"/>
      </w:tabs>
      <w:spacing w:before="120" w:after="120" w:line="360" w:lineRule="auto"/>
      <w:jc w:val="both"/>
    </w:pPr>
    <w:rPr>
      <w:rFonts w:ascii="Verdana" w:eastAsiaTheme="minorEastAsia" w:hAnsi="Verdana"/>
      <w:b w:val="0"/>
      <w:bCs w:val="0"/>
      <w:noProof/>
      <w:color w:val="000000"/>
      <w:sz w:val="20"/>
      <w:szCs w:val="20"/>
      <w:lang w:val="fr-FR"/>
    </w:rPr>
  </w:style>
  <w:style w:type="paragraph" w:customStyle="1" w:styleId="Appendixmainhead">
    <w:name w:val="Appendix main head"/>
    <w:basedOn w:val="Schmainhead"/>
    <w:next w:val="Normal"/>
    <w:rsid w:val="00D36062"/>
    <w:pPr>
      <w:numPr>
        <w:numId w:val="29"/>
      </w:numPr>
      <w:spacing w:beforeAutospacing="1" w:afterAutospacing="1" w:line="360" w:lineRule="auto"/>
    </w:pPr>
    <w:rPr>
      <w:rFonts w:ascii="Verdana" w:hAnsi="Verdana"/>
      <w:sz w:val="20"/>
      <w:lang w:eastAsia="zh-CN"/>
    </w:rPr>
  </w:style>
  <w:style w:type="table" w:customStyle="1" w:styleId="TableGrid1">
    <w:name w:val="Table Grid1"/>
    <w:basedOn w:val="TableNormal"/>
    <w:next w:val="TableGrid"/>
    <w:uiPriority w:val="59"/>
    <w:rsid w:val="00D3606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3606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010D3"/>
    <w:rPr>
      <w:rFonts w:ascii="Calibri" w:eastAsia="SimSun" w:hAnsi="Calibri" w:cs="Arial"/>
      <w:sz w:val="22"/>
      <w:szCs w:val="21"/>
      <w:lang w:eastAsia="zh-CN"/>
    </w:rPr>
  </w:style>
  <w:style w:type="character" w:customStyle="1" w:styleId="PlainTextChar">
    <w:name w:val="Plain Text Char"/>
    <w:basedOn w:val="DefaultParagraphFont"/>
    <w:link w:val="PlainText"/>
    <w:uiPriority w:val="99"/>
    <w:semiHidden/>
    <w:rsid w:val="00B010D3"/>
    <w:rPr>
      <w:rFonts w:ascii="Calibri" w:eastAsia="SimSun" w:hAnsi="Calibri" w:cs="Arial"/>
      <w:szCs w:val="21"/>
      <w:lang w:eastAsia="zh-CN"/>
    </w:rPr>
  </w:style>
  <w:style w:type="character" w:customStyle="1" w:styleId="lrzxr">
    <w:name w:val="lrzxr"/>
    <w:basedOn w:val="DefaultParagraphFont"/>
    <w:rsid w:val="00867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8032">
      <w:bodyDiv w:val="1"/>
      <w:marLeft w:val="0"/>
      <w:marRight w:val="0"/>
      <w:marTop w:val="0"/>
      <w:marBottom w:val="0"/>
      <w:divBdr>
        <w:top w:val="none" w:sz="0" w:space="0" w:color="auto"/>
        <w:left w:val="none" w:sz="0" w:space="0" w:color="auto"/>
        <w:bottom w:val="none" w:sz="0" w:space="0" w:color="auto"/>
        <w:right w:val="none" w:sz="0" w:space="0" w:color="auto"/>
      </w:divBdr>
    </w:div>
    <w:div w:id="1024794337">
      <w:bodyDiv w:val="1"/>
      <w:marLeft w:val="0"/>
      <w:marRight w:val="0"/>
      <w:marTop w:val="0"/>
      <w:marBottom w:val="0"/>
      <w:divBdr>
        <w:top w:val="none" w:sz="0" w:space="0" w:color="auto"/>
        <w:left w:val="none" w:sz="0" w:space="0" w:color="auto"/>
        <w:bottom w:val="none" w:sz="0" w:space="0" w:color="auto"/>
        <w:right w:val="none" w:sz="0" w:space="0" w:color="auto"/>
      </w:divBdr>
      <w:divsChild>
        <w:div w:id="1767000671">
          <w:marLeft w:val="0"/>
          <w:marRight w:val="0"/>
          <w:marTop w:val="0"/>
          <w:marBottom w:val="0"/>
          <w:divBdr>
            <w:top w:val="none" w:sz="0" w:space="0" w:color="auto"/>
            <w:left w:val="none" w:sz="0" w:space="0" w:color="auto"/>
            <w:bottom w:val="single" w:sz="6" w:space="7" w:color="BABABA"/>
            <w:right w:val="none" w:sz="0" w:space="0" w:color="auto"/>
          </w:divBdr>
          <w:divsChild>
            <w:div w:id="442307751">
              <w:marLeft w:val="3"/>
              <w:marRight w:val="3"/>
              <w:marTop w:val="0"/>
              <w:marBottom w:val="0"/>
              <w:divBdr>
                <w:top w:val="none" w:sz="0" w:space="0" w:color="auto"/>
                <w:left w:val="none" w:sz="0" w:space="0" w:color="auto"/>
                <w:bottom w:val="none" w:sz="0" w:space="0" w:color="auto"/>
                <w:right w:val="none" w:sz="0" w:space="0" w:color="auto"/>
              </w:divBdr>
              <w:divsChild>
                <w:div w:id="1924802206">
                  <w:marLeft w:val="0"/>
                  <w:marRight w:val="0"/>
                  <w:marTop w:val="0"/>
                  <w:marBottom w:val="0"/>
                  <w:divBdr>
                    <w:top w:val="none" w:sz="0" w:space="0" w:color="auto"/>
                    <w:left w:val="none" w:sz="0" w:space="0" w:color="auto"/>
                    <w:bottom w:val="none" w:sz="0" w:space="0" w:color="auto"/>
                    <w:right w:val="none" w:sz="0" w:space="0" w:color="auto"/>
                  </w:divBdr>
                  <w:divsChild>
                    <w:div w:id="1500387673">
                      <w:marLeft w:val="0"/>
                      <w:marRight w:val="0"/>
                      <w:marTop w:val="0"/>
                      <w:marBottom w:val="0"/>
                      <w:divBdr>
                        <w:top w:val="none" w:sz="0" w:space="0" w:color="auto"/>
                        <w:left w:val="none" w:sz="0" w:space="0" w:color="auto"/>
                        <w:bottom w:val="none" w:sz="0" w:space="0" w:color="auto"/>
                        <w:right w:val="none" w:sz="0" w:space="0" w:color="auto"/>
                      </w:divBdr>
                      <w:divsChild>
                        <w:div w:id="344330550">
                          <w:marLeft w:val="0"/>
                          <w:marRight w:val="0"/>
                          <w:marTop w:val="0"/>
                          <w:marBottom w:val="0"/>
                          <w:divBdr>
                            <w:top w:val="single" w:sz="2" w:space="12" w:color="BABABA"/>
                            <w:left w:val="single" w:sz="6" w:space="12" w:color="BABABA"/>
                            <w:bottom w:val="single" w:sz="6" w:space="12" w:color="BABABA"/>
                            <w:right w:val="single" w:sz="6" w:space="12" w:color="BABABA"/>
                          </w:divBdr>
                          <w:divsChild>
                            <w:div w:id="1769232774">
                              <w:marLeft w:val="0"/>
                              <w:marRight w:val="0"/>
                              <w:marTop w:val="0"/>
                              <w:marBottom w:val="0"/>
                              <w:divBdr>
                                <w:top w:val="none" w:sz="0" w:space="0" w:color="auto"/>
                                <w:left w:val="none" w:sz="0" w:space="0" w:color="auto"/>
                                <w:bottom w:val="none" w:sz="0" w:space="0" w:color="auto"/>
                                <w:right w:val="none" w:sz="0" w:space="0" w:color="auto"/>
                              </w:divBdr>
                              <w:divsChild>
                                <w:div w:id="1682244284">
                                  <w:marLeft w:val="0"/>
                                  <w:marRight w:val="0"/>
                                  <w:marTop w:val="0"/>
                                  <w:marBottom w:val="0"/>
                                  <w:divBdr>
                                    <w:top w:val="none" w:sz="0" w:space="0" w:color="auto"/>
                                    <w:left w:val="none" w:sz="0" w:space="0" w:color="auto"/>
                                    <w:bottom w:val="none" w:sz="0" w:space="0" w:color="auto"/>
                                    <w:right w:val="none" w:sz="0" w:space="0" w:color="auto"/>
                                  </w:divBdr>
                                  <w:divsChild>
                                    <w:div w:id="1581135665">
                                      <w:marLeft w:val="0"/>
                                      <w:marRight w:val="0"/>
                                      <w:marTop w:val="0"/>
                                      <w:marBottom w:val="0"/>
                                      <w:divBdr>
                                        <w:top w:val="single" w:sz="2" w:space="0" w:color="BABABA"/>
                                        <w:left w:val="single" w:sz="2" w:space="0" w:color="BABABA"/>
                                        <w:bottom w:val="single" w:sz="2" w:space="0" w:color="BABABA"/>
                                        <w:right w:val="single" w:sz="2" w:space="0" w:color="BABABA"/>
                                      </w:divBdr>
                                      <w:divsChild>
                                        <w:div w:id="920717318">
                                          <w:marLeft w:val="0"/>
                                          <w:marRight w:val="0"/>
                                          <w:marTop w:val="0"/>
                                          <w:marBottom w:val="0"/>
                                          <w:divBdr>
                                            <w:top w:val="none" w:sz="0" w:space="0" w:color="auto"/>
                                            <w:left w:val="none" w:sz="0" w:space="0" w:color="auto"/>
                                            <w:bottom w:val="none" w:sz="0" w:space="0" w:color="auto"/>
                                            <w:right w:val="none" w:sz="0" w:space="0" w:color="auto"/>
                                          </w:divBdr>
                                          <w:divsChild>
                                            <w:div w:id="1554462261">
                                              <w:marLeft w:val="0"/>
                                              <w:marRight w:val="0"/>
                                              <w:marTop w:val="0"/>
                                              <w:marBottom w:val="0"/>
                                              <w:divBdr>
                                                <w:top w:val="none" w:sz="0" w:space="0" w:color="auto"/>
                                                <w:left w:val="none" w:sz="0" w:space="0" w:color="auto"/>
                                                <w:bottom w:val="none" w:sz="0" w:space="0" w:color="auto"/>
                                                <w:right w:val="none" w:sz="0" w:space="0" w:color="auto"/>
                                              </w:divBdr>
                                              <w:divsChild>
                                                <w:div w:id="996227565">
                                                  <w:marLeft w:val="405"/>
                                                  <w:marRight w:val="0"/>
                                                  <w:marTop w:val="0"/>
                                                  <w:marBottom w:val="0"/>
                                                  <w:divBdr>
                                                    <w:top w:val="none" w:sz="0" w:space="0" w:color="auto"/>
                                                    <w:left w:val="none" w:sz="0" w:space="0" w:color="auto"/>
                                                    <w:bottom w:val="none" w:sz="0" w:space="0" w:color="auto"/>
                                                    <w:right w:val="none" w:sz="0" w:space="0" w:color="auto"/>
                                                  </w:divBdr>
                                                </w:div>
                                                <w:div w:id="1473250126">
                                                  <w:marLeft w:val="405"/>
                                                  <w:marRight w:val="0"/>
                                                  <w:marTop w:val="0"/>
                                                  <w:marBottom w:val="0"/>
                                                  <w:divBdr>
                                                    <w:top w:val="none" w:sz="0" w:space="0" w:color="auto"/>
                                                    <w:left w:val="none" w:sz="0" w:space="0" w:color="auto"/>
                                                    <w:bottom w:val="none" w:sz="0" w:space="0" w:color="auto"/>
                                                    <w:right w:val="none" w:sz="0" w:space="0" w:color="auto"/>
                                                  </w:divBdr>
                                                </w:div>
                                                <w:div w:id="1643190533">
                                                  <w:marLeft w:val="405"/>
                                                  <w:marRight w:val="0"/>
                                                  <w:marTop w:val="0"/>
                                                  <w:marBottom w:val="0"/>
                                                  <w:divBdr>
                                                    <w:top w:val="none" w:sz="0" w:space="0" w:color="auto"/>
                                                    <w:left w:val="none" w:sz="0" w:space="0" w:color="auto"/>
                                                    <w:bottom w:val="none" w:sz="0" w:space="0" w:color="auto"/>
                                                    <w:right w:val="none" w:sz="0" w:space="0" w:color="auto"/>
                                                  </w:divBdr>
                                                </w:div>
                                                <w:div w:id="1495755209">
                                                  <w:marLeft w:val="405"/>
                                                  <w:marRight w:val="0"/>
                                                  <w:marTop w:val="0"/>
                                                  <w:marBottom w:val="0"/>
                                                  <w:divBdr>
                                                    <w:top w:val="none" w:sz="0" w:space="0" w:color="auto"/>
                                                    <w:left w:val="none" w:sz="0" w:space="0" w:color="auto"/>
                                                    <w:bottom w:val="none" w:sz="0" w:space="0" w:color="auto"/>
                                                    <w:right w:val="none" w:sz="0" w:space="0" w:color="auto"/>
                                                  </w:divBdr>
                                                </w:div>
                                                <w:div w:id="2087531484">
                                                  <w:marLeft w:val="405"/>
                                                  <w:marRight w:val="0"/>
                                                  <w:marTop w:val="0"/>
                                                  <w:marBottom w:val="0"/>
                                                  <w:divBdr>
                                                    <w:top w:val="none" w:sz="0" w:space="0" w:color="auto"/>
                                                    <w:left w:val="none" w:sz="0" w:space="0" w:color="auto"/>
                                                    <w:bottom w:val="none" w:sz="0" w:space="0" w:color="auto"/>
                                                    <w:right w:val="none" w:sz="0" w:space="0" w:color="auto"/>
                                                  </w:divBdr>
                                                </w:div>
                                                <w:div w:id="451246640">
                                                  <w:marLeft w:val="405"/>
                                                  <w:marRight w:val="0"/>
                                                  <w:marTop w:val="0"/>
                                                  <w:marBottom w:val="0"/>
                                                  <w:divBdr>
                                                    <w:top w:val="none" w:sz="0" w:space="0" w:color="auto"/>
                                                    <w:left w:val="none" w:sz="0" w:space="0" w:color="auto"/>
                                                    <w:bottom w:val="none" w:sz="0" w:space="0" w:color="auto"/>
                                                    <w:right w:val="none" w:sz="0" w:space="0" w:color="auto"/>
                                                  </w:divBdr>
                                                </w:div>
                                                <w:div w:id="846558862">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050660">
      <w:bodyDiv w:val="1"/>
      <w:marLeft w:val="0"/>
      <w:marRight w:val="0"/>
      <w:marTop w:val="0"/>
      <w:marBottom w:val="0"/>
      <w:divBdr>
        <w:top w:val="none" w:sz="0" w:space="0" w:color="auto"/>
        <w:left w:val="none" w:sz="0" w:space="0" w:color="auto"/>
        <w:bottom w:val="none" w:sz="0" w:space="0" w:color="auto"/>
        <w:right w:val="none" w:sz="0" w:space="0" w:color="auto"/>
      </w:divBdr>
    </w:div>
    <w:div w:id="1852792466">
      <w:bodyDiv w:val="1"/>
      <w:marLeft w:val="0"/>
      <w:marRight w:val="0"/>
      <w:marTop w:val="0"/>
      <w:marBottom w:val="0"/>
      <w:divBdr>
        <w:top w:val="none" w:sz="0" w:space="0" w:color="auto"/>
        <w:left w:val="none" w:sz="0" w:space="0" w:color="auto"/>
        <w:bottom w:val="none" w:sz="0" w:space="0" w:color="auto"/>
        <w:right w:val="none" w:sz="0" w:space="0" w:color="auto"/>
      </w:divBdr>
      <w:divsChild>
        <w:div w:id="1139496388">
          <w:marLeft w:val="0"/>
          <w:marRight w:val="0"/>
          <w:marTop w:val="0"/>
          <w:marBottom w:val="0"/>
          <w:divBdr>
            <w:top w:val="none" w:sz="0" w:space="0" w:color="auto"/>
            <w:left w:val="none" w:sz="0" w:space="0" w:color="auto"/>
            <w:bottom w:val="single" w:sz="6" w:space="7" w:color="BABABA"/>
            <w:right w:val="none" w:sz="0" w:space="0" w:color="auto"/>
          </w:divBdr>
          <w:divsChild>
            <w:div w:id="342509521">
              <w:marLeft w:val="3"/>
              <w:marRight w:val="3"/>
              <w:marTop w:val="0"/>
              <w:marBottom w:val="0"/>
              <w:divBdr>
                <w:top w:val="none" w:sz="0" w:space="0" w:color="auto"/>
                <w:left w:val="none" w:sz="0" w:space="0" w:color="auto"/>
                <w:bottom w:val="none" w:sz="0" w:space="0" w:color="auto"/>
                <w:right w:val="none" w:sz="0" w:space="0" w:color="auto"/>
              </w:divBdr>
              <w:divsChild>
                <w:div w:id="2003850516">
                  <w:marLeft w:val="0"/>
                  <w:marRight w:val="0"/>
                  <w:marTop w:val="0"/>
                  <w:marBottom w:val="0"/>
                  <w:divBdr>
                    <w:top w:val="none" w:sz="0" w:space="0" w:color="auto"/>
                    <w:left w:val="none" w:sz="0" w:space="0" w:color="auto"/>
                    <w:bottom w:val="none" w:sz="0" w:space="0" w:color="auto"/>
                    <w:right w:val="none" w:sz="0" w:space="0" w:color="auto"/>
                  </w:divBdr>
                  <w:divsChild>
                    <w:div w:id="812717057">
                      <w:marLeft w:val="0"/>
                      <w:marRight w:val="0"/>
                      <w:marTop w:val="0"/>
                      <w:marBottom w:val="0"/>
                      <w:divBdr>
                        <w:top w:val="none" w:sz="0" w:space="0" w:color="auto"/>
                        <w:left w:val="none" w:sz="0" w:space="0" w:color="auto"/>
                        <w:bottom w:val="none" w:sz="0" w:space="0" w:color="auto"/>
                        <w:right w:val="none" w:sz="0" w:space="0" w:color="auto"/>
                      </w:divBdr>
                      <w:divsChild>
                        <w:div w:id="775102220">
                          <w:marLeft w:val="0"/>
                          <w:marRight w:val="0"/>
                          <w:marTop w:val="0"/>
                          <w:marBottom w:val="0"/>
                          <w:divBdr>
                            <w:top w:val="single" w:sz="2" w:space="12" w:color="BABABA"/>
                            <w:left w:val="single" w:sz="6" w:space="12" w:color="BABABA"/>
                            <w:bottom w:val="single" w:sz="6" w:space="12" w:color="BABABA"/>
                            <w:right w:val="single" w:sz="6" w:space="12" w:color="BABABA"/>
                          </w:divBdr>
                          <w:divsChild>
                            <w:div w:id="1530795895">
                              <w:marLeft w:val="0"/>
                              <w:marRight w:val="0"/>
                              <w:marTop w:val="0"/>
                              <w:marBottom w:val="0"/>
                              <w:divBdr>
                                <w:top w:val="none" w:sz="0" w:space="0" w:color="auto"/>
                                <w:left w:val="none" w:sz="0" w:space="0" w:color="auto"/>
                                <w:bottom w:val="none" w:sz="0" w:space="0" w:color="auto"/>
                                <w:right w:val="none" w:sz="0" w:space="0" w:color="auto"/>
                              </w:divBdr>
                              <w:divsChild>
                                <w:div w:id="647051210">
                                  <w:marLeft w:val="0"/>
                                  <w:marRight w:val="0"/>
                                  <w:marTop w:val="0"/>
                                  <w:marBottom w:val="0"/>
                                  <w:divBdr>
                                    <w:top w:val="none" w:sz="0" w:space="0" w:color="auto"/>
                                    <w:left w:val="none" w:sz="0" w:space="0" w:color="auto"/>
                                    <w:bottom w:val="none" w:sz="0" w:space="0" w:color="auto"/>
                                    <w:right w:val="none" w:sz="0" w:space="0" w:color="auto"/>
                                  </w:divBdr>
                                  <w:divsChild>
                                    <w:div w:id="108404669">
                                      <w:marLeft w:val="0"/>
                                      <w:marRight w:val="0"/>
                                      <w:marTop w:val="0"/>
                                      <w:marBottom w:val="0"/>
                                      <w:divBdr>
                                        <w:top w:val="single" w:sz="2" w:space="0" w:color="BABABA"/>
                                        <w:left w:val="single" w:sz="2" w:space="0" w:color="BABABA"/>
                                        <w:bottom w:val="single" w:sz="2" w:space="0" w:color="BABABA"/>
                                        <w:right w:val="single" w:sz="2" w:space="0" w:color="BABABA"/>
                                      </w:divBdr>
                                      <w:divsChild>
                                        <w:div w:id="39088563">
                                          <w:marLeft w:val="0"/>
                                          <w:marRight w:val="0"/>
                                          <w:marTop w:val="0"/>
                                          <w:marBottom w:val="0"/>
                                          <w:divBdr>
                                            <w:top w:val="none" w:sz="0" w:space="0" w:color="auto"/>
                                            <w:left w:val="none" w:sz="0" w:space="0" w:color="auto"/>
                                            <w:bottom w:val="none" w:sz="0" w:space="0" w:color="auto"/>
                                            <w:right w:val="none" w:sz="0" w:space="0" w:color="auto"/>
                                          </w:divBdr>
                                          <w:divsChild>
                                            <w:div w:id="235435440">
                                              <w:marLeft w:val="0"/>
                                              <w:marRight w:val="0"/>
                                              <w:marTop w:val="0"/>
                                              <w:marBottom w:val="0"/>
                                              <w:divBdr>
                                                <w:top w:val="none" w:sz="0" w:space="0" w:color="auto"/>
                                                <w:left w:val="none" w:sz="0" w:space="0" w:color="auto"/>
                                                <w:bottom w:val="none" w:sz="0" w:space="0" w:color="auto"/>
                                                <w:right w:val="none" w:sz="0" w:space="0" w:color="auto"/>
                                              </w:divBdr>
                                              <w:divsChild>
                                                <w:div w:id="10528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221417">
      <w:bodyDiv w:val="1"/>
      <w:marLeft w:val="0"/>
      <w:marRight w:val="0"/>
      <w:marTop w:val="0"/>
      <w:marBottom w:val="0"/>
      <w:divBdr>
        <w:top w:val="none" w:sz="0" w:space="0" w:color="auto"/>
        <w:left w:val="none" w:sz="0" w:space="0" w:color="auto"/>
        <w:bottom w:val="none" w:sz="0" w:space="0" w:color="auto"/>
        <w:right w:val="none" w:sz="0" w:space="0" w:color="auto"/>
      </w:divBdr>
      <w:divsChild>
        <w:div w:id="2031910146">
          <w:marLeft w:val="0"/>
          <w:marRight w:val="0"/>
          <w:marTop w:val="0"/>
          <w:marBottom w:val="0"/>
          <w:divBdr>
            <w:top w:val="none" w:sz="0" w:space="0" w:color="auto"/>
            <w:left w:val="none" w:sz="0" w:space="0" w:color="auto"/>
            <w:bottom w:val="single" w:sz="6" w:space="7" w:color="BABABA"/>
            <w:right w:val="none" w:sz="0" w:space="0" w:color="auto"/>
          </w:divBdr>
          <w:divsChild>
            <w:div w:id="1495218590">
              <w:marLeft w:val="3"/>
              <w:marRight w:val="3"/>
              <w:marTop w:val="0"/>
              <w:marBottom w:val="0"/>
              <w:divBdr>
                <w:top w:val="none" w:sz="0" w:space="0" w:color="auto"/>
                <w:left w:val="none" w:sz="0" w:space="0" w:color="auto"/>
                <w:bottom w:val="none" w:sz="0" w:space="0" w:color="auto"/>
                <w:right w:val="none" w:sz="0" w:space="0" w:color="auto"/>
              </w:divBdr>
              <w:divsChild>
                <w:div w:id="703408857">
                  <w:marLeft w:val="0"/>
                  <w:marRight w:val="0"/>
                  <w:marTop w:val="0"/>
                  <w:marBottom w:val="0"/>
                  <w:divBdr>
                    <w:top w:val="none" w:sz="0" w:space="0" w:color="auto"/>
                    <w:left w:val="none" w:sz="0" w:space="0" w:color="auto"/>
                    <w:bottom w:val="none" w:sz="0" w:space="0" w:color="auto"/>
                    <w:right w:val="none" w:sz="0" w:space="0" w:color="auto"/>
                  </w:divBdr>
                  <w:divsChild>
                    <w:div w:id="1901332101">
                      <w:marLeft w:val="0"/>
                      <w:marRight w:val="0"/>
                      <w:marTop w:val="0"/>
                      <w:marBottom w:val="0"/>
                      <w:divBdr>
                        <w:top w:val="none" w:sz="0" w:space="0" w:color="auto"/>
                        <w:left w:val="none" w:sz="0" w:space="0" w:color="auto"/>
                        <w:bottom w:val="none" w:sz="0" w:space="0" w:color="auto"/>
                        <w:right w:val="none" w:sz="0" w:space="0" w:color="auto"/>
                      </w:divBdr>
                      <w:divsChild>
                        <w:div w:id="1016082708">
                          <w:marLeft w:val="0"/>
                          <w:marRight w:val="0"/>
                          <w:marTop w:val="0"/>
                          <w:marBottom w:val="0"/>
                          <w:divBdr>
                            <w:top w:val="single" w:sz="2" w:space="12" w:color="BABABA"/>
                            <w:left w:val="single" w:sz="6" w:space="12" w:color="BABABA"/>
                            <w:bottom w:val="single" w:sz="6" w:space="12" w:color="BABABA"/>
                            <w:right w:val="single" w:sz="6" w:space="12" w:color="BABABA"/>
                          </w:divBdr>
                          <w:divsChild>
                            <w:div w:id="70544006">
                              <w:marLeft w:val="0"/>
                              <w:marRight w:val="0"/>
                              <w:marTop w:val="0"/>
                              <w:marBottom w:val="0"/>
                              <w:divBdr>
                                <w:top w:val="none" w:sz="0" w:space="0" w:color="auto"/>
                                <w:left w:val="none" w:sz="0" w:space="0" w:color="auto"/>
                                <w:bottom w:val="none" w:sz="0" w:space="0" w:color="auto"/>
                                <w:right w:val="none" w:sz="0" w:space="0" w:color="auto"/>
                              </w:divBdr>
                              <w:divsChild>
                                <w:div w:id="1772431329">
                                  <w:marLeft w:val="0"/>
                                  <w:marRight w:val="0"/>
                                  <w:marTop w:val="0"/>
                                  <w:marBottom w:val="0"/>
                                  <w:divBdr>
                                    <w:top w:val="none" w:sz="0" w:space="0" w:color="auto"/>
                                    <w:left w:val="none" w:sz="0" w:space="0" w:color="auto"/>
                                    <w:bottom w:val="none" w:sz="0" w:space="0" w:color="auto"/>
                                    <w:right w:val="none" w:sz="0" w:space="0" w:color="auto"/>
                                  </w:divBdr>
                                  <w:divsChild>
                                    <w:div w:id="1880241148">
                                      <w:marLeft w:val="0"/>
                                      <w:marRight w:val="0"/>
                                      <w:marTop w:val="0"/>
                                      <w:marBottom w:val="0"/>
                                      <w:divBdr>
                                        <w:top w:val="single" w:sz="2" w:space="0" w:color="BABABA"/>
                                        <w:left w:val="single" w:sz="2" w:space="0" w:color="BABABA"/>
                                        <w:bottom w:val="single" w:sz="2" w:space="0" w:color="BABABA"/>
                                        <w:right w:val="single" w:sz="2" w:space="0" w:color="BABABA"/>
                                      </w:divBdr>
                                      <w:divsChild>
                                        <w:div w:id="1420130635">
                                          <w:marLeft w:val="0"/>
                                          <w:marRight w:val="0"/>
                                          <w:marTop w:val="0"/>
                                          <w:marBottom w:val="0"/>
                                          <w:divBdr>
                                            <w:top w:val="none" w:sz="0" w:space="0" w:color="auto"/>
                                            <w:left w:val="none" w:sz="0" w:space="0" w:color="auto"/>
                                            <w:bottom w:val="none" w:sz="0" w:space="0" w:color="auto"/>
                                            <w:right w:val="none" w:sz="0" w:space="0" w:color="auto"/>
                                          </w:divBdr>
                                          <w:divsChild>
                                            <w:div w:id="1084305020">
                                              <w:marLeft w:val="0"/>
                                              <w:marRight w:val="0"/>
                                              <w:marTop w:val="0"/>
                                              <w:marBottom w:val="0"/>
                                              <w:divBdr>
                                                <w:top w:val="none" w:sz="0" w:space="0" w:color="auto"/>
                                                <w:left w:val="none" w:sz="0" w:space="0" w:color="auto"/>
                                                <w:bottom w:val="none" w:sz="0" w:space="0" w:color="auto"/>
                                                <w:right w:val="none" w:sz="0" w:space="0" w:color="auto"/>
                                              </w:divBdr>
                                              <w:divsChild>
                                                <w:div w:id="1624193859">
                                                  <w:marLeft w:val="405"/>
                                                  <w:marRight w:val="0"/>
                                                  <w:marTop w:val="0"/>
                                                  <w:marBottom w:val="0"/>
                                                  <w:divBdr>
                                                    <w:top w:val="none" w:sz="0" w:space="0" w:color="auto"/>
                                                    <w:left w:val="none" w:sz="0" w:space="0" w:color="auto"/>
                                                    <w:bottom w:val="none" w:sz="0" w:space="0" w:color="auto"/>
                                                    <w:right w:val="none" w:sz="0" w:space="0" w:color="auto"/>
                                                  </w:divBdr>
                                                </w:div>
                                                <w:div w:id="479267752">
                                                  <w:marLeft w:val="405"/>
                                                  <w:marRight w:val="0"/>
                                                  <w:marTop w:val="0"/>
                                                  <w:marBottom w:val="0"/>
                                                  <w:divBdr>
                                                    <w:top w:val="none" w:sz="0" w:space="0" w:color="auto"/>
                                                    <w:left w:val="none" w:sz="0" w:space="0" w:color="auto"/>
                                                    <w:bottom w:val="none" w:sz="0" w:space="0" w:color="auto"/>
                                                    <w:right w:val="none" w:sz="0" w:space="0" w:color="auto"/>
                                                  </w:divBdr>
                                                </w:div>
                                                <w:div w:id="811555808">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853157">
      <w:bodyDiv w:val="1"/>
      <w:marLeft w:val="0"/>
      <w:marRight w:val="0"/>
      <w:marTop w:val="0"/>
      <w:marBottom w:val="0"/>
      <w:divBdr>
        <w:top w:val="none" w:sz="0" w:space="0" w:color="auto"/>
        <w:left w:val="none" w:sz="0" w:space="0" w:color="auto"/>
        <w:bottom w:val="none" w:sz="0" w:space="0" w:color="auto"/>
        <w:right w:val="none" w:sz="0" w:space="0" w:color="auto"/>
      </w:divBdr>
      <w:divsChild>
        <w:div w:id="1195116878">
          <w:marLeft w:val="0"/>
          <w:marRight w:val="0"/>
          <w:marTop w:val="0"/>
          <w:marBottom w:val="0"/>
          <w:divBdr>
            <w:top w:val="none" w:sz="0" w:space="0" w:color="auto"/>
            <w:left w:val="none" w:sz="0" w:space="0" w:color="auto"/>
            <w:bottom w:val="single" w:sz="6" w:space="7" w:color="BABABA"/>
            <w:right w:val="none" w:sz="0" w:space="0" w:color="auto"/>
          </w:divBdr>
          <w:divsChild>
            <w:div w:id="1886871657">
              <w:marLeft w:val="3"/>
              <w:marRight w:val="3"/>
              <w:marTop w:val="0"/>
              <w:marBottom w:val="0"/>
              <w:divBdr>
                <w:top w:val="none" w:sz="0" w:space="0" w:color="auto"/>
                <w:left w:val="none" w:sz="0" w:space="0" w:color="auto"/>
                <w:bottom w:val="none" w:sz="0" w:space="0" w:color="auto"/>
                <w:right w:val="none" w:sz="0" w:space="0" w:color="auto"/>
              </w:divBdr>
              <w:divsChild>
                <w:div w:id="782572392">
                  <w:marLeft w:val="0"/>
                  <w:marRight w:val="0"/>
                  <w:marTop w:val="0"/>
                  <w:marBottom w:val="0"/>
                  <w:divBdr>
                    <w:top w:val="none" w:sz="0" w:space="0" w:color="auto"/>
                    <w:left w:val="none" w:sz="0" w:space="0" w:color="auto"/>
                    <w:bottom w:val="none" w:sz="0" w:space="0" w:color="auto"/>
                    <w:right w:val="none" w:sz="0" w:space="0" w:color="auto"/>
                  </w:divBdr>
                  <w:divsChild>
                    <w:div w:id="105542271">
                      <w:marLeft w:val="0"/>
                      <w:marRight w:val="0"/>
                      <w:marTop w:val="0"/>
                      <w:marBottom w:val="0"/>
                      <w:divBdr>
                        <w:top w:val="none" w:sz="0" w:space="0" w:color="auto"/>
                        <w:left w:val="none" w:sz="0" w:space="0" w:color="auto"/>
                        <w:bottom w:val="none" w:sz="0" w:space="0" w:color="auto"/>
                        <w:right w:val="none" w:sz="0" w:space="0" w:color="auto"/>
                      </w:divBdr>
                      <w:divsChild>
                        <w:div w:id="957834627">
                          <w:marLeft w:val="0"/>
                          <w:marRight w:val="0"/>
                          <w:marTop w:val="0"/>
                          <w:marBottom w:val="0"/>
                          <w:divBdr>
                            <w:top w:val="single" w:sz="2" w:space="12" w:color="BABABA"/>
                            <w:left w:val="single" w:sz="6" w:space="12" w:color="BABABA"/>
                            <w:bottom w:val="single" w:sz="6" w:space="12" w:color="BABABA"/>
                            <w:right w:val="single" w:sz="6" w:space="12" w:color="BABABA"/>
                          </w:divBdr>
                          <w:divsChild>
                            <w:div w:id="2054453892">
                              <w:marLeft w:val="0"/>
                              <w:marRight w:val="0"/>
                              <w:marTop w:val="0"/>
                              <w:marBottom w:val="0"/>
                              <w:divBdr>
                                <w:top w:val="none" w:sz="0" w:space="0" w:color="auto"/>
                                <w:left w:val="none" w:sz="0" w:space="0" w:color="auto"/>
                                <w:bottom w:val="none" w:sz="0" w:space="0" w:color="auto"/>
                                <w:right w:val="none" w:sz="0" w:space="0" w:color="auto"/>
                              </w:divBdr>
                              <w:divsChild>
                                <w:div w:id="231625677">
                                  <w:marLeft w:val="0"/>
                                  <w:marRight w:val="0"/>
                                  <w:marTop w:val="0"/>
                                  <w:marBottom w:val="0"/>
                                  <w:divBdr>
                                    <w:top w:val="none" w:sz="0" w:space="0" w:color="auto"/>
                                    <w:left w:val="none" w:sz="0" w:space="0" w:color="auto"/>
                                    <w:bottom w:val="none" w:sz="0" w:space="0" w:color="auto"/>
                                    <w:right w:val="none" w:sz="0" w:space="0" w:color="auto"/>
                                  </w:divBdr>
                                  <w:divsChild>
                                    <w:div w:id="1040938489">
                                      <w:marLeft w:val="0"/>
                                      <w:marRight w:val="0"/>
                                      <w:marTop w:val="0"/>
                                      <w:marBottom w:val="0"/>
                                      <w:divBdr>
                                        <w:top w:val="single" w:sz="2" w:space="0" w:color="BABABA"/>
                                        <w:left w:val="single" w:sz="2" w:space="0" w:color="BABABA"/>
                                        <w:bottom w:val="single" w:sz="2" w:space="0" w:color="BABABA"/>
                                        <w:right w:val="single" w:sz="2" w:space="0" w:color="BABABA"/>
                                      </w:divBdr>
                                      <w:divsChild>
                                        <w:div w:id="2032610178">
                                          <w:marLeft w:val="0"/>
                                          <w:marRight w:val="0"/>
                                          <w:marTop w:val="0"/>
                                          <w:marBottom w:val="0"/>
                                          <w:divBdr>
                                            <w:top w:val="none" w:sz="0" w:space="0" w:color="auto"/>
                                            <w:left w:val="none" w:sz="0" w:space="0" w:color="auto"/>
                                            <w:bottom w:val="none" w:sz="0" w:space="0" w:color="auto"/>
                                            <w:right w:val="none" w:sz="0" w:space="0" w:color="auto"/>
                                          </w:divBdr>
                                          <w:divsChild>
                                            <w:div w:id="1381202409">
                                              <w:marLeft w:val="0"/>
                                              <w:marRight w:val="0"/>
                                              <w:marTop w:val="0"/>
                                              <w:marBottom w:val="0"/>
                                              <w:divBdr>
                                                <w:top w:val="none" w:sz="0" w:space="0" w:color="auto"/>
                                                <w:left w:val="none" w:sz="0" w:space="0" w:color="auto"/>
                                                <w:bottom w:val="none" w:sz="0" w:space="0" w:color="auto"/>
                                                <w:right w:val="none" w:sz="0" w:space="0" w:color="auto"/>
                                              </w:divBdr>
                                              <w:divsChild>
                                                <w:div w:id="10425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630816">
      <w:bodyDiv w:val="1"/>
      <w:marLeft w:val="0"/>
      <w:marRight w:val="0"/>
      <w:marTop w:val="0"/>
      <w:marBottom w:val="0"/>
      <w:divBdr>
        <w:top w:val="none" w:sz="0" w:space="0" w:color="auto"/>
        <w:left w:val="none" w:sz="0" w:space="0" w:color="auto"/>
        <w:bottom w:val="none" w:sz="0" w:space="0" w:color="auto"/>
        <w:right w:val="none" w:sz="0" w:space="0" w:color="auto"/>
      </w:divBdr>
      <w:divsChild>
        <w:div w:id="1968386768">
          <w:marLeft w:val="0"/>
          <w:marRight w:val="0"/>
          <w:marTop w:val="0"/>
          <w:marBottom w:val="0"/>
          <w:divBdr>
            <w:top w:val="none" w:sz="0" w:space="0" w:color="auto"/>
            <w:left w:val="none" w:sz="0" w:space="0" w:color="auto"/>
            <w:bottom w:val="single" w:sz="6" w:space="7" w:color="BABABA"/>
            <w:right w:val="none" w:sz="0" w:space="0" w:color="auto"/>
          </w:divBdr>
          <w:divsChild>
            <w:div w:id="314996844">
              <w:marLeft w:val="3"/>
              <w:marRight w:val="3"/>
              <w:marTop w:val="0"/>
              <w:marBottom w:val="0"/>
              <w:divBdr>
                <w:top w:val="none" w:sz="0" w:space="0" w:color="auto"/>
                <w:left w:val="none" w:sz="0" w:space="0" w:color="auto"/>
                <w:bottom w:val="none" w:sz="0" w:space="0" w:color="auto"/>
                <w:right w:val="none" w:sz="0" w:space="0" w:color="auto"/>
              </w:divBdr>
              <w:divsChild>
                <w:div w:id="939606895">
                  <w:marLeft w:val="0"/>
                  <w:marRight w:val="0"/>
                  <w:marTop w:val="0"/>
                  <w:marBottom w:val="0"/>
                  <w:divBdr>
                    <w:top w:val="none" w:sz="0" w:space="0" w:color="auto"/>
                    <w:left w:val="none" w:sz="0" w:space="0" w:color="auto"/>
                    <w:bottom w:val="none" w:sz="0" w:space="0" w:color="auto"/>
                    <w:right w:val="none" w:sz="0" w:space="0" w:color="auto"/>
                  </w:divBdr>
                  <w:divsChild>
                    <w:div w:id="2082749462">
                      <w:marLeft w:val="0"/>
                      <w:marRight w:val="0"/>
                      <w:marTop w:val="0"/>
                      <w:marBottom w:val="0"/>
                      <w:divBdr>
                        <w:top w:val="none" w:sz="0" w:space="0" w:color="auto"/>
                        <w:left w:val="none" w:sz="0" w:space="0" w:color="auto"/>
                        <w:bottom w:val="none" w:sz="0" w:space="0" w:color="auto"/>
                        <w:right w:val="none" w:sz="0" w:space="0" w:color="auto"/>
                      </w:divBdr>
                      <w:divsChild>
                        <w:div w:id="491796517">
                          <w:marLeft w:val="0"/>
                          <w:marRight w:val="0"/>
                          <w:marTop w:val="0"/>
                          <w:marBottom w:val="0"/>
                          <w:divBdr>
                            <w:top w:val="single" w:sz="2" w:space="12" w:color="BABABA"/>
                            <w:left w:val="single" w:sz="6" w:space="12" w:color="BABABA"/>
                            <w:bottom w:val="single" w:sz="6" w:space="12" w:color="BABABA"/>
                            <w:right w:val="single" w:sz="6" w:space="12" w:color="BABABA"/>
                          </w:divBdr>
                          <w:divsChild>
                            <w:div w:id="2091614021">
                              <w:marLeft w:val="0"/>
                              <w:marRight w:val="0"/>
                              <w:marTop w:val="0"/>
                              <w:marBottom w:val="0"/>
                              <w:divBdr>
                                <w:top w:val="none" w:sz="0" w:space="0" w:color="auto"/>
                                <w:left w:val="none" w:sz="0" w:space="0" w:color="auto"/>
                                <w:bottom w:val="none" w:sz="0" w:space="0" w:color="auto"/>
                                <w:right w:val="none" w:sz="0" w:space="0" w:color="auto"/>
                              </w:divBdr>
                              <w:divsChild>
                                <w:div w:id="2067412125">
                                  <w:marLeft w:val="0"/>
                                  <w:marRight w:val="0"/>
                                  <w:marTop w:val="0"/>
                                  <w:marBottom w:val="0"/>
                                  <w:divBdr>
                                    <w:top w:val="none" w:sz="0" w:space="0" w:color="auto"/>
                                    <w:left w:val="none" w:sz="0" w:space="0" w:color="auto"/>
                                    <w:bottom w:val="none" w:sz="0" w:space="0" w:color="auto"/>
                                    <w:right w:val="none" w:sz="0" w:space="0" w:color="auto"/>
                                  </w:divBdr>
                                  <w:divsChild>
                                    <w:div w:id="1657562743">
                                      <w:marLeft w:val="0"/>
                                      <w:marRight w:val="0"/>
                                      <w:marTop w:val="0"/>
                                      <w:marBottom w:val="0"/>
                                      <w:divBdr>
                                        <w:top w:val="single" w:sz="2" w:space="0" w:color="BABABA"/>
                                        <w:left w:val="single" w:sz="2" w:space="0" w:color="BABABA"/>
                                        <w:bottom w:val="single" w:sz="2" w:space="0" w:color="BABABA"/>
                                        <w:right w:val="single" w:sz="2" w:space="0" w:color="BABABA"/>
                                      </w:divBdr>
                                      <w:divsChild>
                                        <w:div w:id="1681272444">
                                          <w:marLeft w:val="0"/>
                                          <w:marRight w:val="0"/>
                                          <w:marTop w:val="0"/>
                                          <w:marBottom w:val="0"/>
                                          <w:divBdr>
                                            <w:top w:val="none" w:sz="0" w:space="0" w:color="auto"/>
                                            <w:left w:val="none" w:sz="0" w:space="0" w:color="auto"/>
                                            <w:bottom w:val="none" w:sz="0" w:space="0" w:color="auto"/>
                                            <w:right w:val="none" w:sz="0" w:space="0" w:color="auto"/>
                                          </w:divBdr>
                                          <w:divsChild>
                                            <w:div w:id="226451892">
                                              <w:marLeft w:val="0"/>
                                              <w:marRight w:val="0"/>
                                              <w:marTop w:val="0"/>
                                              <w:marBottom w:val="0"/>
                                              <w:divBdr>
                                                <w:top w:val="none" w:sz="0" w:space="0" w:color="auto"/>
                                                <w:left w:val="none" w:sz="0" w:space="0" w:color="auto"/>
                                                <w:bottom w:val="none" w:sz="0" w:space="0" w:color="auto"/>
                                                <w:right w:val="none" w:sz="0" w:space="0" w:color="auto"/>
                                              </w:divBdr>
                                              <w:divsChild>
                                                <w:div w:id="14213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5709-8F2B-4906-911A-BDA97BAD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7527</Words>
  <Characters>42905</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Baldock L.</dc:creator>
  <cp:lastModifiedBy>Ononaiye M.S.</cp:lastModifiedBy>
  <cp:revision>2</cp:revision>
  <cp:lastPrinted>2018-11-07T11:41:00Z</cp:lastPrinted>
  <dcterms:created xsi:type="dcterms:W3CDTF">2018-11-27T14:25:00Z</dcterms:created>
  <dcterms:modified xsi:type="dcterms:W3CDTF">2018-11-27T14:25:00Z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1409114957</vt:i4>
  </property>
  <property fmtid="{D5CDD505-2E9C-101B-9397-08002B2CF9AE}" pid="4" name="_EmailSubject">
    <vt:lpwstr>Commissioning Question</vt:lpwstr>
  </property>
  <property fmtid="{D5CDD505-2E9C-101B-9397-08002B2CF9AE}" pid="5" name="_AuthorEmail">
    <vt:lpwstr>W.J.Edwards@soton.ac.uk</vt:lpwstr>
  </property>
  <property fmtid="{D5CDD505-2E9C-101B-9397-08002B2CF9AE}" pid="6" name="_AuthorEmailDisplayName">
    <vt:lpwstr>Edwards W.J.</vt:lpwstr>
  </property>
  <property fmtid="{D5CDD505-2E9C-101B-9397-08002B2CF9AE}" pid="7" name="_ReviewingToolsShownOnce">
    <vt:lpwstr/>
  </property>
</Properties>
</file>